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F7E55" w14:textId="77777777" w:rsidR="007C055C" w:rsidRDefault="007C055C" w:rsidP="007C055C">
      <w:pPr>
        <w:autoSpaceDE w:val="0"/>
        <w:autoSpaceDN w:val="0"/>
        <w:adjustRightInd w:val="0"/>
        <w:jc w:val="center"/>
        <w:rPr>
          <w:rFonts w:ascii="Arial-BoldMT" w:hAnsi="Arial-BoldMT" w:cs="Arial-BoldMT"/>
          <w:b/>
          <w:bCs/>
          <w:color w:val="000000"/>
          <w:sz w:val="36"/>
          <w:szCs w:val="36"/>
        </w:rPr>
      </w:pPr>
      <w:r>
        <w:rPr>
          <w:rFonts w:ascii="Arial-BoldMT" w:hAnsi="Arial-BoldMT" w:cs="Arial-BoldMT"/>
          <w:b/>
          <w:bCs/>
          <w:color w:val="000000"/>
          <w:sz w:val="36"/>
          <w:szCs w:val="36"/>
        </w:rPr>
        <w:t>CHESTER AND WIRRAL MICROBIOLOGY SERVICE</w:t>
      </w:r>
    </w:p>
    <w:p w14:paraId="574E5B38" w14:textId="77777777" w:rsidR="007C055C" w:rsidRDefault="007C055C" w:rsidP="007C055C">
      <w:pPr>
        <w:autoSpaceDE w:val="0"/>
        <w:autoSpaceDN w:val="0"/>
        <w:adjustRightInd w:val="0"/>
        <w:jc w:val="center"/>
        <w:rPr>
          <w:rFonts w:ascii="Arial-BoldMT" w:hAnsi="Arial-BoldMT" w:cs="Arial-BoldMT"/>
          <w:b/>
          <w:bCs/>
          <w:color w:val="000000"/>
          <w:sz w:val="36"/>
          <w:szCs w:val="36"/>
        </w:rPr>
      </w:pPr>
      <w:r>
        <w:rPr>
          <w:rFonts w:ascii="Arial-BoldMT" w:hAnsi="Arial-BoldMT" w:cs="Arial-BoldMT"/>
          <w:b/>
          <w:bCs/>
          <w:color w:val="000000"/>
          <w:sz w:val="36"/>
          <w:szCs w:val="36"/>
        </w:rPr>
        <w:t>USER GUIDE</w:t>
      </w:r>
    </w:p>
    <w:p w14:paraId="740E5319" w14:textId="77777777" w:rsidR="007C055C" w:rsidRDefault="007C055C" w:rsidP="007C055C">
      <w:pPr>
        <w:autoSpaceDE w:val="0"/>
        <w:autoSpaceDN w:val="0"/>
        <w:adjustRightInd w:val="0"/>
        <w:rPr>
          <w:rFonts w:ascii="Arial-BoldMT" w:hAnsi="Arial-BoldMT" w:cs="Arial-BoldMT"/>
          <w:b/>
          <w:bCs/>
          <w:color w:val="000000"/>
          <w:sz w:val="24"/>
          <w:szCs w:val="24"/>
        </w:rPr>
      </w:pPr>
    </w:p>
    <w:p w14:paraId="6496EB87" w14:textId="77777777" w:rsidR="007C055C" w:rsidRDefault="007C055C" w:rsidP="007C055C">
      <w:pPr>
        <w:autoSpaceDE w:val="0"/>
        <w:autoSpaceDN w:val="0"/>
        <w:adjustRightInd w:val="0"/>
        <w:rPr>
          <w:rFonts w:ascii="Arial-BoldMT" w:hAnsi="Arial-BoldMT" w:cs="Arial-BoldMT"/>
          <w:b/>
          <w:bCs/>
          <w:color w:val="000000"/>
          <w:sz w:val="24"/>
          <w:szCs w:val="24"/>
        </w:rPr>
      </w:pPr>
    </w:p>
    <w:tbl>
      <w:tblPr>
        <w:tblW w:w="0" w:type="auto"/>
        <w:tblInd w:w="108" w:type="dxa"/>
        <w:tblLayout w:type="fixed"/>
        <w:tblLook w:val="0000" w:firstRow="0" w:lastRow="0" w:firstColumn="0" w:lastColumn="0" w:noHBand="0" w:noVBand="0"/>
      </w:tblPr>
      <w:tblGrid>
        <w:gridCol w:w="3510"/>
        <w:gridCol w:w="5760"/>
      </w:tblGrid>
      <w:tr w:rsidR="007C055C" w:rsidRPr="00796C9C" w14:paraId="40581B1C" w14:textId="77777777" w:rsidTr="00B065E7">
        <w:tc>
          <w:tcPr>
            <w:tcW w:w="3510" w:type="dxa"/>
            <w:tcBorders>
              <w:top w:val="single" w:sz="4" w:space="0" w:color="auto"/>
              <w:left w:val="single" w:sz="6" w:space="0" w:color="auto"/>
              <w:bottom w:val="single" w:sz="6" w:space="0" w:color="auto"/>
              <w:right w:val="single" w:sz="6" w:space="0" w:color="auto"/>
            </w:tcBorders>
          </w:tcPr>
          <w:p w14:paraId="0CD68738" w14:textId="77777777" w:rsidR="007C055C" w:rsidRPr="00796C9C" w:rsidRDefault="007C055C" w:rsidP="00B065E7">
            <w:pPr>
              <w:spacing w:before="120"/>
              <w:rPr>
                <w:rFonts w:cs="Arial"/>
                <w:b/>
                <w:sz w:val="24"/>
              </w:rPr>
            </w:pPr>
            <w:r w:rsidRPr="00796C9C">
              <w:rPr>
                <w:rFonts w:cs="Arial"/>
                <w:b/>
                <w:sz w:val="24"/>
              </w:rPr>
              <w:t>COPY</w:t>
            </w:r>
          </w:p>
        </w:tc>
        <w:tc>
          <w:tcPr>
            <w:tcW w:w="5760" w:type="dxa"/>
            <w:tcBorders>
              <w:top w:val="single" w:sz="4" w:space="0" w:color="auto"/>
              <w:left w:val="single" w:sz="6" w:space="0" w:color="auto"/>
              <w:bottom w:val="single" w:sz="6" w:space="0" w:color="auto"/>
              <w:right w:val="single" w:sz="6" w:space="0" w:color="auto"/>
            </w:tcBorders>
          </w:tcPr>
          <w:p w14:paraId="1D0E1569" w14:textId="77777777" w:rsidR="007C055C" w:rsidRPr="00796C9C" w:rsidRDefault="007C055C" w:rsidP="00B065E7">
            <w:pPr>
              <w:spacing w:before="120"/>
              <w:jc w:val="center"/>
              <w:rPr>
                <w:rFonts w:cs="Arial"/>
                <w:b/>
                <w:sz w:val="24"/>
              </w:rPr>
            </w:pPr>
            <w:r w:rsidRPr="00796C9C">
              <w:rPr>
                <w:rFonts w:cs="Arial"/>
                <w:b/>
                <w:sz w:val="24"/>
              </w:rPr>
              <w:t>1</w:t>
            </w:r>
          </w:p>
        </w:tc>
      </w:tr>
      <w:tr w:rsidR="007C055C" w:rsidRPr="00796C9C" w14:paraId="023FA12B" w14:textId="77777777" w:rsidTr="00B065E7">
        <w:tc>
          <w:tcPr>
            <w:tcW w:w="3510" w:type="dxa"/>
            <w:tcBorders>
              <w:top w:val="single" w:sz="6" w:space="0" w:color="auto"/>
              <w:left w:val="single" w:sz="6" w:space="0" w:color="auto"/>
              <w:bottom w:val="single" w:sz="6" w:space="0" w:color="auto"/>
              <w:right w:val="single" w:sz="6" w:space="0" w:color="auto"/>
            </w:tcBorders>
          </w:tcPr>
          <w:p w14:paraId="0F14E355" w14:textId="77777777" w:rsidR="007C055C" w:rsidRPr="00796C9C" w:rsidRDefault="007C055C" w:rsidP="00B065E7">
            <w:pPr>
              <w:spacing w:before="120"/>
              <w:rPr>
                <w:rFonts w:cs="Arial"/>
                <w:b/>
                <w:sz w:val="24"/>
              </w:rPr>
            </w:pPr>
            <w:r w:rsidRPr="00796C9C">
              <w:rPr>
                <w:rFonts w:cs="Arial"/>
                <w:b/>
                <w:sz w:val="24"/>
              </w:rPr>
              <w:t>LOCATION OF COPIES</w:t>
            </w:r>
          </w:p>
        </w:tc>
        <w:tc>
          <w:tcPr>
            <w:tcW w:w="5760" w:type="dxa"/>
            <w:tcBorders>
              <w:top w:val="single" w:sz="6" w:space="0" w:color="auto"/>
              <w:left w:val="single" w:sz="6" w:space="0" w:color="auto"/>
              <w:bottom w:val="single" w:sz="6" w:space="0" w:color="auto"/>
              <w:right w:val="single" w:sz="6" w:space="0" w:color="auto"/>
            </w:tcBorders>
          </w:tcPr>
          <w:p w14:paraId="2F61E568" w14:textId="77777777" w:rsidR="007C055C" w:rsidRDefault="007C055C" w:rsidP="00737483">
            <w:pPr>
              <w:numPr>
                <w:ilvl w:val="0"/>
                <w:numId w:val="3"/>
              </w:numPr>
              <w:spacing w:before="120"/>
              <w:rPr>
                <w:rFonts w:cs="Arial"/>
                <w:b/>
                <w:sz w:val="24"/>
              </w:rPr>
            </w:pPr>
            <w:r w:rsidRPr="00F5084A">
              <w:rPr>
                <w:rFonts w:cs="Arial"/>
                <w:b/>
                <w:sz w:val="24"/>
              </w:rPr>
              <w:t>Q-PULSE</w:t>
            </w:r>
          </w:p>
          <w:p w14:paraId="59AAA317" w14:textId="77777777" w:rsidR="007C055C" w:rsidRPr="00F5084A" w:rsidRDefault="007C055C" w:rsidP="00B065E7">
            <w:pPr>
              <w:spacing w:before="120"/>
              <w:ind w:left="360"/>
              <w:rPr>
                <w:rFonts w:cs="Arial"/>
                <w:b/>
                <w:sz w:val="24"/>
              </w:rPr>
            </w:pPr>
          </w:p>
        </w:tc>
      </w:tr>
    </w:tbl>
    <w:p w14:paraId="5E16B31B" w14:textId="77777777" w:rsidR="007C055C" w:rsidRPr="00796C9C" w:rsidRDefault="007C055C" w:rsidP="007C055C">
      <w:pPr>
        <w:rPr>
          <w:rFonts w:cs="Arial"/>
        </w:rPr>
      </w:pPr>
    </w:p>
    <w:p w14:paraId="27E1ED67" w14:textId="77777777" w:rsidR="007C055C" w:rsidRPr="00796C9C" w:rsidRDefault="007C055C" w:rsidP="007C055C">
      <w:pPr>
        <w:jc w:val="center"/>
        <w:rPr>
          <w:rFonts w:cs="Arial"/>
          <w:b/>
          <w:sz w:val="28"/>
          <w:szCs w:val="28"/>
        </w:rPr>
      </w:pPr>
      <w:r>
        <w:rPr>
          <w:rFonts w:cs="Arial"/>
          <w:b/>
          <w:sz w:val="28"/>
          <w:szCs w:val="28"/>
        </w:rPr>
        <w:t>REVISION</w:t>
      </w:r>
      <w:r w:rsidRPr="00796C9C">
        <w:rPr>
          <w:rFonts w:cs="Arial"/>
          <w:b/>
          <w:sz w:val="28"/>
          <w:szCs w:val="28"/>
        </w:rPr>
        <w:t xml:space="preserve"> </w:t>
      </w:r>
      <w:r>
        <w:rPr>
          <w:rFonts w:cs="Arial"/>
          <w:b/>
          <w:sz w:val="28"/>
          <w:szCs w:val="28"/>
        </w:rPr>
        <w:t>HISTORY</w:t>
      </w:r>
    </w:p>
    <w:p w14:paraId="215D43B0" w14:textId="77777777" w:rsidR="007C055C" w:rsidRPr="00796C9C" w:rsidRDefault="007C055C" w:rsidP="007C055C">
      <w:pPr>
        <w:jc w:val="center"/>
        <w:rPr>
          <w:rFonts w:cs="Arial"/>
          <w:b/>
          <w:sz w:val="28"/>
          <w:szCs w:val="28"/>
        </w:rPr>
      </w:pPr>
    </w:p>
    <w:tbl>
      <w:tblPr>
        <w:tblW w:w="88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77"/>
        <w:gridCol w:w="2451"/>
        <w:gridCol w:w="1257"/>
        <w:gridCol w:w="957"/>
        <w:gridCol w:w="790"/>
        <w:gridCol w:w="1270"/>
        <w:gridCol w:w="1005"/>
      </w:tblGrid>
      <w:tr w:rsidR="007C055C" w:rsidRPr="00360F4F" w14:paraId="6420B611" w14:textId="77777777" w:rsidTr="00B065E7">
        <w:trPr>
          <w:trHeight w:val="173"/>
        </w:trPr>
        <w:tc>
          <w:tcPr>
            <w:tcW w:w="0" w:type="auto"/>
            <w:tcBorders>
              <w:bottom w:val="single" w:sz="12" w:space="0" w:color="000000"/>
            </w:tcBorders>
          </w:tcPr>
          <w:p w14:paraId="11FA846B" w14:textId="77777777" w:rsidR="007C055C" w:rsidRPr="00435D18" w:rsidRDefault="007C055C" w:rsidP="00B065E7">
            <w:pPr>
              <w:jc w:val="center"/>
              <w:rPr>
                <w:rFonts w:cs="Arial"/>
                <w:sz w:val="18"/>
                <w:szCs w:val="18"/>
              </w:rPr>
            </w:pPr>
            <w:r w:rsidRPr="00435D18">
              <w:rPr>
                <w:rFonts w:cs="Arial"/>
                <w:sz w:val="18"/>
                <w:szCs w:val="18"/>
              </w:rPr>
              <w:t>REVISION</w:t>
            </w:r>
          </w:p>
        </w:tc>
        <w:tc>
          <w:tcPr>
            <w:tcW w:w="0" w:type="auto"/>
            <w:tcBorders>
              <w:bottom w:val="single" w:sz="12" w:space="0" w:color="000000"/>
            </w:tcBorders>
          </w:tcPr>
          <w:p w14:paraId="52B6A94E" w14:textId="77777777" w:rsidR="007C055C" w:rsidRPr="00435D18" w:rsidRDefault="007C055C" w:rsidP="00B065E7">
            <w:pPr>
              <w:jc w:val="center"/>
              <w:rPr>
                <w:rFonts w:cs="Arial"/>
                <w:sz w:val="18"/>
                <w:szCs w:val="18"/>
              </w:rPr>
            </w:pPr>
            <w:r w:rsidRPr="00435D18">
              <w:rPr>
                <w:rFonts w:cs="Arial"/>
                <w:sz w:val="18"/>
                <w:szCs w:val="18"/>
              </w:rPr>
              <w:t>CHANGE DETAILS</w:t>
            </w:r>
          </w:p>
        </w:tc>
        <w:tc>
          <w:tcPr>
            <w:tcW w:w="0" w:type="auto"/>
            <w:tcBorders>
              <w:bottom w:val="single" w:sz="12" w:space="0" w:color="000000"/>
            </w:tcBorders>
          </w:tcPr>
          <w:p w14:paraId="4489E429" w14:textId="77777777" w:rsidR="007C055C" w:rsidRPr="00435D18" w:rsidRDefault="007C055C" w:rsidP="00B065E7">
            <w:pPr>
              <w:jc w:val="center"/>
              <w:rPr>
                <w:rFonts w:cs="Arial"/>
                <w:sz w:val="18"/>
                <w:szCs w:val="18"/>
              </w:rPr>
            </w:pPr>
            <w:r w:rsidRPr="00435D18">
              <w:rPr>
                <w:rFonts w:cs="Arial"/>
                <w:sz w:val="18"/>
                <w:szCs w:val="18"/>
              </w:rPr>
              <w:t>SECTION</w:t>
            </w:r>
            <w:r>
              <w:rPr>
                <w:rFonts w:cs="Arial"/>
                <w:sz w:val="18"/>
                <w:szCs w:val="18"/>
              </w:rPr>
              <w:t>(S)</w:t>
            </w:r>
          </w:p>
        </w:tc>
        <w:tc>
          <w:tcPr>
            <w:tcW w:w="0" w:type="auto"/>
            <w:tcBorders>
              <w:bottom w:val="single" w:sz="12" w:space="0" w:color="000000"/>
            </w:tcBorders>
          </w:tcPr>
          <w:p w14:paraId="7902D607" w14:textId="77777777" w:rsidR="007C055C" w:rsidRPr="00435D18" w:rsidRDefault="007C055C" w:rsidP="00B065E7">
            <w:pPr>
              <w:jc w:val="center"/>
              <w:rPr>
                <w:rFonts w:cs="Arial"/>
                <w:sz w:val="18"/>
                <w:szCs w:val="18"/>
              </w:rPr>
            </w:pPr>
            <w:r w:rsidRPr="00435D18">
              <w:rPr>
                <w:rFonts w:cs="Arial"/>
                <w:sz w:val="18"/>
                <w:szCs w:val="18"/>
              </w:rPr>
              <w:t>PAGE</w:t>
            </w:r>
            <w:r>
              <w:rPr>
                <w:rFonts w:cs="Arial"/>
                <w:sz w:val="18"/>
                <w:szCs w:val="18"/>
              </w:rPr>
              <w:t>(S)</w:t>
            </w:r>
          </w:p>
        </w:tc>
        <w:tc>
          <w:tcPr>
            <w:tcW w:w="0" w:type="auto"/>
            <w:tcBorders>
              <w:bottom w:val="single" w:sz="12" w:space="0" w:color="000000"/>
            </w:tcBorders>
          </w:tcPr>
          <w:p w14:paraId="7CD9C246" w14:textId="77777777" w:rsidR="007C055C" w:rsidRPr="00435D18" w:rsidRDefault="007C055C" w:rsidP="00B065E7">
            <w:pPr>
              <w:jc w:val="center"/>
              <w:rPr>
                <w:rFonts w:cs="Arial"/>
                <w:sz w:val="18"/>
                <w:szCs w:val="18"/>
              </w:rPr>
            </w:pPr>
            <w:r w:rsidRPr="00435D18">
              <w:rPr>
                <w:rFonts w:cs="Arial"/>
                <w:sz w:val="18"/>
                <w:szCs w:val="18"/>
              </w:rPr>
              <w:t>MADE BY</w:t>
            </w:r>
          </w:p>
        </w:tc>
        <w:tc>
          <w:tcPr>
            <w:tcW w:w="0" w:type="auto"/>
            <w:tcBorders>
              <w:bottom w:val="single" w:sz="12" w:space="0" w:color="000000"/>
            </w:tcBorders>
          </w:tcPr>
          <w:p w14:paraId="48FF01D2" w14:textId="77777777" w:rsidR="007C055C" w:rsidRPr="00435D18" w:rsidRDefault="007C055C" w:rsidP="00B065E7">
            <w:pPr>
              <w:jc w:val="center"/>
              <w:rPr>
                <w:rFonts w:cs="Arial"/>
                <w:sz w:val="18"/>
                <w:szCs w:val="18"/>
              </w:rPr>
            </w:pPr>
            <w:r w:rsidRPr="00435D18">
              <w:rPr>
                <w:rFonts w:cs="Arial"/>
                <w:sz w:val="18"/>
                <w:szCs w:val="18"/>
              </w:rPr>
              <w:t>APPROVED BY</w:t>
            </w:r>
          </w:p>
        </w:tc>
        <w:tc>
          <w:tcPr>
            <w:tcW w:w="0" w:type="auto"/>
            <w:tcBorders>
              <w:bottom w:val="single" w:sz="12" w:space="0" w:color="000000"/>
            </w:tcBorders>
          </w:tcPr>
          <w:p w14:paraId="79F5C202" w14:textId="77777777" w:rsidR="007C055C" w:rsidRPr="00435D18" w:rsidRDefault="007C055C" w:rsidP="00B065E7">
            <w:pPr>
              <w:jc w:val="center"/>
              <w:rPr>
                <w:rFonts w:cs="Arial"/>
                <w:sz w:val="18"/>
                <w:szCs w:val="18"/>
              </w:rPr>
            </w:pPr>
            <w:r w:rsidRPr="00435D18">
              <w:rPr>
                <w:rFonts w:cs="Arial"/>
                <w:sz w:val="18"/>
                <w:szCs w:val="18"/>
              </w:rPr>
              <w:t>ACTIVE DATE</w:t>
            </w:r>
          </w:p>
        </w:tc>
      </w:tr>
      <w:tr w:rsidR="007C055C" w:rsidRPr="00360F4F" w14:paraId="5D6760C4" w14:textId="77777777" w:rsidTr="00B065E7">
        <w:trPr>
          <w:trHeight w:val="62"/>
        </w:trPr>
        <w:tc>
          <w:tcPr>
            <w:tcW w:w="0" w:type="auto"/>
          </w:tcPr>
          <w:p w14:paraId="06990BA5" w14:textId="10436DCF" w:rsidR="007C055C" w:rsidRDefault="003F257C" w:rsidP="00B065E7">
            <w:pPr>
              <w:rPr>
                <w:rFonts w:cs="Arial"/>
                <w:sz w:val="18"/>
                <w:szCs w:val="18"/>
              </w:rPr>
            </w:pPr>
            <w:r>
              <w:rPr>
                <w:rFonts w:cs="Arial"/>
                <w:sz w:val="18"/>
                <w:szCs w:val="18"/>
              </w:rPr>
              <w:t>4.3</w:t>
            </w:r>
          </w:p>
        </w:tc>
        <w:tc>
          <w:tcPr>
            <w:tcW w:w="0" w:type="auto"/>
          </w:tcPr>
          <w:p w14:paraId="3860752F" w14:textId="040C9F65" w:rsidR="007C055C" w:rsidRDefault="003F257C" w:rsidP="00B065E7">
            <w:pPr>
              <w:autoSpaceDE w:val="0"/>
              <w:autoSpaceDN w:val="0"/>
              <w:adjustRightInd w:val="0"/>
              <w:rPr>
                <w:rFonts w:cs="Arial"/>
                <w:color w:val="000000"/>
                <w:sz w:val="18"/>
                <w:szCs w:val="18"/>
              </w:rPr>
            </w:pPr>
            <w:r>
              <w:rPr>
                <w:rFonts w:cs="Arial"/>
                <w:color w:val="000000"/>
                <w:sz w:val="18"/>
                <w:szCs w:val="18"/>
              </w:rPr>
              <w:t>Changed to new template</w:t>
            </w:r>
          </w:p>
        </w:tc>
        <w:tc>
          <w:tcPr>
            <w:tcW w:w="0" w:type="auto"/>
          </w:tcPr>
          <w:p w14:paraId="677C6769" w14:textId="77777777" w:rsidR="007C055C" w:rsidRDefault="007C055C" w:rsidP="00B065E7">
            <w:pPr>
              <w:rPr>
                <w:rFonts w:cs="Arial"/>
                <w:sz w:val="18"/>
                <w:szCs w:val="18"/>
              </w:rPr>
            </w:pPr>
          </w:p>
        </w:tc>
        <w:tc>
          <w:tcPr>
            <w:tcW w:w="0" w:type="auto"/>
          </w:tcPr>
          <w:p w14:paraId="2A981118" w14:textId="77777777" w:rsidR="007C055C" w:rsidRDefault="007C055C" w:rsidP="00B065E7">
            <w:pPr>
              <w:rPr>
                <w:rFonts w:cs="Arial"/>
                <w:sz w:val="18"/>
                <w:szCs w:val="18"/>
              </w:rPr>
            </w:pPr>
          </w:p>
        </w:tc>
        <w:tc>
          <w:tcPr>
            <w:tcW w:w="0" w:type="auto"/>
          </w:tcPr>
          <w:p w14:paraId="26D4996A" w14:textId="099084D3" w:rsidR="007C055C" w:rsidRDefault="00B54436" w:rsidP="00B065E7">
            <w:pPr>
              <w:rPr>
                <w:sz w:val="18"/>
              </w:rPr>
            </w:pPr>
            <w:r>
              <w:rPr>
                <w:sz w:val="18"/>
              </w:rPr>
              <w:t>BDB</w:t>
            </w:r>
          </w:p>
        </w:tc>
        <w:tc>
          <w:tcPr>
            <w:tcW w:w="0" w:type="auto"/>
          </w:tcPr>
          <w:p w14:paraId="450E4D3A" w14:textId="250848E9" w:rsidR="007C055C" w:rsidRDefault="00B54436" w:rsidP="00B065E7">
            <w:pPr>
              <w:rPr>
                <w:rFonts w:cs="Arial"/>
                <w:sz w:val="18"/>
                <w:szCs w:val="18"/>
              </w:rPr>
            </w:pPr>
            <w:r>
              <w:rPr>
                <w:rFonts w:cs="Arial"/>
                <w:sz w:val="18"/>
                <w:szCs w:val="18"/>
              </w:rPr>
              <w:t>BDB</w:t>
            </w:r>
          </w:p>
        </w:tc>
        <w:tc>
          <w:tcPr>
            <w:tcW w:w="0" w:type="auto"/>
          </w:tcPr>
          <w:p w14:paraId="50B57C1E" w14:textId="255DF0E2" w:rsidR="007C055C" w:rsidRDefault="00D2781C" w:rsidP="00B065E7">
            <w:pPr>
              <w:rPr>
                <w:rFonts w:cs="Arial"/>
                <w:sz w:val="18"/>
                <w:szCs w:val="18"/>
              </w:rPr>
            </w:pPr>
            <w:r>
              <w:rPr>
                <w:rFonts w:cs="Arial"/>
                <w:sz w:val="18"/>
                <w:szCs w:val="18"/>
              </w:rPr>
              <w:t>19.11.24</w:t>
            </w:r>
          </w:p>
        </w:tc>
      </w:tr>
      <w:tr w:rsidR="007C055C" w:rsidRPr="00360F4F" w14:paraId="468A0401" w14:textId="77777777" w:rsidTr="00B065E7">
        <w:trPr>
          <w:trHeight w:val="62"/>
        </w:trPr>
        <w:tc>
          <w:tcPr>
            <w:tcW w:w="0" w:type="auto"/>
          </w:tcPr>
          <w:p w14:paraId="61F81F2F" w14:textId="05AAF35C" w:rsidR="007C055C" w:rsidRDefault="00B54436" w:rsidP="00B065E7">
            <w:pPr>
              <w:rPr>
                <w:rFonts w:cs="Arial"/>
                <w:sz w:val="18"/>
                <w:szCs w:val="18"/>
              </w:rPr>
            </w:pPr>
            <w:r>
              <w:rPr>
                <w:rFonts w:cs="Arial"/>
                <w:sz w:val="18"/>
                <w:szCs w:val="18"/>
              </w:rPr>
              <w:t>4.4</w:t>
            </w:r>
          </w:p>
        </w:tc>
        <w:tc>
          <w:tcPr>
            <w:tcW w:w="0" w:type="auto"/>
          </w:tcPr>
          <w:p w14:paraId="06D14211" w14:textId="594F0517" w:rsidR="007C055C" w:rsidRDefault="00B54436" w:rsidP="00B065E7">
            <w:pPr>
              <w:autoSpaceDE w:val="0"/>
              <w:autoSpaceDN w:val="0"/>
              <w:adjustRightInd w:val="0"/>
              <w:rPr>
                <w:rFonts w:cs="Arial"/>
                <w:color w:val="000000"/>
                <w:sz w:val="18"/>
                <w:szCs w:val="18"/>
              </w:rPr>
            </w:pPr>
            <w:r>
              <w:rPr>
                <w:rFonts w:cs="Arial"/>
                <w:color w:val="000000"/>
                <w:sz w:val="18"/>
                <w:szCs w:val="18"/>
              </w:rPr>
              <w:t xml:space="preserve">Added β-D-Glucan </w:t>
            </w:r>
          </w:p>
        </w:tc>
        <w:tc>
          <w:tcPr>
            <w:tcW w:w="0" w:type="auto"/>
          </w:tcPr>
          <w:p w14:paraId="24E0408C" w14:textId="0766FD9F" w:rsidR="007C055C" w:rsidRDefault="00EB3912" w:rsidP="00B065E7">
            <w:pPr>
              <w:rPr>
                <w:rFonts w:cs="Arial"/>
                <w:sz w:val="18"/>
                <w:szCs w:val="18"/>
              </w:rPr>
            </w:pPr>
            <w:r>
              <w:rPr>
                <w:rFonts w:cs="Arial"/>
                <w:sz w:val="18"/>
                <w:szCs w:val="18"/>
              </w:rPr>
              <w:t>10</w:t>
            </w:r>
          </w:p>
        </w:tc>
        <w:tc>
          <w:tcPr>
            <w:tcW w:w="0" w:type="auto"/>
          </w:tcPr>
          <w:p w14:paraId="4A190171" w14:textId="7A3A1C33" w:rsidR="007C055C" w:rsidRDefault="00EB3912" w:rsidP="00B065E7">
            <w:pPr>
              <w:rPr>
                <w:rFonts w:cs="Arial"/>
                <w:sz w:val="18"/>
                <w:szCs w:val="18"/>
              </w:rPr>
            </w:pPr>
            <w:r>
              <w:rPr>
                <w:rFonts w:cs="Arial"/>
                <w:sz w:val="18"/>
                <w:szCs w:val="18"/>
              </w:rPr>
              <w:t>34</w:t>
            </w:r>
          </w:p>
        </w:tc>
        <w:tc>
          <w:tcPr>
            <w:tcW w:w="0" w:type="auto"/>
          </w:tcPr>
          <w:p w14:paraId="3C5929F0" w14:textId="62DD5B2B" w:rsidR="007C055C" w:rsidRDefault="00B54436" w:rsidP="00B065E7">
            <w:pPr>
              <w:rPr>
                <w:sz w:val="18"/>
              </w:rPr>
            </w:pPr>
            <w:r>
              <w:rPr>
                <w:sz w:val="18"/>
              </w:rPr>
              <w:t>BJE</w:t>
            </w:r>
          </w:p>
        </w:tc>
        <w:tc>
          <w:tcPr>
            <w:tcW w:w="0" w:type="auto"/>
          </w:tcPr>
          <w:p w14:paraId="43AAA684" w14:textId="4C19AF2E" w:rsidR="007C055C" w:rsidRDefault="00B54436" w:rsidP="00B065E7">
            <w:pPr>
              <w:rPr>
                <w:rFonts w:cs="Arial"/>
                <w:sz w:val="18"/>
                <w:szCs w:val="18"/>
              </w:rPr>
            </w:pPr>
            <w:r>
              <w:rPr>
                <w:rFonts w:cs="Arial"/>
                <w:sz w:val="18"/>
                <w:szCs w:val="18"/>
              </w:rPr>
              <w:t>BDB</w:t>
            </w:r>
          </w:p>
        </w:tc>
        <w:tc>
          <w:tcPr>
            <w:tcW w:w="0" w:type="auto"/>
          </w:tcPr>
          <w:p w14:paraId="04C2F6FD" w14:textId="25EAC3C9" w:rsidR="007C055C" w:rsidRDefault="00B54436" w:rsidP="00B065E7">
            <w:pPr>
              <w:rPr>
                <w:rFonts w:cs="Arial"/>
                <w:sz w:val="18"/>
                <w:szCs w:val="18"/>
              </w:rPr>
            </w:pPr>
            <w:r>
              <w:rPr>
                <w:rFonts w:cs="Arial"/>
                <w:sz w:val="18"/>
                <w:szCs w:val="18"/>
              </w:rPr>
              <w:t>30.12.24</w:t>
            </w:r>
          </w:p>
        </w:tc>
      </w:tr>
      <w:tr w:rsidR="007C055C" w:rsidRPr="00360F4F" w14:paraId="0B13A084" w14:textId="77777777" w:rsidTr="00B065E7">
        <w:trPr>
          <w:trHeight w:val="62"/>
        </w:trPr>
        <w:tc>
          <w:tcPr>
            <w:tcW w:w="0" w:type="auto"/>
          </w:tcPr>
          <w:p w14:paraId="37C867C4" w14:textId="1D9D84AF" w:rsidR="007C055C" w:rsidRDefault="00F7198B" w:rsidP="00B065E7">
            <w:pPr>
              <w:rPr>
                <w:rFonts w:cs="Arial"/>
                <w:sz w:val="18"/>
                <w:szCs w:val="18"/>
              </w:rPr>
            </w:pPr>
            <w:r>
              <w:rPr>
                <w:rFonts w:cs="Arial"/>
                <w:sz w:val="18"/>
                <w:szCs w:val="18"/>
              </w:rPr>
              <w:t>4.5</w:t>
            </w:r>
          </w:p>
        </w:tc>
        <w:tc>
          <w:tcPr>
            <w:tcW w:w="0" w:type="auto"/>
          </w:tcPr>
          <w:p w14:paraId="1E419608" w14:textId="6EDC3E1C" w:rsidR="007C055C" w:rsidRDefault="00F7198B" w:rsidP="00B065E7">
            <w:pPr>
              <w:autoSpaceDE w:val="0"/>
              <w:autoSpaceDN w:val="0"/>
              <w:adjustRightInd w:val="0"/>
              <w:rPr>
                <w:rFonts w:cs="Arial"/>
                <w:color w:val="000000"/>
                <w:sz w:val="18"/>
                <w:szCs w:val="18"/>
              </w:rPr>
            </w:pPr>
            <w:r>
              <w:rPr>
                <w:rFonts w:cs="Arial"/>
                <w:color w:val="000000"/>
                <w:sz w:val="18"/>
                <w:szCs w:val="18"/>
              </w:rPr>
              <w:t xml:space="preserve">Added </w:t>
            </w:r>
            <w:r w:rsidR="00EB3912">
              <w:rPr>
                <w:rFonts w:cs="Arial"/>
                <w:color w:val="000000"/>
                <w:sz w:val="18"/>
                <w:szCs w:val="18"/>
              </w:rPr>
              <w:t>section on</w:t>
            </w:r>
            <w:r>
              <w:rPr>
                <w:rFonts w:cs="Arial"/>
                <w:color w:val="000000"/>
                <w:sz w:val="18"/>
                <w:szCs w:val="18"/>
              </w:rPr>
              <w:t xml:space="preserve"> patient confidentiality</w:t>
            </w:r>
          </w:p>
        </w:tc>
        <w:tc>
          <w:tcPr>
            <w:tcW w:w="0" w:type="auto"/>
          </w:tcPr>
          <w:p w14:paraId="552583DA" w14:textId="40C47626" w:rsidR="007C055C" w:rsidRDefault="00244757" w:rsidP="00B065E7">
            <w:pPr>
              <w:rPr>
                <w:rFonts w:cs="Arial"/>
                <w:sz w:val="18"/>
                <w:szCs w:val="18"/>
              </w:rPr>
            </w:pPr>
            <w:r>
              <w:rPr>
                <w:rFonts w:cs="Arial"/>
                <w:sz w:val="18"/>
                <w:szCs w:val="18"/>
              </w:rPr>
              <w:t>3.5</w:t>
            </w:r>
          </w:p>
        </w:tc>
        <w:tc>
          <w:tcPr>
            <w:tcW w:w="0" w:type="auto"/>
          </w:tcPr>
          <w:p w14:paraId="1B401EF6" w14:textId="55CA6DD4" w:rsidR="007C055C" w:rsidRDefault="00244757" w:rsidP="00B065E7">
            <w:pPr>
              <w:rPr>
                <w:rFonts w:cs="Arial"/>
                <w:sz w:val="18"/>
                <w:szCs w:val="18"/>
              </w:rPr>
            </w:pPr>
            <w:r>
              <w:rPr>
                <w:rFonts w:cs="Arial"/>
                <w:sz w:val="18"/>
                <w:szCs w:val="18"/>
              </w:rPr>
              <w:t>8</w:t>
            </w:r>
          </w:p>
        </w:tc>
        <w:tc>
          <w:tcPr>
            <w:tcW w:w="0" w:type="auto"/>
          </w:tcPr>
          <w:p w14:paraId="05F071E7" w14:textId="1D56C80F" w:rsidR="007C055C" w:rsidRDefault="00244757" w:rsidP="00B065E7">
            <w:pPr>
              <w:rPr>
                <w:sz w:val="18"/>
              </w:rPr>
            </w:pPr>
            <w:r>
              <w:rPr>
                <w:sz w:val="18"/>
              </w:rPr>
              <w:t>BJE</w:t>
            </w:r>
          </w:p>
        </w:tc>
        <w:tc>
          <w:tcPr>
            <w:tcW w:w="0" w:type="auto"/>
          </w:tcPr>
          <w:p w14:paraId="744E56AC" w14:textId="7F09C3B8" w:rsidR="007C055C" w:rsidRDefault="00244757" w:rsidP="00B065E7">
            <w:pPr>
              <w:rPr>
                <w:rFonts w:cs="Arial"/>
                <w:sz w:val="18"/>
                <w:szCs w:val="18"/>
              </w:rPr>
            </w:pPr>
            <w:r>
              <w:rPr>
                <w:rFonts w:cs="Arial"/>
                <w:sz w:val="18"/>
                <w:szCs w:val="18"/>
              </w:rPr>
              <w:t>BDB</w:t>
            </w:r>
          </w:p>
        </w:tc>
        <w:tc>
          <w:tcPr>
            <w:tcW w:w="0" w:type="auto"/>
          </w:tcPr>
          <w:p w14:paraId="7C6007AE" w14:textId="2426CC49" w:rsidR="007C055C" w:rsidRDefault="00244757" w:rsidP="00B065E7">
            <w:pPr>
              <w:rPr>
                <w:rFonts w:cs="Arial"/>
                <w:sz w:val="18"/>
                <w:szCs w:val="18"/>
              </w:rPr>
            </w:pPr>
            <w:r>
              <w:rPr>
                <w:rFonts w:cs="Arial"/>
                <w:sz w:val="18"/>
                <w:szCs w:val="18"/>
              </w:rPr>
              <w:t>12.</w:t>
            </w:r>
            <w:r w:rsidR="00622442">
              <w:rPr>
                <w:rFonts w:cs="Arial"/>
                <w:sz w:val="18"/>
                <w:szCs w:val="18"/>
              </w:rPr>
              <w:t>0</w:t>
            </w:r>
            <w:r>
              <w:rPr>
                <w:rFonts w:cs="Arial"/>
                <w:sz w:val="18"/>
                <w:szCs w:val="18"/>
              </w:rPr>
              <w:t>2.25</w:t>
            </w:r>
          </w:p>
        </w:tc>
      </w:tr>
      <w:tr w:rsidR="007C055C" w:rsidRPr="00360F4F" w14:paraId="511DA45A" w14:textId="77777777" w:rsidTr="00B065E7">
        <w:trPr>
          <w:trHeight w:val="62"/>
        </w:trPr>
        <w:tc>
          <w:tcPr>
            <w:tcW w:w="0" w:type="auto"/>
          </w:tcPr>
          <w:p w14:paraId="0B0196A3" w14:textId="2B217397" w:rsidR="007C055C" w:rsidRDefault="00EB3912" w:rsidP="00B065E7">
            <w:pPr>
              <w:rPr>
                <w:rFonts w:cs="Arial"/>
                <w:sz w:val="18"/>
                <w:szCs w:val="18"/>
              </w:rPr>
            </w:pPr>
            <w:r>
              <w:rPr>
                <w:rFonts w:cs="Arial"/>
                <w:sz w:val="18"/>
                <w:szCs w:val="18"/>
              </w:rPr>
              <w:t>4.5</w:t>
            </w:r>
          </w:p>
        </w:tc>
        <w:tc>
          <w:tcPr>
            <w:tcW w:w="0" w:type="auto"/>
          </w:tcPr>
          <w:p w14:paraId="56FCA4E9" w14:textId="346C8833" w:rsidR="007C055C" w:rsidRDefault="00F7198B" w:rsidP="00B065E7">
            <w:pPr>
              <w:autoSpaceDE w:val="0"/>
              <w:autoSpaceDN w:val="0"/>
              <w:adjustRightInd w:val="0"/>
              <w:rPr>
                <w:rFonts w:cs="Arial"/>
                <w:color w:val="000000"/>
                <w:sz w:val="18"/>
                <w:szCs w:val="18"/>
              </w:rPr>
            </w:pPr>
            <w:r>
              <w:rPr>
                <w:rFonts w:cs="Arial"/>
                <w:color w:val="000000"/>
                <w:sz w:val="18"/>
                <w:szCs w:val="18"/>
              </w:rPr>
              <w:t>Multiple specimens</w:t>
            </w:r>
          </w:p>
        </w:tc>
        <w:tc>
          <w:tcPr>
            <w:tcW w:w="0" w:type="auto"/>
          </w:tcPr>
          <w:p w14:paraId="354F533D" w14:textId="31507C75" w:rsidR="007C055C" w:rsidRDefault="003E428F" w:rsidP="00B065E7">
            <w:pPr>
              <w:rPr>
                <w:rFonts w:cs="Arial"/>
                <w:sz w:val="18"/>
                <w:szCs w:val="18"/>
              </w:rPr>
            </w:pPr>
            <w:r>
              <w:rPr>
                <w:rFonts w:cs="Arial"/>
                <w:sz w:val="18"/>
                <w:szCs w:val="18"/>
              </w:rPr>
              <w:t>5</w:t>
            </w:r>
          </w:p>
        </w:tc>
        <w:tc>
          <w:tcPr>
            <w:tcW w:w="0" w:type="auto"/>
          </w:tcPr>
          <w:p w14:paraId="3F3927C6" w14:textId="1D36B11F" w:rsidR="007C055C" w:rsidRDefault="003E428F" w:rsidP="00B065E7">
            <w:pPr>
              <w:rPr>
                <w:rFonts w:cs="Arial"/>
                <w:sz w:val="18"/>
                <w:szCs w:val="18"/>
              </w:rPr>
            </w:pPr>
            <w:r>
              <w:rPr>
                <w:rFonts w:cs="Arial"/>
                <w:sz w:val="18"/>
                <w:szCs w:val="18"/>
              </w:rPr>
              <w:t>13</w:t>
            </w:r>
          </w:p>
        </w:tc>
        <w:tc>
          <w:tcPr>
            <w:tcW w:w="0" w:type="auto"/>
          </w:tcPr>
          <w:p w14:paraId="0EB79DE4" w14:textId="13C77ABE" w:rsidR="007C055C" w:rsidRDefault="003E428F" w:rsidP="00B065E7">
            <w:pPr>
              <w:rPr>
                <w:sz w:val="18"/>
              </w:rPr>
            </w:pPr>
            <w:r>
              <w:rPr>
                <w:sz w:val="18"/>
              </w:rPr>
              <w:t>BJE</w:t>
            </w:r>
          </w:p>
        </w:tc>
        <w:tc>
          <w:tcPr>
            <w:tcW w:w="0" w:type="auto"/>
          </w:tcPr>
          <w:p w14:paraId="3530E7D4" w14:textId="455B93AE" w:rsidR="007C055C" w:rsidRDefault="003E428F" w:rsidP="00B065E7">
            <w:pPr>
              <w:rPr>
                <w:rFonts w:cs="Arial"/>
                <w:sz w:val="18"/>
                <w:szCs w:val="18"/>
              </w:rPr>
            </w:pPr>
            <w:r>
              <w:rPr>
                <w:rFonts w:cs="Arial"/>
                <w:sz w:val="18"/>
                <w:szCs w:val="18"/>
              </w:rPr>
              <w:t>BDB</w:t>
            </w:r>
          </w:p>
        </w:tc>
        <w:tc>
          <w:tcPr>
            <w:tcW w:w="0" w:type="auto"/>
          </w:tcPr>
          <w:p w14:paraId="303A8C1B" w14:textId="7F77D2B9" w:rsidR="007C055C" w:rsidRDefault="003E428F" w:rsidP="00B065E7">
            <w:pPr>
              <w:rPr>
                <w:rFonts w:cs="Arial"/>
                <w:sz w:val="18"/>
                <w:szCs w:val="18"/>
              </w:rPr>
            </w:pPr>
            <w:r>
              <w:rPr>
                <w:rFonts w:cs="Arial"/>
                <w:sz w:val="18"/>
                <w:szCs w:val="18"/>
              </w:rPr>
              <w:t>12.</w:t>
            </w:r>
            <w:r w:rsidR="00622442">
              <w:rPr>
                <w:rFonts w:cs="Arial"/>
                <w:sz w:val="18"/>
                <w:szCs w:val="18"/>
              </w:rPr>
              <w:t>0</w:t>
            </w:r>
            <w:r>
              <w:rPr>
                <w:rFonts w:cs="Arial"/>
                <w:sz w:val="18"/>
                <w:szCs w:val="18"/>
              </w:rPr>
              <w:t>2.25</w:t>
            </w:r>
          </w:p>
        </w:tc>
      </w:tr>
      <w:tr w:rsidR="007C055C" w:rsidRPr="00360F4F" w14:paraId="54C528AF" w14:textId="77777777" w:rsidTr="00B065E7">
        <w:trPr>
          <w:trHeight w:val="62"/>
        </w:trPr>
        <w:tc>
          <w:tcPr>
            <w:tcW w:w="0" w:type="auto"/>
          </w:tcPr>
          <w:p w14:paraId="7936E18A" w14:textId="6DDC84ED" w:rsidR="007C055C" w:rsidRDefault="00FC326F" w:rsidP="00B065E7">
            <w:pPr>
              <w:rPr>
                <w:rFonts w:cs="Arial"/>
                <w:sz w:val="18"/>
                <w:szCs w:val="18"/>
              </w:rPr>
            </w:pPr>
            <w:r>
              <w:rPr>
                <w:rFonts w:cs="Arial"/>
                <w:sz w:val="18"/>
                <w:szCs w:val="18"/>
              </w:rPr>
              <w:t>4.6</w:t>
            </w:r>
          </w:p>
        </w:tc>
        <w:tc>
          <w:tcPr>
            <w:tcW w:w="0" w:type="auto"/>
          </w:tcPr>
          <w:p w14:paraId="49776AF6" w14:textId="0152567F" w:rsidR="007C055C" w:rsidRDefault="00FC326F" w:rsidP="00B065E7">
            <w:pPr>
              <w:autoSpaceDE w:val="0"/>
              <w:autoSpaceDN w:val="0"/>
              <w:adjustRightInd w:val="0"/>
              <w:rPr>
                <w:rFonts w:cs="Arial"/>
                <w:color w:val="000000"/>
                <w:sz w:val="18"/>
                <w:szCs w:val="18"/>
              </w:rPr>
            </w:pPr>
            <w:r>
              <w:rPr>
                <w:rFonts w:cs="Arial"/>
                <w:color w:val="000000"/>
                <w:sz w:val="18"/>
                <w:szCs w:val="18"/>
              </w:rPr>
              <w:t>Changed PHE to UKHSA</w:t>
            </w:r>
          </w:p>
        </w:tc>
        <w:tc>
          <w:tcPr>
            <w:tcW w:w="0" w:type="auto"/>
          </w:tcPr>
          <w:p w14:paraId="054F34B7" w14:textId="3E9DF7C1" w:rsidR="007C055C" w:rsidRDefault="00622442" w:rsidP="00B065E7">
            <w:pPr>
              <w:rPr>
                <w:rFonts w:cs="Arial"/>
                <w:sz w:val="18"/>
                <w:szCs w:val="18"/>
              </w:rPr>
            </w:pPr>
            <w:r>
              <w:rPr>
                <w:rFonts w:cs="Arial"/>
                <w:sz w:val="18"/>
                <w:szCs w:val="18"/>
              </w:rPr>
              <w:t>10</w:t>
            </w:r>
          </w:p>
        </w:tc>
        <w:tc>
          <w:tcPr>
            <w:tcW w:w="0" w:type="auto"/>
          </w:tcPr>
          <w:p w14:paraId="4AA5FFAF" w14:textId="3B16D751" w:rsidR="007C055C" w:rsidRDefault="00304ADC" w:rsidP="00B065E7">
            <w:pPr>
              <w:rPr>
                <w:rFonts w:cs="Arial"/>
                <w:sz w:val="18"/>
                <w:szCs w:val="18"/>
              </w:rPr>
            </w:pPr>
            <w:r>
              <w:rPr>
                <w:rFonts w:cs="Arial"/>
                <w:sz w:val="18"/>
                <w:szCs w:val="18"/>
              </w:rPr>
              <w:t>42-43</w:t>
            </w:r>
          </w:p>
        </w:tc>
        <w:tc>
          <w:tcPr>
            <w:tcW w:w="0" w:type="auto"/>
          </w:tcPr>
          <w:p w14:paraId="5D4EC70C" w14:textId="56FD9C60" w:rsidR="007C055C" w:rsidRDefault="00304ADC" w:rsidP="00B065E7">
            <w:pPr>
              <w:rPr>
                <w:sz w:val="18"/>
              </w:rPr>
            </w:pPr>
            <w:r>
              <w:rPr>
                <w:sz w:val="18"/>
              </w:rPr>
              <w:t>BJE</w:t>
            </w:r>
          </w:p>
        </w:tc>
        <w:tc>
          <w:tcPr>
            <w:tcW w:w="0" w:type="auto"/>
          </w:tcPr>
          <w:p w14:paraId="3236F578" w14:textId="62E11892" w:rsidR="007C055C" w:rsidRDefault="00304ADC" w:rsidP="00B065E7">
            <w:pPr>
              <w:rPr>
                <w:rFonts w:cs="Arial"/>
                <w:sz w:val="18"/>
                <w:szCs w:val="18"/>
              </w:rPr>
            </w:pPr>
            <w:r>
              <w:rPr>
                <w:rFonts w:cs="Arial"/>
                <w:sz w:val="18"/>
                <w:szCs w:val="18"/>
              </w:rPr>
              <w:t>BDB</w:t>
            </w:r>
          </w:p>
        </w:tc>
        <w:tc>
          <w:tcPr>
            <w:tcW w:w="0" w:type="auto"/>
          </w:tcPr>
          <w:p w14:paraId="0173DBD5" w14:textId="3E4E73AF" w:rsidR="007C055C" w:rsidRDefault="00304ADC" w:rsidP="00B065E7">
            <w:pPr>
              <w:rPr>
                <w:rFonts w:cs="Arial"/>
                <w:sz w:val="18"/>
                <w:szCs w:val="18"/>
              </w:rPr>
            </w:pPr>
            <w:r>
              <w:rPr>
                <w:rFonts w:cs="Arial"/>
                <w:sz w:val="18"/>
                <w:szCs w:val="18"/>
              </w:rPr>
              <w:t>22.04.25</w:t>
            </w:r>
          </w:p>
        </w:tc>
      </w:tr>
      <w:tr w:rsidR="007C055C" w:rsidRPr="00360F4F" w14:paraId="6DCA1E84" w14:textId="77777777" w:rsidTr="00B065E7">
        <w:trPr>
          <w:trHeight w:val="62"/>
        </w:trPr>
        <w:tc>
          <w:tcPr>
            <w:tcW w:w="0" w:type="auto"/>
          </w:tcPr>
          <w:p w14:paraId="2AB6A528" w14:textId="3FC4F4CD" w:rsidR="007C055C" w:rsidRDefault="00DC3081" w:rsidP="00B065E7">
            <w:pPr>
              <w:rPr>
                <w:rFonts w:cs="Arial"/>
                <w:sz w:val="18"/>
                <w:szCs w:val="18"/>
              </w:rPr>
            </w:pPr>
            <w:r>
              <w:rPr>
                <w:rFonts w:cs="Arial"/>
                <w:sz w:val="18"/>
                <w:szCs w:val="18"/>
              </w:rPr>
              <w:t>5</w:t>
            </w:r>
            <w:r w:rsidR="00882893">
              <w:rPr>
                <w:rFonts w:cs="Arial"/>
                <w:sz w:val="18"/>
                <w:szCs w:val="18"/>
              </w:rPr>
              <w:t>.0</w:t>
            </w:r>
          </w:p>
        </w:tc>
        <w:tc>
          <w:tcPr>
            <w:tcW w:w="0" w:type="auto"/>
          </w:tcPr>
          <w:p w14:paraId="3BEABDD5" w14:textId="11467DA3" w:rsidR="007C055C" w:rsidRDefault="00DC3081" w:rsidP="00B065E7">
            <w:pPr>
              <w:autoSpaceDE w:val="0"/>
              <w:autoSpaceDN w:val="0"/>
              <w:adjustRightInd w:val="0"/>
              <w:rPr>
                <w:rFonts w:cs="Arial"/>
                <w:color w:val="000000"/>
                <w:sz w:val="18"/>
                <w:szCs w:val="18"/>
              </w:rPr>
            </w:pPr>
            <w:r>
              <w:rPr>
                <w:rFonts w:cs="Arial"/>
                <w:color w:val="000000"/>
                <w:sz w:val="18"/>
                <w:szCs w:val="18"/>
              </w:rPr>
              <w:t>Full Review Added guidance on the labelling of high-risk samples</w:t>
            </w:r>
          </w:p>
        </w:tc>
        <w:tc>
          <w:tcPr>
            <w:tcW w:w="0" w:type="auto"/>
          </w:tcPr>
          <w:p w14:paraId="3781671A" w14:textId="0C9F79FB" w:rsidR="007C055C" w:rsidRDefault="008363D6" w:rsidP="00B065E7">
            <w:pPr>
              <w:rPr>
                <w:rFonts w:cs="Arial"/>
                <w:sz w:val="18"/>
                <w:szCs w:val="18"/>
              </w:rPr>
            </w:pPr>
            <w:r>
              <w:rPr>
                <w:rFonts w:cs="Arial"/>
                <w:sz w:val="18"/>
                <w:szCs w:val="18"/>
              </w:rPr>
              <w:t>6.1</w:t>
            </w:r>
          </w:p>
        </w:tc>
        <w:tc>
          <w:tcPr>
            <w:tcW w:w="0" w:type="auto"/>
          </w:tcPr>
          <w:p w14:paraId="7A5D184C" w14:textId="63C6744F" w:rsidR="007C055C" w:rsidRDefault="008363D6" w:rsidP="00B065E7">
            <w:pPr>
              <w:rPr>
                <w:rFonts w:cs="Arial"/>
                <w:sz w:val="18"/>
                <w:szCs w:val="18"/>
              </w:rPr>
            </w:pPr>
            <w:r>
              <w:rPr>
                <w:rFonts w:cs="Arial"/>
                <w:sz w:val="18"/>
                <w:szCs w:val="18"/>
              </w:rPr>
              <w:t>10</w:t>
            </w:r>
          </w:p>
        </w:tc>
        <w:tc>
          <w:tcPr>
            <w:tcW w:w="0" w:type="auto"/>
          </w:tcPr>
          <w:p w14:paraId="607A233A" w14:textId="20F6BFFB" w:rsidR="007C055C" w:rsidRDefault="008363D6" w:rsidP="00B065E7">
            <w:pPr>
              <w:rPr>
                <w:sz w:val="18"/>
              </w:rPr>
            </w:pPr>
            <w:r>
              <w:rPr>
                <w:sz w:val="18"/>
              </w:rPr>
              <w:t>BJE</w:t>
            </w:r>
          </w:p>
        </w:tc>
        <w:tc>
          <w:tcPr>
            <w:tcW w:w="0" w:type="auto"/>
          </w:tcPr>
          <w:p w14:paraId="48A65F95" w14:textId="17D35834" w:rsidR="007C055C" w:rsidRDefault="008363D6" w:rsidP="00B065E7">
            <w:pPr>
              <w:rPr>
                <w:rFonts w:cs="Arial"/>
                <w:sz w:val="18"/>
                <w:szCs w:val="18"/>
              </w:rPr>
            </w:pPr>
            <w:r>
              <w:rPr>
                <w:rFonts w:cs="Arial"/>
                <w:sz w:val="18"/>
                <w:szCs w:val="18"/>
              </w:rPr>
              <w:t>BDB</w:t>
            </w:r>
          </w:p>
        </w:tc>
        <w:tc>
          <w:tcPr>
            <w:tcW w:w="0" w:type="auto"/>
          </w:tcPr>
          <w:p w14:paraId="31ADA61B" w14:textId="2D98C38B" w:rsidR="007C055C" w:rsidRDefault="008363D6" w:rsidP="00B065E7">
            <w:pPr>
              <w:rPr>
                <w:rFonts w:cs="Arial"/>
                <w:sz w:val="18"/>
                <w:szCs w:val="18"/>
              </w:rPr>
            </w:pPr>
            <w:r>
              <w:rPr>
                <w:rFonts w:cs="Arial"/>
                <w:sz w:val="18"/>
                <w:szCs w:val="18"/>
              </w:rPr>
              <w:t>14.07.25</w:t>
            </w:r>
          </w:p>
        </w:tc>
      </w:tr>
      <w:tr w:rsidR="007C055C" w:rsidRPr="00360F4F" w14:paraId="16906FBF" w14:textId="77777777" w:rsidTr="00B065E7">
        <w:trPr>
          <w:trHeight w:val="62"/>
        </w:trPr>
        <w:tc>
          <w:tcPr>
            <w:tcW w:w="0" w:type="auto"/>
          </w:tcPr>
          <w:p w14:paraId="7E019D71" w14:textId="396D5779" w:rsidR="007C055C" w:rsidRDefault="00882893" w:rsidP="00B065E7">
            <w:pPr>
              <w:rPr>
                <w:rFonts w:cs="Arial"/>
                <w:sz w:val="18"/>
                <w:szCs w:val="18"/>
              </w:rPr>
            </w:pPr>
            <w:r>
              <w:rPr>
                <w:rFonts w:cs="Arial"/>
                <w:sz w:val="18"/>
                <w:szCs w:val="18"/>
              </w:rPr>
              <w:t>5.0</w:t>
            </w:r>
          </w:p>
        </w:tc>
        <w:tc>
          <w:tcPr>
            <w:tcW w:w="0" w:type="auto"/>
          </w:tcPr>
          <w:p w14:paraId="1F02030C" w14:textId="048CCFA4" w:rsidR="007C055C" w:rsidRDefault="007322A7" w:rsidP="00B065E7">
            <w:pPr>
              <w:autoSpaceDE w:val="0"/>
              <w:autoSpaceDN w:val="0"/>
              <w:adjustRightInd w:val="0"/>
              <w:rPr>
                <w:rFonts w:cs="Arial"/>
                <w:color w:val="000000"/>
                <w:sz w:val="18"/>
                <w:szCs w:val="18"/>
              </w:rPr>
            </w:pPr>
            <w:r>
              <w:rPr>
                <w:rFonts w:cs="Arial"/>
                <w:color w:val="000000"/>
                <w:sz w:val="18"/>
                <w:szCs w:val="18"/>
              </w:rPr>
              <w:t>Added Gonorrhoea testing to eye swab</w:t>
            </w:r>
            <w:r w:rsidR="008A40D2">
              <w:rPr>
                <w:rFonts w:cs="Arial"/>
                <w:color w:val="000000"/>
                <w:sz w:val="18"/>
                <w:szCs w:val="18"/>
              </w:rPr>
              <w:t>. Removed VTM swab as now use Roche Uni swabs</w:t>
            </w:r>
          </w:p>
        </w:tc>
        <w:tc>
          <w:tcPr>
            <w:tcW w:w="0" w:type="auto"/>
          </w:tcPr>
          <w:p w14:paraId="2B3B94BD" w14:textId="25FC505E" w:rsidR="007C055C" w:rsidRDefault="007322A7" w:rsidP="00B065E7">
            <w:pPr>
              <w:rPr>
                <w:rFonts w:cs="Arial"/>
                <w:sz w:val="18"/>
                <w:szCs w:val="18"/>
              </w:rPr>
            </w:pPr>
            <w:r>
              <w:rPr>
                <w:rFonts w:cs="Arial"/>
                <w:sz w:val="18"/>
                <w:szCs w:val="18"/>
              </w:rPr>
              <w:t>10</w:t>
            </w:r>
          </w:p>
        </w:tc>
        <w:tc>
          <w:tcPr>
            <w:tcW w:w="0" w:type="auto"/>
          </w:tcPr>
          <w:p w14:paraId="27C5E509" w14:textId="7DA639A7" w:rsidR="007C055C" w:rsidRDefault="007322A7" w:rsidP="00B065E7">
            <w:pPr>
              <w:rPr>
                <w:rFonts w:cs="Arial"/>
                <w:sz w:val="18"/>
                <w:szCs w:val="18"/>
              </w:rPr>
            </w:pPr>
            <w:r>
              <w:rPr>
                <w:rFonts w:cs="Arial"/>
                <w:sz w:val="18"/>
                <w:szCs w:val="18"/>
              </w:rPr>
              <w:t>29</w:t>
            </w:r>
          </w:p>
        </w:tc>
        <w:tc>
          <w:tcPr>
            <w:tcW w:w="0" w:type="auto"/>
          </w:tcPr>
          <w:p w14:paraId="6DF063F5" w14:textId="16B04A7E" w:rsidR="007C055C" w:rsidRDefault="007322A7" w:rsidP="00B065E7">
            <w:pPr>
              <w:rPr>
                <w:sz w:val="18"/>
              </w:rPr>
            </w:pPr>
            <w:r>
              <w:rPr>
                <w:sz w:val="18"/>
              </w:rPr>
              <w:t>BJE</w:t>
            </w:r>
          </w:p>
        </w:tc>
        <w:tc>
          <w:tcPr>
            <w:tcW w:w="0" w:type="auto"/>
          </w:tcPr>
          <w:p w14:paraId="3A37981A" w14:textId="7EE70378" w:rsidR="007C055C" w:rsidRDefault="007322A7" w:rsidP="00B065E7">
            <w:pPr>
              <w:rPr>
                <w:rFonts w:cs="Arial"/>
                <w:sz w:val="18"/>
                <w:szCs w:val="18"/>
              </w:rPr>
            </w:pPr>
            <w:r>
              <w:rPr>
                <w:rFonts w:cs="Arial"/>
                <w:sz w:val="18"/>
                <w:szCs w:val="18"/>
              </w:rPr>
              <w:t>BDB</w:t>
            </w:r>
          </w:p>
        </w:tc>
        <w:tc>
          <w:tcPr>
            <w:tcW w:w="0" w:type="auto"/>
          </w:tcPr>
          <w:p w14:paraId="01D2FF15" w14:textId="00095C4E" w:rsidR="007C055C" w:rsidRDefault="007322A7" w:rsidP="00B065E7">
            <w:pPr>
              <w:rPr>
                <w:rFonts w:cs="Arial"/>
                <w:sz w:val="18"/>
                <w:szCs w:val="18"/>
              </w:rPr>
            </w:pPr>
            <w:r>
              <w:rPr>
                <w:rFonts w:cs="Arial"/>
                <w:sz w:val="18"/>
                <w:szCs w:val="18"/>
              </w:rPr>
              <w:t>14.07.25</w:t>
            </w:r>
          </w:p>
        </w:tc>
      </w:tr>
      <w:tr w:rsidR="007C055C" w:rsidRPr="00360F4F" w14:paraId="5804EC2E" w14:textId="77777777" w:rsidTr="00B065E7">
        <w:trPr>
          <w:trHeight w:val="62"/>
        </w:trPr>
        <w:tc>
          <w:tcPr>
            <w:tcW w:w="0" w:type="auto"/>
          </w:tcPr>
          <w:p w14:paraId="3E1B9ED2" w14:textId="2384411A" w:rsidR="007C055C" w:rsidRDefault="00655D67" w:rsidP="00655D67">
            <w:pPr>
              <w:tabs>
                <w:tab w:val="left" w:pos="730"/>
              </w:tabs>
              <w:rPr>
                <w:rFonts w:cs="Arial"/>
                <w:sz w:val="18"/>
                <w:szCs w:val="18"/>
              </w:rPr>
            </w:pPr>
            <w:r>
              <w:rPr>
                <w:rFonts w:cs="Arial"/>
                <w:sz w:val="18"/>
                <w:szCs w:val="18"/>
              </w:rPr>
              <w:t>5.1</w:t>
            </w:r>
          </w:p>
        </w:tc>
        <w:tc>
          <w:tcPr>
            <w:tcW w:w="0" w:type="auto"/>
          </w:tcPr>
          <w:p w14:paraId="44A8C41E" w14:textId="0228011E" w:rsidR="007C055C" w:rsidRDefault="00655D67" w:rsidP="00B065E7">
            <w:pPr>
              <w:autoSpaceDE w:val="0"/>
              <w:autoSpaceDN w:val="0"/>
              <w:adjustRightInd w:val="0"/>
              <w:rPr>
                <w:rFonts w:cs="Arial"/>
                <w:color w:val="000000"/>
                <w:sz w:val="18"/>
                <w:szCs w:val="18"/>
              </w:rPr>
            </w:pPr>
            <w:r>
              <w:rPr>
                <w:rFonts w:cs="Arial"/>
                <w:color w:val="000000"/>
                <w:sz w:val="18"/>
                <w:szCs w:val="18"/>
              </w:rPr>
              <w:t>Added section on Consent</w:t>
            </w:r>
          </w:p>
        </w:tc>
        <w:tc>
          <w:tcPr>
            <w:tcW w:w="0" w:type="auto"/>
          </w:tcPr>
          <w:p w14:paraId="197886F8" w14:textId="03E665D8" w:rsidR="007C055C" w:rsidRDefault="00FB6E70" w:rsidP="00B065E7">
            <w:pPr>
              <w:rPr>
                <w:rFonts w:cs="Arial"/>
                <w:sz w:val="18"/>
                <w:szCs w:val="18"/>
              </w:rPr>
            </w:pPr>
            <w:r>
              <w:rPr>
                <w:rFonts w:cs="Arial"/>
                <w:sz w:val="18"/>
                <w:szCs w:val="18"/>
              </w:rPr>
              <w:t>3.6</w:t>
            </w:r>
          </w:p>
        </w:tc>
        <w:tc>
          <w:tcPr>
            <w:tcW w:w="0" w:type="auto"/>
          </w:tcPr>
          <w:p w14:paraId="3FDEAA4A" w14:textId="38DDBD7A" w:rsidR="007C055C" w:rsidRDefault="00FB6E70" w:rsidP="00B065E7">
            <w:pPr>
              <w:rPr>
                <w:rFonts w:cs="Arial"/>
                <w:sz w:val="18"/>
                <w:szCs w:val="18"/>
              </w:rPr>
            </w:pPr>
            <w:r>
              <w:rPr>
                <w:rFonts w:cs="Arial"/>
                <w:sz w:val="18"/>
                <w:szCs w:val="18"/>
              </w:rPr>
              <w:t>8</w:t>
            </w:r>
          </w:p>
        </w:tc>
        <w:tc>
          <w:tcPr>
            <w:tcW w:w="0" w:type="auto"/>
          </w:tcPr>
          <w:p w14:paraId="5C37BCB0" w14:textId="24C5290B" w:rsidR="007C055C" w:rsidRDefault="00FB6E70" w:rsidP="00B065E7">
            <w:pPr>
              <w:rPr>
                <w:sz w:val="18"/>
              </w:rPr>
            </w:pPr>
            <w:r>
              <w:rPr>
                <w:sz w:val="18"/>
              </w:rPr>
              <w:t>BJE</w:t>
            </w:r>
          </w:p>
        </w:tc>
        <w:tc>
          <w:tcPr>
            <w:tcW w:w="0" w:type="auto"/>
          </w:tcPr>
          <w:p w14:paraId="614E83AD" w14:textId="0FD40614" w:rsidR="007C055C" w:rsidRDefault="00FB6E70" w:rsidP="00B065E7">
            <w:pPr>
              <w:rPr>
                <w:rFonts w:cs="Arial"/>
                <w:sz w:val="18"/>
                <w:szCs w:val="18"/>
              </w:rPr>
            </w:pPr>
            <w:r>
              <w:rPr>
                <w:rFonts w:cs="Arial"/>
                <w:sz w:val="18"/>
                <w:szCs w:val="18"/>
              </w:rPr>
              <w:t>BDB</w:t>
            </w:r>
          </w:p>
        </w:tc>
        <w:tc>
          <w:tcPr>
            <w:tcW w:w="0" w:type="auto"/>
          </w:tcPr>
          <w:p w14:paraId="1C1E7897" w14:textId="4572134F" w:rsidR="007C055C" w:rsidRDefault="00FB6E70" w:rsidP="00B065E7">
            <w:pPr>
              <w:rPr>
                <w:rFonts w:cs="Arial"/>
                <w:sz w:val="18"/>
                <w:szCs w:val="18"/>
              </w:rPr>
            </w:pPr>
            <w:r>
              <w:rPr>
                <w:rFonts w:cs="Arial"/>
                <w:sz w:val="18"/>
                <w:szCs w:val="18"/>
              </w:rPr>
              <w:t>27.07.25</w:t>
            </w:r>
          </w:p>
        </w:tc>
      </w:tr>
      <w:tr w:rsidR="00882893" w:rsidRPr="00360F4F" w14:paraId="345E5249" w14:textId="77777777" w:rsidTr="00B065E7">
        <w:trPr>
          <w:trHeight w:val="62"/>
        </w:trPr>
        <w:tc>
          <w:tcPr>
            <w:tcW w:w="0" w:type="auto"/>
          </w:tcPr>
          <w:p w14:paraId="4FE58ACF" w14:textId="30F2F09C" w:rsidR="00882893" w:rsidRDefault="00882893" w:rsidP="00882893">
            <w:pPr>
              <w:rPr>
                <w:rFonts w:cs="Arial"/>
                <w:sz w:val="18"/>
                <w:szCs w:val="18"/>
              </w:rPr>
            </w:pPr>
            <w:r>
              <w:rPr>
                <w:rFonts w:cs="Arial"/>
                <w:sz w:val="18"/>
                <w:szCs w:val="18"/>
              </w:rPr>
              <w:t>5.1</w:t>
            </w:r>
          </w:p>
        </w:tc>
        <w:tc>
          <w:tcPr>
            <w:tcW w:w="0" w:type="auto"/>
          </w:tcPr>
          <w:p w14:paraId="340B08D5" w14:textId="33E71D01" w:rsidR="00882893" w:rsidRDefault="00882893" w:rsidP="00882893">
            <w:pPr>
              <w:autoSpaceDE w:val="0"/>
              <w:autoSpaceDN w:val="0"/>
              <w:adjustRightInd w:val="0"/>
              <w:rPr>
                <w:rFonts w:cs="Arial"/>
                <w:color w:val="000000"/>
                <w:sz w:val="18"/>
                <w:szCs w:val="18"/>
              </w:rPr>
            </w:pPr>
            <w:r>
              <w:rPr>
                <w:rFonts w:cs="Arial"/>
                <w:color w:val="000000"/>
                <w:sz w:val="18"/>
                <w:szCs w:val="18"/>
              </w:rPr>
              <w:t xml:space="preserve">Updated multiple samples </w:t>
            </w:r>
          </w:p>
        </w:tc>
        <w:tc>
          <w:tcPr>
            <w:tcW w:w="0" w:type="auto"/>
          </w:tcPr>
          <w:p w14:paraId="265EA0DB" w14:textId="7F2BD625" w:rsidR="00882893" w:rsidRDefault="00882893" w:rsidP="00882893">
            <w:pPr>
              <w:rPr>
                <w:rFonts w:cs="Arial"/>
                <w:sz w:val="18"/>
                <w:szCs w:val="18"/>
              </w:rPr>
            </w:pPr>
            <w:r>
              <w:rPr>
                <w:rFonts w:cs="Arial"/>
                <w:sz w:val="18"/>
                <w:szCs w:val="18"/>
              </w:rPr>
              <w:t>6.1</w:t>
            </w:r>
          </w:p>
        </w:tc>
        <w:tc>
          <w:tcPr>
            <w:tcW w:w="0" w:type="auto"/>
          </w:tcPr>
          <w:p w14:paraId="174DC45B" w14:textId="0A736250" w:rsidR="00882893" w:rsidRDefault="00882893" w:rsidP="00882893">
            <w:pPr>
              <w:rPr>
                <w:rFonts w:cs="Arial"/>
                <w:sz w:val="18"/>
                <w:szCs w:val="18"/>
              </w:rPr>
            </w:pPr>
            <w:r>
              <w:rPr>
                <w:rFonts w:cs="Arial"/>
                <w:sz w:val="18"/>
                <w:szCs w:val="18"/>
              </w:rPr>
              <w:t>11</w:t>
            </w:r>
          </w:p>
        </w:tc>
        <w:tc>
          <w:tcPr>
            <w:tcW w:w="0" w:type="auto"/>
          </w:tcPr>
          <w:p w14:paraId="1D72A5E3" w14:textId="488D3081" w:rsidR="00882893" w:rsidRDefault="00882893" w:rsidP="00882893">
            <w:pPr>
              <w:rPr>
                <w:sz w:val="18"/>
              </w:rPr>
            </w:pPr>
            <w:r>
              <w:rPr>
                <w:sz w:val="18"/>
              </w:rPr>
              <w:t>BJE</w:t>
            </w:r>
          </w:p>
        </w:tc>
        <w:tc>
          <w:tcPr>
            <w:tcW w:w="0" w:type="auto"/>
          </w:tcPr>
          <w:p w14:paraId="5252AC3D" w14:textId="6B8A9E07" w:rsidR="00882893" w:rsidRDefault="00882893" w:rsidP="00882893">
            <w:pPr>
              <w:rPr>
                <w:rFonts w:cs="Arial"/>
                <w:sz w:val="18"/>
                <w:szCs w:val="18"/>
              </w:rPr>
            </w:pPr>
            <w:r>
              <w:rPr>
                <w:rFonts w:cs="Arial"/>
                <w:sz w:val="18"/>
                <w:szCs w:val="18"/>
              </w:rPr>
              <w:t>BDB</w:t>
            </w:r>
          </w:p>
        </w:tc>
        <w:tc>
          <w:tcPr>
            <w:tcW w:w="0" w:type="auto"/>
          </w:tcPr>
          <w:p w14:paraId="48A67188" w14:textId="3FDD523A" w:rsidR="00882893" w:rsidRDefault="00882893" w:rsidP="00882893">
            <w:pPr>
              <w:rPr>
                <w:rFonts w:cs="Arial"/>
                <w:sz w:val="18"/>
                <w:szCs w:val="18"/>
              </w:rPr>
            </w:pPr>
            <w:r>
              <w:rPr>
                <w:rFonts w:cs="Arial"/>
                <w:sz w:val="18"/>
                <w:szCs w:val="18"/>
              </w:rPr>
              <w:t>27.07.25</w:t>
            </w:r>
          </w:p>
        </w:tc>
      </w:tr>
      <w:tr w:rsidR="00795969" w:rsidRPr="00360F4F" w14:paraId="1FA41A9C" w14:textId="77777777" w:rsidTr="00B065E7">
        <w:trPr>
          <w:trHeight w:val="62"/>
        </w:trPr>
        <w:tc>
          <w:tcPr>
            <w:tcW w:w="0" w:type="auto"/>
          </w:tcPr>
          <w:p w14:paraId="6ECF7B5F" w14:textId="1DECC914" w:rsidR="00795969" w:rsidRDefault="00882893" w:rsidP="00B065E7">
            <w:pPr>
              <w:rPr>
                <w:rFonts w:cs="Arial"/>
                <w:sz w:val="18"/>
                <w:szCs w:val="18"/>
              </w:rPr>
            </w:pPr>
            <w:r>
              <w:rPr>
                <w:rFonts w:cs="Arial"/>
                <w:sz w:val="18"/>
                <w:szCs w:val="18"/>
              </w:rPr>
              <w:t>5.2</w:t>
            </w:r>
          </w:p>
        </w:tc>
        <w:tc>
          <w:tcPr>
            <w:tcW w:w="0" w:type="auto"/>
          </w:tcPr>
          <w:p w14:paraId="28BCE772" w14:textId="467A2BD6" w:rsidR="00795969" w:rsidRDefault="00882893" w:rsidP="00B065E7">
            <w:pPr>
              <w:autoSpaceDE w:val="0"/>
              <w:autoSpaceDN w:val="0"/>
              <w:adjustRightInd w:val="0"/>
              <w:rPr>
                <w:rFonts w:cs="Arial"/>
                <w:color w:val="000000"/>
                <w:sz w:val="18"/>
                <w:szCs w:val="18"/>
              </w:rPr>
            </w:pPr>
            <w:r>
              <w:rPr>
                <w:rFonts w:cs="Arial"/>
                <w:color w:val="000000"/>
                <w:sz w:val="18"/>
                <w:szCs w:val="18"/>
              </w:rPr>
              <w:t xml:space="preserve">Clinical staff names and contact details updated </w:t>
            </w:r>
          </w:p>
        </w:tc>
        <w:tc>
          <w:tcPr>
            <w:tcW w:w="0" w:type="auto"/>
          </w:tcPr>
          <w:p w14:paraId="7207C4AC" w14:textId="588C6B59" w:rsidR="00795969" w:rsidRDefault="00795969" w:rsidP="00B065E7">
            <w:pPr>
              <w:rPr>
                <w:rFonts w:cs="Arial"/>
                <w:sz w:val="18"/>
                <w:szCs w:val="18"/>
              </w:rPr>
            </w:pPr>
            <w:r>
              <w:rPr>
                <w:rFonts w:cs="Arial"/>
                <w:sz w:val="18"/>
                <w:szCs w:val="18"/>
              </w:rPr>
              <w:t>2.0</w:t>
            </w:r>
          </w:p>
        </w:tc>
        <w:tc>
          <w:tcPr>
            <w:tcW w:w="0" w:type="auto"/>
          </w:tcPr>
          <w:p w14:paraId="2F10E688" w14:textId="1C859A87" w:rsidR="00795969" w:rsidRDefault="00795969" w:rsidP="00B065E7">
            <w:pPr>
              <w:rPr>
                <w:rFonts w:cs="Arial"/>
                <w:sz w:val="18"/>
                <w:szCs w:val="18"/>
              </w:rPr>
            </w:pPr>
            <w:r>
              <w:rPr>
                <w:rFonts w:cs="Arial"/>
                <w:sz w:val="18"/>
                <w:szCs w:val="18"/>
              </w:rPr>
              <w:t>5-6</w:t>
            </w:r>
          </w:p>
        </w:tc>
        <w:tc>
          <w:tcPr>
            <w:tcW w:w="0" w:type="auto"/>
          </w:tcPr>
          <w:p w14:paraId="3668C68C" w14:textId="671DB41D" w:rsidR="00795969" w:rsidRDefault="00882893" w:rsidP="00B065E7">
            <w:pPr>
              <w:rPr>
                <w:sz w:val="18"/>
              </w:rPr>
            </w:pPr>
            <w:r>
              <w:rPr>
                <w:sz w:val="18"/>
              </w:rPr>
              <w:t>CSAQ</w:t>
            </w:r>
          </w:p>
        </w:tc>
        <w:tc>
          <w:tcPr>
            <w:tcW w:w="0" w:type="auto"/>
          </w:tcPr>
          <w:p w14:paraId="6C95CC36" w14:textId="5480A559" w:rsidR="00795969" w:rsidRDefault="00882893" w:rsidP="00B065E7">
            <w:pPr>
              <w:rPr>
                <w:rFonts w:cs="Arial"/>
                <w:sz w:val="18"/>
                <w:szCs w:val="18"/>
              </w:rPr>
            </w:pPr>
            <w:r>
              <w:rPr>
                <w:rFonts w:cs="Arial"/>
                <w:sz w:val="18"/>
                <w:szCs w:val="18"/>
              </w:rPr>
              <w:t>CIK</w:t>
            </w:r>
          </w:p>
        </w:tc>
        <w:tc>
          <w:tcPr>
            <w:tcW w:w="0" w:type="auto"/>
          </w:tcPr>
          <w:p w14:paraId="49C82E46" w14:textId="5F01D3B2" w:rsidR="00795969" w:rsidRDefault="00882893" w:rsidP="00B065E7">
            <w:pPr>
              <w:rPr>
                <w:rFonts w:cs="Arial"/>
                <w:sz w:val="18"/>
                <w:szCs w:val="18"/>
              </w:rPr>
            </w:pPr>
            <w:r>
              <w:rPr>
                <w:rFonts w:cs="Arial"/>
                <w:sz w:val="18"/>
                <w:szCs w:val="18"/>
              </w:rPr>
              <w:t>28/08/25</w:t>
            </w:r>
          </w:p>
        </w:tc>
      </w:tr>
      <w:tr w:rsidR="00017C4D" w:rsidRPr="00360F4F" w14:paraId="56C82528" w14:textId="77777777" w:rsidTr="00B065E7">
        <w:trPr>
          <w:trHeight w:val="62"/>
        </w:trPr>
        <w:tc>
          <w:tcPr>
            <w:tcW w:w="0" w:type="auto"/>
          </w:tcPr>
          <w:p w14:paraId="4E25AE62" w14:textId="6EB53AE5" w:rsidR="00017C4D" w:rsidRDefault="00017C4D" w:rsidP="00017C4D">
            <w:pPr>
              <w:rPr>
                <w:rFonts w:cs="Arial"/>
                <w:sz w:val="18"/>
                <w:szCs w:val="18"/>
              </w:rPr>
            </w:pPr>
            <w:r>
              <w:rPr>
                <w:rFonts w:cs="Arial"/>
                <w:sz w:val="18"/>
                <w:szCs w:val="18"/>
              </w:rPr>
              <w:t>5.2</w:t>
            </w:r>
          </w:p>
        </w:tc>
        <w:tc>
          <w:tcPr>
            <w:tcW w:w="0" w:type="auto"/>
          </w:tcPr>
          <w:p w14:paraId="169FCC7B" w14:textId="1772C933" w:rsidR="00017C4D" w:rsidRDefault="005608C7" w:rsidP="00017C4D">
            <w:pPr>
              <w:autoSpaceDE w:val="0"/>
              <w:autoSpaceDN w:val="0"/>
              <w:adjustRightInd w:val="0"/>
              <w:rPr>
                <w:rFonts w:cs="Arial"/>
                <w:color w:val="000000"/>
                <w:sz w:val="18"/>
                <w:szCs w:val="18"/>
              </w:rPr>
            </w:pPr>
            <w:r>
              <w:rPr>
                <w:rFonts w:cs="Arial"/>
                <w:color w:val="000000"/>
                <w:sz w:val="18"/>
                <w:szCs w:val="18"/>
              </w:rPr>
              <w:t>Added</w:t>
            </w:r>
            <w:r w:rsidR="00017C4D">
              <w:rPr>
                <w:rFonts w:cs="Arial"/>
                <w:color w:val="000000"/>
                <w:sz w:val="18"/>
                <w:szCs w:val="18"/>
              </w:rPr>
              <w:t xml:space="preserve"> reference to</w:t>
            </w:r>
            <w:r>
              <w:rPr>
                <w:rFonts w:cs="Arial"/>
                <w:color w:val="000000"/>
                <w:sz w:val="18"/>
                <w:szCs w:val="18"/>
              </w:rPr>
              <w:t xml:space="preserve"> COCH</w:t>
            </w:r>
            <w:r w:rsidR="00017C4D">
              <w:rPr>
                <w:rFonts w:cs="Arial"/>
                <w:color w:val="000000"/>
                <w:sz w:val="18"/>
                <w:szCs w:val="18"/>
              </w:rPr>
              <w:t xml:space="preserve"> transport policy</w:t>
            </w:r>
          </w:p>
        </w:tc>
        <w:tc>
          <w:tcPr>
            <w:tcW w:w="0" w:type="auto"/>
          </w:tcPr>
          <w:p w14:paraId="0B744D39" w14:textId="70A4F320" w:rsidR="00017C4D" w:rsidRDefault="00017C4D" w:rsidP="00017C4D">
            <w:pPr>
              <w:rPr>
                <w:rFonts w:cs="Arial"/>
                <w:sz w:val="18"/>
                <w:szCs w:val="18"/>
              </w:rPr>
            </w:pPr>
            <w:r>
              <w:rPr>
                <w:rFonts w:cs="Arial"/>
                <w:sz w:val="18"/>
                <w:szCs w:val="18"/>
              </w:rPr>
              <w:t>4.1</w:t>
            </w:r>
          </w:p>
        </w:tc>
        <w:tc>
          <w:tcPr>
            <w:tcW w:w="0" w:type="auto"/>
          </w:tcPr>
          <w:p w14:paraId="07C34293" w14:textId="5303DF6A" w:rsidR="00017C4D" w:rsidRDefault="00017C4D" w:rsidP="00017C4D">
            <w:pPr>
              <w:rPr>
                <w:rFonts w:cs="Arial"/>
                <w:sz w:val="18"/>
                <w:szCs w:val="18"/>
              </w:rPr>
            </w:pPr>
            <w:r>
              <w:rPr>
                <w:rFonts w:cs="Arial"/>
                <w:sz w:val="18"/>
                <w:szCs w:val="18"/>
              </w:rPr>
              <w:t>10</w:t>
            </w:r>
          </w:p>
        </w:tc>
        <w:tc>
          <w:tcPr>
            <w:tcW w:w="0" w:type="auto"/>
          </w:tcPr>
          <w:p w14:paraId="68DDC416" w14:textId="2B8A2512" w:rsidR="00017C4D" w:rsidRDefault="00017C4D" w:rsidP="00017C4D">
            <w:pPr>
              <w:rPr>
                <w:sz w:val="18"/>
              </w:rPr>
            </w:pPr>
            <w:r>
              <w:rPr>
                <w:sz w:val="18"/>
              </w:rPr>
              <w:t>CSAQ</w:t>
            </w:r>
          </w:p>
        </w:tc>
        <w:tc>
          <w:tcPr>
            <w:tcW w:w="0" w:type="auto"/>
          </w:tcPr>
          <w:p w14:paraId="1EB87329" w14:textId="6DBCDAAF" w:rsidR="00017C4D" w:rsidRDefault="00017C4D" w:rsidP="00017C4D">
            <w:pPr>
              <w:rPr>
                <w:rFonts w:cs="Arial"/>
                <w:sz w:val="18"/>
                <w:szCs w:val="18"/>
              </w:rPr>
            </w:pPr>
            <w:r>
              <w:rPr>
                <w:rFonts w:cs="Arial"/>
                <w:sz w:val="18"/>
                <w:szCs w:val="18"/>
              </w:rPr>
              <w:t>CIK</w:t>
            </w:r>
          </w:p>
        </w:tc>
        <w:tc>
          <w:tcPr>
            <w:tcW w:w="0" w:type="auto"/>
          </w:tcPr>
          <w:p w14:paraId="2526A657" w14:textId="011E5FCB" w:rsidR="00017C4D" w:rsidRDefault="00017C4D" w:rsidP="00017C4D">
            <w:pPr>
              <w:rPr>
                <w:rFonts w:cs="Arial"/>
                <w:sz w:val="18"/>
                <w:szCs w:val="18"/>
              </w:rPr>
            </w:pPr>
            <w:r>
              <w:rPr>
                <w:rFonts w:cs="Arial"/>
                <w:sz w:val="18"/>
                <w:szCs w:val="18"/>
              </w:rPr>
              <w:t>28/08/25</w:t>
            </w:r>
          </w:p>
        </w:tc>
      </w:tr>
      <w:tr w:rsidR="00651871" w:rsidRPr="00360F4F" w14:paraId="27ABBFAD" w14:textId="77777777" w:rsidTr="00B065E7">
        <w:trPr>
          <w:trHeight w:val="62"/>
        </w:trPr>
        <w:tc>
          <w:tcPr>
            <w:tcW w:w="0" w:type="auto"/>
          </w:tcPr>
          <w:p w14:paraId="0F4EBEE4" w14:textId="04183A6E" w:rsidR="00651871" w:rsidRDefault="00651871" w:rsidP="00651871">
            <w:pPr>
              <w:rPr>
                <w:rFonts w:cs="Arial"/>
                <w:sz w:val="18"/>
                <w:szCs w:val="18"/>
              </w:rPr>
            </w:pPr>
            <w:r>
              <w:rPr>
                <w:rFonts w:cs="Arial"/>
                <w:sz w:val="18"/>
                <w:szCs w:val="18"/>
              </w:rPr>
              <w:t>5.2</w:t>
            </w:r>
          </w:p>
        </w:tc>
        <w:tc>
          <w:tcPr>
            <w:tcW w:w="0" w:type="auto"/>
          </w:tcPr>
          <w:p w14:paraId="5AFDF995" w14:textId="43DE3DC9" w:rsidR="00651871" w:rsidRDefault="00651871" w:rsidP="00651871">
            <w:pPr>
              <w:autoSpaceDE w:val="0"/>
              <w:autoSpaceDN w:val="0"/>
              <w:adjustRightInd w:val="0"/>
              <w:rPr>
                <w:rFonts w:cs="Arial"/>
                <w:color w:val="000000"/>
                <w:sz w:val="18"/>
                <w:szCs w:val="18"/>
              </w:rPr>
            </w:pPr>
            <w:r>
              <w:rPr>
                <w:rFonts w:cs="Arial"/>
                <w:color w:val="000000"/>
                <w:sz w:val="18"/>
                <w:szCs w:val="18"/>
              </w:rPr>
              <w:t>Section on Information Governance updated to include COCH and WUTH</w:t>
            </w:r>
          </w:p>
        </w:tc>
        <w:tc>
          <w:tcPr>
            <w:tcW w:w="0" w:type="auto"/>
          </w:tcPr>
          <w:p w14:paraId="5C5CB147" w14:textId="624AB1E8" w:rsidR="00651871" w:rsidRDefault="00651871" w:rsidP="00651871">
            <w:pPr>
              <w:rPr>
                <w:rFonts w:cs="Arial"/>
                <w:sz w:val="18"/>
                <w:szCs w:val="18"/>
              </w:rPr>
            </w:pPr>
            <w:r>
              <w:rPr>
                <w:rFonts w:cs="Arial"/>
                <w:sz w:val="18"/>
                <w:szCs w:val="18"/>
              </w:rPr>
              <w:t>3.5</w:t>
            </w:r>
          </w:p>
        </w:tc>
        <w:tc>
          <w:tcPr>
            <w:tcW w:w="0" w:type="auto"/>
          </w:tcPr>
          <w:p w14:paraId="6B09DD10" w14:textId="68B2E45F" w:rsidR="00651871" w:rsidRDefault="00651871" w:rsidP="00651871">
            <w:pPr>
              <w:rPr>
                <w:rFonts w:cs="Arial"/>
                <w:sz w:val="18"/>
                <w:szCs w:val="18"/>
              </w:rPr>
            </w:pPr>
            <w:r>
              <w:rPr>
                <w:rFonts w:cs="Arial"/>
                <w:sz w:val="18"/>
                <w:szCs w:val="18"/>
              </w:rPr>
              <w:t>8</w:t>
            </w:r>
          </w:p>
        </w:tc>
        <w:tc>
          <w:tcPr>
            <w:tcW w:w="0" w:type="auto"/>
          </w:tcPr>
          <w:p w14:paraId="74729AB5" w14:textId="453E5765" w:rsidR="00651871" w:rsidRPr="00651871" w:rsidRDefault="00651871" w:rsidP="00651871">
            <w:pPr>
              <w:rPr>
                <w:sz w:val="18"/>
                <w:szCs w:val="16"/>
              </w:rPr>
            </w:pPr>
            <w:r w:rsidRPr="00651871">
              <w:rPr>
                <w:sz w:val="18"/>
                <w:szCs w:val="16"/>
              </w:rPr>
              <w:t>CSAQ</w:t>
            </w:r>
          </w:p>
        </w:tc>
        <w:tc>
          <w:tcPr>
            <w:tcW w:w="0" w:type="auto"/>
          </w:tcPr>
          <w:p w14:paraId="6BA6012C" w14:textId="03ABA7DE" w:rsidR="00651871" w:rsidRPr="00651871" w:rsidRDefault="00651871" w:rsidP="00651871">
            <w:pPr>
              <w:rPr>
                <w:rFonts w:cs="Arial"/>
                <w:sz w:val="18"/>
                <w:szCs w:val="16"/>
              </w:rPr>
            </w:pPr>
            <w:r w:rsidRPr="00651871">
              <w:rPr>
                <w:sz w:val="18"/>
                <w:szCs w:val="16"/>
              </w:rPr>
              <w:t>CIK</w:t>
            </w:r>
          </w:p>
        </w:tc>
        <w:tc>
          <w:tcPr>
            <w:tcW w:w="0" w:type="auto"/>
          </w:tcPr>
          <w:p w14:paraId="5A87D2B8" w14:textId="6B53B1E2" w:rsidR="00651871" w:rsidRPr="00651871" w:rsidRDefault="00651871" w:rsidP="00651871">
            <w:pPr>
              <w:rPr>
                <w:rFonts w:cs="Arial"/>
                <w:sz w:val="18"/>
                <w:szCs w:val="16"/>
              </w:rPr>
            </w:pPr>
            <w:r w:rsidRPr="00651871">
              <w:rPr>
                <w:sz w:val="18"/>
                <w:szCs w:val="16"/>
              </w:rPr>
              <w:t>28/08/25</w:t>
            </w:r>
          </w:p>
        </w:tc>
      </w:tr>
      <w:tr w:rsidR="00651871" w:rsidRPr="00360F4F" w14:paraId="0486B9D6" w14:textId="77777777" w:rsidTr="00B065E7">
        <w:trPr>
          <w:trHeight w:val="62"/>
        </w:trPr>
        <w:tc>
          <w:tcPr>
            <w:tcW w:w="0" w:type="auto"/>
          </w:tcPr>
          <w:p w14:paraId="4FB36F72" w14:textId="13693E1D" w:rsidR="00651871" w:rsidRDefault="00651871" w:rsidP="00651871">
            <w:pPr>
              <w:rPr>
                <w:rFonts w:cs="Arial"/>
                <w:sz w:val="18"/>
                <w:szCs w:val="18"/>
              </w:rPr>
            </w:pPr>
            <w:r>
              <w:rPr>
                <w:rFonts w:cs="Arial"/>
                <w:sz w:val="18"/>
                <w:szCs w:val="18"/>
              </w:rPr>
              <w:t>5.2</w:t>
            </w:r>
          </w:p>
        </w:tc>
        <w:tc>
          <w:tcPr>
            <w:tcW w:w="0" w:type="auto"/>
          </w:tcPr>
          <w:p w14:paraId="31C75643" w14:textId="47F55F3E" w:rsidR="00651871" w:rsidRDefault="00651871" w:rsidP="00651871">
            <w:pPr>
              <w:autoSpaceDE w:val="0"/>
              <w:autoSpaceDN w:val="0"/>
              <w:adjustRightInd w:val="0"/>
              <w:rPr>
                <w:rFonts w:cs="Arial"/>
                <w:color w:val="000000"/>
                <w:sz w:val="18"/>
                <w:szCs w:val="18"/>
              </w:rPr>
            </w:pPr>
            <w:r>
              <w:rPr>
                <w:rFonts w:cs="Arial"/>
                <w:color w:val="000000"/>
                <w:sz w:val="18"/>
                <w:szCs w:val="18"/>
              </w:rPr>
              <w:t>Section on Consent updated to include COCH and WUTH</w:t>
            </w:r>
          </w:p>
        </w:tc>
        <w:tc>
          <w:tcPr>
            <w:tcW w:w="0" w:type="auto"/>
          </w:tcPr>
          <w:p w14:paraId="474506C1" w14:textId="53B8166A" w:rsidR="00651871" w:rsidRDefault="00651871" w:rsidP="00651871">
            <w:pPr>
              <w:rPr>
                <w:rFonts w:cs="Arial"/>
                <w:sz w:val="18"/>
                <w:szCs w:val="18"/>
              </w:rPr>
            </w:pPr>
            <w:r>
              <w:rPr>
                <w:rFonts w:cs="Arial"/>
                <w:sz w:val="18"/>
                <w:szCs w:val="18"/>
              </w:rPr>
              <w:t>3.6</w:t>
            </w:r>
          </w:p>
        </w:tc>
        <w:tc>
          <w:tcPr>
            <w:tcW w:w="0" w:type="auto"/>
          </w:tcPr>
          <w:p w14:paraId="3E20FFB7" w14:textId="201F59B6" w:rsidR="00651871" w:rsidRDefault="00651871" w:rsidP="00651871">
            <w:pPr>
              <w:rPr>
                <w:rFonts w:cs="Arial"/>
                <w:sz w:val="18"/>
                <w:szCs w:val="18"/>
              </w:rPr>
            </w:pPr>
            <w:r>
              <w:rPr>
                <w:rFonts w:cs="Arial"/>
                <w:sz w:val="18"/>
                <w:szCs w:val="18"/>
              </w:rPr>
              <w:t>8</w:t>
            </w:r>
          </w:p>
        </w:tc>
        <w:tc>
          <w:tcPr>
            <w:tcW w:w="0" w:type="auto"/>
          </w:tcPr>
          <w:p w14:paraId="12FEF503" w14:textId="04DC1AD3" w:rsidR="00651871" w:rsidRPr="00651871" w:rsidRDefault="00651871" w:rsidP="00651871">
            <w:pPr>
              <w:rPr>
                <w:sz w:val="18"/>
                <w:szCs w:val="16"/>
              </w:rPr>
            </w:pPr>
            <w:r w:rsidRPr="00651871">
              <w:rPr>
                <w:sz w:val="18"/>
                <w:szCs w:val="16"/>
              </w:rPr>
              <w:t>CSAQ</w:t>
            </w:r>
          </w:p>
        </w:tc>
        <w:tc>
          <w:tcPr>
            <w:tcW w:w="0" w:type="auto"/>
          </w:tcPr>
          <w:p w14:paraId="5A0A2C49" w14:textId="0AFDBD8A" w:rsidR="00651871" w:rsidRPr="00651871" w:rsidRDefault="00651871" w:rsidP="00651871">
            <w:pPr>
              <w:rPr>
                <w:rFonts w:cs="Arial"/>
                <w:sz w:val="18"/>
                <w:szCs w:val="16"/>
              </w:rPr>
            </w:pPr>
            <w:r w:rsidRPr="00651871">
              <w:rPr>
                <w:sz w:val="18"/>
                <w:szCs w:val="16"/>
              </w:rPr>
              <w:t>CIK</w:t>
            </w:r>
          </w:p>
        </w:tc>
        <w:tc>
          <w:tcPr>
            <w:tcW w:w="0" w:type="auto"/>
          </w:tcPr>
          <w:p w14:paraId="5351CF33" w14:textId="435D030A" w:rsidR="00651871" w:rsidRPr="00651871" w:rsidRDefault="00651871" w:rsidP="00651871">
            <w:pPr>
              <w:rPr>
                <w:rFonts w:cs="Arial"/>
                <w:sz w:val="18"/>
                <w:szCs w:val="16"/>
              </w:rPr>
            </w:pPr>
            <w:r w:rsidRPr="00651871">
              <w:rPr>
                <w:sz w:val="18"/>
                <w:szCs w:val="16"/>
              </w:rPr>
              <w:t>28/08/25</w:t>
            </w:r>
          </w:p>
        </w:tc>
      </w:tr>
      <w:tr w:rsidR="003A0515" w:rsidRPr="00360F4F" w14:paraId="43FFF1DC" w14:textId="77777777" w:rsidTr="00B065E7">
        <w:trPr>
          <w:trHeight w:val="62"/>
        </w:trPr>
        <w:tc>
          <w:tcPr>
            <w:tcW w:w="0" w:type="auto"/>
          </w:tcPr>
          <w:p w14:paraId="39586D42" w14:textId="2E1CFBA8" w:rsidR="003A0515" w:rsidRDefault="003A0515" w:rsidP="003A0515">
            <w:pPr>
              <w:rPr>
                <w:rFonts w:cs="Arial"/>
                <w:sz w:val="18"/>
                <w:szCs w:val="18"/>
              </w:rPr>
            </w:pPr>
            <w:r>
              <w:rPr>
                <w:rFonts w:cs="Arial"/>
                <w:sz w:val="18"/>
                <w:szCs w:val="18"/>
              </w:rPr>
              <w:t>5.2</w:t>
            </w:r>
          </w:p>
        </w:tc>
        <w:tc>
          <w:tcPr>
            <w:tcW w:w="0" w:type="auto"/>
          </w:tcPr>
          <w:p w14:paraId="106441EA" w14:textId="0464E6B6" w:rsidR="003A0515" w:rsidRDefault="003A0515" w:rsidP="003A0515">
            <w:pPr>
              <w:autoSpaceDE w:val="0"/>
              <w:autoSpaceDN w:val="0"/>
              <w:adjustRightInd w:val="0"/>
              <w:rPr>
                <w:rFonts w:cs="Arial"/>
                <w:color w:val="000000"/>
                <w:sz w:val="18"/>
                <w:szCs w:val="18"/>
              </w:rPr>
            </w:pPr>
            <w:r>
              <w:rPr>
                <w:rFonts w:cs="Arial"/>
                <w:color w:val="000000"/>
                <w:sz w:val="18"/>
                <w:szCs w:val="18"/>
              </w:rPr>
              <w:t>Investigations reviewed and updated</w:t>
            </w:r>
          </w:p>
        </w:tc>
        <w:tc>
          <w:tcPr>
            <w:tcW w:w="0" w:type="auto"/>
          </w:tcPr>
          <w:p w14:paraId="714165AD" w14:textId="3A79BBD8" w:rsidR="003A0515" w:rsidRDefault="003A0515" w:rsidP="003A0515">
            <w:pPr>
              <w:rPr>
                <w:rFonts w:cs="Arial"/>
                <w:sz w:val="18"/>
                <w:szCs w:val="18"/>
              </w:rPr>
            </w:pPr>
            <w:r>
              <w:rPr>
                <w:rFonts w:cs="Arial"/>
                <w:sz w:val="18"/>
                <w:szCs w:val="18"/>
              </w:rPr>
              <w:t>10</w:t>
            </w:r>
          </w:p>
        </w:tc>
        <w:tc>
          <w:tcPr>
            <w:tcW w:w="0" w:type="auto"/>
          </w:tcPr>
          <w:p w14:paraId="74E69C79" w14:textId="1EC54E42" w:rsidR="003A0515" w:rsidRDefault="003A0515" w:rsidP="003A0515">
            <w:pPr>
              <w:rPr>
                <w:rFonts w:cs="Arial"/>
                <w:sz w:val="18"/>
                <w:szCs w:val="18"/>
              </w:rPr>
            </w:pPr>
            <w:r>
              <w:rPr>
                <w:rFonts w:cs="Arial"/>
                <w:sz w:val="18"/>
                <w:szCs w:val="18"/>
              </w:rPr>
              <w:t>28-46</w:t>
            </w:r>
          </w:p>
        </w:tc>
        <w:tc>
          <w:tcPr>
            <w:tcW w:w="0" w:type="auto"/>
          </w:tcPr>
          <w:p w14:paraId="4E0DCD42" w14:textId="44EA0360" w:rsidR="003A0515" w:rsidRDefault="003A0515" w:rsidP="003A0515">
            <w:pPr>
              <w:rPr>
                <w:sz w:val="18"/>
              </w:rPr>
            </w:pPr>
            <w:r w:rsidRPr="00651871">
              <w:rPr>
                <w:sz w:val="18"/>
                <w:szCs w:val="16"/>
              </w:rPr>
              <w:t>CSAQ</w:t>
            </w:r>
          </w:p>
        </w:tc>
        <w:tc>
          <w:tcPr>
            <w:tcW w:w="0" w:type="auto"/>
          </w:tcPr>
          <w:p w14:paraId="02884E33" w14:textId="609048B3" w:rsidR="003A0515" w:rsidRDefault="003A0515" w:rsidP="003A0515">
            <w:pPr>
              <w:rPr>
                <w:rFonts w:cs="Arial"/>
                <w:sz w:val="18"/>
                <w:szCs w:val="18"/>
              </w:rPr>
            </w:pPr>
            <w:r w:rsidRPr="00651871">
              <w:rPr>
                <w:sz w:val="18"/>
                <w:szCs w:val="16"/>
              </w:rPr>
              <w:t>CIK</w:t>
            </w:r>
          </w:p>
        </w:tc>
        <w:tc>
          <w:tcPr>
            <w:tcW w:w="0" w:type="auto"/>
          </w:tcPr>
          <w:p w14:paraId="422C9940" w14:textId="1A41D82A" w:rsidR="003A0515" w:rsidRDefault="003A0515" w:rsidP="003A0515">
            <w:pPr>
              <w:rPr>
                <w:rFonts w:cs="Arial"/>
                <w:sz w:val="18"/>
                <w:szCs w:val="18"/>
              </w:rPr>
            </w:pPr>
            <w:r w:rsidRPr="00651871">
              <w:rPr>
                <w:sz w:val="18"/>
                <w:szCs w:val="16"/>
              </w:rPr>
              <w:t>28/08/25</w:t>
            </w:r>
          </w:p>
        </w:tc>
      </w:tr>
      <w:tr w:rsidR="003A0515" w:rsidRPr="00360F4F" w14:paraId="34AA8040" w14:textId="77777777" w:rsidTr="00B065E7">
        <w:trPr>
          <w:trHeight w:val="62"/>
        </w:trPr>
        <w:tc>
          <w:tcPr>
            <w:tcW w:w="0" w:type="auto"/>
          </w:tcPr>
          <w:p w14:paraId="71EB83E9" w14:textId="4143900A" w:rsidR="003A0515" w:rsidRDefault="003A0515" w:rsidP="003A0515">
            <w:pPr>
              <w:rPr>
                <w:rFonts w:cs="Arial"/>
                <w:sz w:val="18"/>
                <w:szCs w:val="18"/>
              </w:rPr>
            </w:pPr>
            <w:r>
              <w:rPr>
                <w:rFonts w:cs="Arial"/>
                <w:sz w:val="18"/>
                <w:szCs w:val="18"/>
              </w:rPr>
              <w:t>5.2</w:t>
            </w:r>
          </w:p>
        </w:tc>
        <w:tc>
          <w:tcPr>
            <w:tcW w:w="0" w:type="auto"/>
          </w:tcPr>
          <w:p w14:paraId="733070AF" w14:textId="08A25438" w:rsidR="003A0515" w:rsidRDefault="003A0515" w:rsidP="003A0515">
            <w:pPr>
              <w:autoSpaceDE w:val="0"/>
              <w:autoSpaceDN w:val="0"/>
              <w:adjustRightInd w:val="0"/>
              <w:rPr>
                <w:rFonts w:cs="Arial"/>
                <w:color w:val="000000"/>
                <w:sz w:val="18"/>
                <w:szCs w:val="18"/>
              </w:rPr>
            </w:pPr>
            <w:r>
              <w:rPr>
                <w:rFonts w:cs="Arial"/>
                <w:color w:val="000000"/>
                <w:sz w:val="18"/>
                <w:szCs w:val="18"/>
              </w:rPr>
              <w:t>Reference range table removed. Referred to refe</w:t>
            </w:r>
            <w:r w:rsidR="00BB72A1">
              <w:rPr>
                <w:rFonts w:cs="Arial"/>
                <w:color w:val="000000"/>
                <w:sz w:val="18"/>
                <w:szCs w:val="18"/>
              </w:rPr>
              <w:t>re</w:t>
            </w:r>
            <w:r>
              <w:rPr>
                <w:rFonts w:cs="Arial"/>
                <w:color w:val="000000"/>
                <w:sz w:val="18"/>
                <w:szCs w:val="18"/>
              </w:rPr>
              <w:t>nce range on reports</w:t>
            </w:r>
          </w:p>
        </w:tc>
        <w:tc>
          <w:tcPr>
            <w:tcW w:w="0" w:type="auto"/>
          </w:tcPr>
          <w:p w14:paraId="245FF145" w14:textId="2CC772DB" w:rsidR="003A0515" w:rsidRDefault="003A0515" w:rsidP="003A0515">
            <w:pPr>
              <w:rPr>
                <w:rFonts w:cs="Arial"/>
                <w:sz w:val="18"/>
                <w:szCs w:val="18"/>
              </w:rPr>
            </w:pPr>
            <w:r>
              <w:rPr>
                <w:rFonts w:cs="Arial"/>
                <w:sz w:val="18"/>
                <w:szCs w:val="18"/>
              </w:rPr>
              <w:t>13</w:t>
            </w:r>
          </w:p>
        </w:tc>
        <w:tc>
          <w:tcPr>
            <w:tcW w:w="0" w:type="auto"/>
          </w:tcPr>
          <w:p w14:paraId="0FB7BC1C" w14:textId="538557F8" w:rsidR="003A0515" w:rsidRDefault="003A0515" w:rsidP="003A0515">
            <w:pPr>
              <w:rPr>
                <w:rFonts w:cs="Arial"/>
                <w:sz w:val="18"/>
                <w:szCs w:val="18"/>
              </w:rPr>
            </w:pPr>
            <w:r>
              <w:rPr>
                <w:rFonts w:cs="Arial"/>
                <w:sz w:val="18"/>
                <w:szCs w:val="18"/>
              </w:rPr>
              <w:t>48</w:t>
            </w:r>
          </w:p>
        </w:tc>
        <w:tc>
          <w:tcPr>
            <w:tcW w:w="0" w:type="auto"/>
          </w:tcPr>
          <w:p w14:paraId="16B8420F" w14:textId="23A08A4D" w:rsidR="003A0515" w:rsidRDefault="003A0515" w:rsidP="003A0515">
            <w:pPr>
              <w:rPr>
                <w:sz w:val="18"/>
              </w:rPr>
            </w:pPr>
            <w:r w:rsidRPr="00651871">
              <w:rPr>
                <w:sz w:val="18"/>
                <w:szCs w:val="16"/>
              </w:rPr>
              <w:t>CSAQ</w:t>
            </w:r>
          </w:p>
        </w:tc>
        <w:tc>
          <w:tcPr>
            <w:tcW w:w="0" w:type="auto"/>
          </w:tcPr>
          <w:p w14:paraId="35CB02A8" w14:textId="60E672EE" w:rsidR="003A0515" w:rsidRDefault="003A0515" w:rsidP="003A0515">
            <w:pPr>
              <w:rPr>
                <w:rFonts w:cs="Arial"/>
                <w:sz w:val="18"/>
                <w:szCs w:val="18"/>
              </w:rPr>
            </w:pPr>
            <w:r w:rsidRPr="00651871">
              <w:rPr>
                <w:sz w:val="18"/>
                <w:szCs w:val="16"/>
              </w:rPr>
              <w:t>CIK</w:t>
            </w:r>
          </w:p>
        </w:tc>
        <w:tc>
          <w:tcPr>
            <w:tcW w:w="0" w:type="auto"/>
          </w:tcPr>
          <w:p w14:paraId="4831AC44" w14:textId="03D3EED4" w:rsidR="003A0515" w:rsidRDefault="003A0515" w:rsidP="003A0515">
            <w:pPr>
              <w:rPr>
                <w:rFonts w:cs="Arial"/>
                <w:sz w:val="18"/>
                <w:szCs w:val="18"/>
              </w:rPr>
            </w:pPr>
            <w:r w:rsidRPr="00651871">
              <w:rPr>
                <w:sz w:val="18"/>
                <w:szCs w:val="16"/>
              </w:rPr>
              <w:t>28/08/25</w:t>
            </w:r>
          </w:p>
        </w:tc>
      </w:tr>
    </w:tbl>
    <w:sdt>
      <w:sdtPr>
        <w:rPr>
          <w:rFonts w:ascii="Arial" w:eastAsia="Times New Roman" w:hAnsi="Arial"/>
          <w:b w:val="0"/>
          <w:bCs w:val="0"/>
          <w:color w:val="auto"/>
          <w:sz w:val="22"/>
          <w:szCs w:val="20"/>
          <w:lang w:val="en-GB" w:eastAsia="en-US"/>
        </w:rPr>
        <w:id w:val="316071525"/>
        <w:docPartObj>
          <w:docPartGallery w:val="Table of Contents"/>
          <w:docPartUnique/>
        </w:docPartObj>
      </w:sdtPr>
      <w:sdtEndPr>
        <w:rPr>
          <w:noProof/>
        </w:rPr>
      </w:sdtEndPr>
      <w:sdtContent>
        <w:p w14:paraId="1EE735CB" w14:textId="77777777" w:rsidR="00651871" w:rsidRDefault="00651871" w:rsidP="007C055C">
          <w:pPr>
            <w:pStyle w:val="TOCHeading"/>
            <w:rPr>
              <w:rFonts w:ascii="Arial" w:eastAsia="Times New Roman" w:hAnsi="Arial"/>
              <w:b w:val="0"/>
              <w:bCs w:val="0"/>
              <w:color w:val="auto"/>
              <w:sz w:val="22"/>
              <w:szCs w:val="20"/>
              <w:lang w:val="en-GB" w:eastAsia="en-US"/>
            </w:rPr>
          </w:pPr>
        </w:p>
        <w:p w14:paraId="61DAD2AD" w14:textId="77777777" w:rsidR="00651871" w:rsidRDefault="00651871">
          <w:r>
            <w:rPr>
              <w:b/>
              <w:bCs/>
            </w:rPr>
            <w:br w:type="page"/>
          </w:r>
        </w:p>
        <w:p w14:paraId="150C20CB" w14:textId="270765D8" w:rsidR="007C055C" w:rsidRDefault="007C055C" w:rsidP="007C055C">
          <w:pPr>
            <w:pStyle w:val="TOCHeading"/>
          </w:pPr>
          <w:r>
            <w:lastRenderedPageBreak/>
            <w:t>Contents</w:t>
          </w:r>
        </w:p>
        <w:p w14:paraId="3EE98B3F" w14:textId="37F6DBCB" w:rsidR="000C30C4" w:rsidRDefault="007C055C">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207274668" w:history="1">
            <w:r w:rsidR="000C30C4" w:rsidRPr="00FC47DF">
              <w:rPr>
                <w:rStyle w:val="Hyperlink"/>
                <w:noProof/>
              </w:rPr>
              <w:t>1.0</w:t>
            </w:r>
            <w:r w:rsidR="000C30C4">
              <w:rPr>
                <w:rFonts w:asciiTheme="minorHAnsi" w:eastAsiaTheme="minorEastAsia" w:hAnsiTheme="minorHAnsi" w:cstheme="minorBidi"/>
                <w:b w:val="0"/>
                <w:caps w:val="0"/>
                <w:noProof/>
                <w:kern w:val="2"/>
                <w:sz w:val="24"/>
                <w:szCs w:val="24"/>
                <w:lang w:val="en-GB" w:eastAsia="en-GB"/>
                <w14:ligatures w14:val="standardContextual"/>
              </w:rPr>
              <w:tab/>
            </w:r>
            <w:r w:rsidR="000C30C4" w:rsidRPr="00FC47DF">
              <w:rPr>
                <w:rStyle w:val="Hyperlink"/>
                <w:noProof/>
              </w:rPr>
              <w:t>GENERAL INFORMATION</w:t>
            </w:r>
            <w:r w:rsidR="000C30C4">
              <w:rPr>
                <w:noProof/>
                <w:webHidden/>
              </w:rPr>
              <w:tab/>
            </w:r>
            <w:r w:rsidR="000C30C4">
              <w:rPr>
                <w:noProof/>
                <w:webHidden/>
              </w:rPr>
              <w:fldChar w:fldCharType="begin"/>
            </w:r>
            <w:r w:rsidR="000C30C4">
              <w:rPr>
                <w:noProof/>
                <w:webHidden/>
              </w:rPr>
              <w:instrText xml:space="preserve"> PAGEREF _Toc207274668 \h </w:instrText>
            </w:r>
            <w:r w:rsidR="000C30C4">
              <w:rPr>
                <w:noProof/>
                <w:webHidden/>
              </w:rPr>
            </w:r>
            <w:r w:rsidR="000C30C4">
              <w:rPr>
                <w:noProof/>
                <w:webHidden/>
              </w:rPr>
              <w:fldChar w:fldCharType="separate"/>
            </w:r>
            <w:r w:rsidR="00651871">
              <w:rPr>
                <w:noProof/>
                <w:webHidden/>
              </w:rPr>
              <w:t>4</w:t>
            </w:r>
            <w:r w:rsidR="000C30C4">
              <w:rPr>
                <w:noProof/>
                <w:webHidden/>
              </w:rPr>
              <w:fldChar w:fldCharType="end"/>
            </w:r>
          </w:hyperlink>
        </w:p>
        <w:p w14:paraId="208FC083" w14:textId="145ABC89" w:rsidR="000C30C4" w:rsidRDefault="000C30C4">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hyperlink w:anchor="_Toc207274669" w:history="1">
            <w:r w:rsidRPr="00FC47DF">
              <w:rPr>
                <w:rStyle w:val="Hyperlink"/>
                <w:noProof/>
              </w:rPr>
              <w:t>2.0</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KEY CONTACTS AND THEIR TELEPHONE NUMBERS/   EXTENSIONS</w:t>
            </w:r>
            <w:r>
              <w:rPr>
                <w:noProof/>
                <w:webHidden/>
              </w:rPr>
              <w:tab/>
            </w:r>
            <w:r>
              <w:rPr>
                <w:noProof/>
                <w:webHidden/>
              </w:rPr>
              <w:fldChar w:fldCharType="begin"/>
            </w:r>
            <w:r>
              <w:rPr>
                <w:noProof/>
                <w:webHidden/>
              </w:rPr>
              <w:instrText xml:space="preserve"> PAGEREF _Toc207274669 \h </w:instrText>
            </w:r>
            <w:r>
              <w:rPr>
                <w:noProof/>
                <w:webHidden/>
              </w:rPr>
            </w:r>
            <w:r>
              <w:rPr>
                <w:noProof/>
                <w:webHidden/>
              </w:rPr>
              <w:fldChar w:fldCharType="separate"/>
            </w:r>
            <w:r w:rsidR="00651871">
              <w:rPr>
                <w:noProof/>
                <w:webHidden/>
              </w:rPr>
              <w:t>5</w:t>
            </w:r>
            <w:r>
              <w:rPr>
                <w:noProof/>
                <w:webHidden/>
              </w:rPr>
              <w:fldChar w:fldCharType="end"/>
            </w:r>
          </w:hyperlink>
        </w:p>
        <w:p w14:paraId="45D92626" w14:textId="77FF99AD" w:rsidR="000C30C4" w:rsidRDefault="000C30C4">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hyperlink w:anchor="_Toc207274670" w:history="1">
            <w:r w:rsidRPr="00FC47DF">
              <w:rPr>
                <w:rStyle w:val="Hyperlink"/>
                <w:noProof/>
              </w:rPr>
              <w:t>3.0</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MEDICAL MICROBIOLOGY – PRINCIPAL SERVICES</w:t>
            </w:r>
            <w:r>
              <w:rPr>
                <w:noProof/>
                <w:webHidden/>
              </w:rPr>
              <w:tab/>
            </w:r>
            <w:r>
              <w:rPr>
                <w:noProof/>
                <w:webHidden/>
              </w:rPr>
              <w:fldChar w:fldCharType="begin"/>
            </w:r>
            <w:r>
              <w:rPr>
                <w:noProof/>
                <w:webHidden/>
              </w:rPr>
              <w:instrText xml:space="preserve"> PAGEREF _Toc207274670 \h </w:instrText>
            </w:r>
            <w:r>
              <w:rPr>
                <w:noProof/>
                <w:webHidden/>
              </w:rPr>
            </w:r>
            <w:r>
              <w:rPr>
                <w:noProof/>
                <w:webHidden/>
              </w:rPr>
              <w:fldChar w:fldCharType="separate"/>
            </w:r>
            <w:r w:rsidR="00651871">
              <w:rPr>
                <w:noProof/>
                <w:webHidden/>
              </w:rPr>
              <w:t>7</w:t>
            </w:r>
            <w:r>
              <w:rPr>
                <w:noProof/>
                <w:webHidden/>
              </w:rPr>
              <w:fldChar w:fldCharType="end"/>
            </w:r>
          </w:hyperlink>
        </w:p>
        <w:p w14:paraId="3699615D" w14:textId="23B76DBF"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74" w:history="1">
            <w:r w:rsidRPr="00FC47DF">
              <w:rPr>
                <w:rStyle w:val="Hyperlink"/>
                <w:noProof/>
              </w:rPr>
              <w:t>3.1</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Clinical Service</w:t>
            </w:r>
            <w:r>
              <w:rPr>
                <w:noProof/>
                <w:webHidden/>
              </w:rPr>
              <w:tab/>
            </w:r>
            <w:r>
              <w:rPr>
                <w:noProof/>
                <w:webHidden/>
              </w:rPr>
              <w:fldChar w:fldCharType="begin"/>
            </w:r>
            <w:r>
              <w:rPr>
                <w:noProof/>
                <w:webHidden/>
              </w:rPr>
              <w:instrText xml:space="preserve"> PAGEREF _Toc207274674 \h </w:instrText>
            </w:r>
            <w:r>
              <w:rPr>
                <w:noProof/>
                <w:webHidden/>
              </w:rPr>
            </w:r>
            <w:r>
              <w:rPr>
                <w:noProof/>
                <w:webHidden/>
              </w:rPr>
              <w:fldChar w:fldCharType="separate"/>
            </w:r>
            <w:r w:rsidR="00651871">
              <w:rPr>
                <w:noProof/>
                <w:webHidden/>
              </w:rPr>
              <w:t>7</w:t>
            </w:r>
            <w:r>
              <w:rPr>
                <w:noProof/>
                <w:webHidden/>
              </w:rPr>
              <w:fldChar w:fldCharType="end"/>
            </w:r>
          </w:hyperlink>
        </w:p>
        <w:p w14:paraId="3538F34B" w14:textId="4EFA0171"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75" w:history="1">
            <w:r w:rsidRPr="00FC47DF">
              <w:rPr>
                <w:rStyle w:val="Hyperlink"/>
                <w:noProof/>
              </w:rPr>
              <w:t>3.2</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Diagnostic Service</w:t>
            </w:r>
            <w:r>
              <w:rPr>
                <w:noProof/>
                <w:webHidden/>
              </w:rPr>
              <w:tab/>
            </w:r>
            <w:r>
              <w:rPr>
                <w:noProof/>
                <w:webHidden/>
              </w:rPr>
              <w:fldChar w:fldCharType="begin"/>
            </w:r>
            <w:r>
              <w:rPr>
                <w:noProof/>
                <w:webHidden/>
              </w:rPr>
              <w:instrText xml:space="preserve"> PAGEREF _Toc207274675 \h </w:instrText>
            </w:r>
            <w:r>
              <w:rPr>
                <w:noProof/>
                <w:webHidden/>
              </w:rPr>
            </w:r>
            <w:r>
              <w:rPr>
                <w:noProof/>
                <w:webHidden/>
              </w:rPr>
              <w:fldChar w:fldCharType="separate"/>
            </w:r>
            <w:r w:rsidR="00651871">
              <w:rPr>
                <w:noProof/>
                <w:webHidden/>
              </w:rPr>
              <w:t>7</w:t>
            </w:r>
            <w:r>
              <w:rPr>
                <w:noProof/>
                <w:webHidden/>
              </w:rPr>
              <w:fldChar w:fldCharType="end"/>
            </w:r>
          </w:hyperlink>
        </w:p>
        <w:p w14:paraId="64DA5B29" w14:textId="681629B6"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76" w:history="1">
            <w:r w:rsidRPr="00FC47DF">
              <w:rPr>
                <w:rStyle w:val="Hyperlink"/>
                <w:noProof/>
              </w:rPr>
              <w:t>3.3</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Teaching and Training</w:t>
            </w:r>
            <w:r>
              <w:rPr>
                <w:noProof/>
                <w:webHidden/>
              </w:rPr>
              <w:tab/>
            </w:r>
            <w:r>
              <w:rPr>
                <w:noProof/>
                <w:webHidden/>
              </w:rPr>
              <w:fldChar w:fldCharType="begin"/>
            </w:r>
            <w:r>
              <w:rPr>
                <w:noProof/>
                <w:webHidden/>
              </w:rPr>
              <w:instrText xml:space="preserve"> PAGEREF _Toc207274676 \h </w:instrText>
            </w:r>
            <w:r>
              <w:rPr>
                <w:noProof/>
                <w:webHidden/>
              </w:rPr>
            </w:r>
            <w:r>
              <w:rPr>
                <w:noProof/>
                <w:webHidden/>
              </w:rPr>
              <w:fldChar w:fldCharType="separate"/>
            </w:r>
            <w:r w:rsidR="00651871">
              <w:rPr>
                <w:noProof/>
                <w:webHidden/>
              </w:rPr>
              <w:t>8</w:t>
            </w:r>
            <w:r>
              <w:rPr>
                <w:noProof/>
                <w:webHidden/>
              </w:rPr>
              <w:fldChar w:fldCharType="end"/>
            </w:r>
          </w:hyperlink>
        </w:p>
        <w:p w14:paraId="27E828B6" w14:textId="354B06E8"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77" w:history="1">
            <w:r w:rsidRPr="00FC47DF">
              <w:rPr>
                <w:rStyle w:val="Hyperlink"/>
                <w:noProof/>
              </w:rPr>
              <w:t>3.4</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Document Control</w:t>
            </w:r>
            <w:r>
              <w:rPr>
                <w:noProof/>
                <w:webHidden/>
              </w:rPr>
              <w:tab/>
            </w:r>
            <w:r>
              <w:rPr>
                <w:noProof/>
                <w:webHidden/>
              </w:rPr>
              <w:fldChar w:fldCharType="begin"/>
            </w:r>
            <w:r>
              <w:rPr>
                <w:noProof/>
                <w:webHidden/>
              </w:rPr>
              <w:instrText xml:space="preserve"> PAGEREF _Toc207274677 \h </w:instrText>
            </w:r>
            <w:r>
              <w:rPr>
                <w:noProof/>
                <w:webHidden/>
              </w:rPr>
            </w:r>
            <w:r>
              <w:rPr>
                <w:noProof/>
                <w:webHidden/>
              </w:rPr>
              <w:fldChar w:fldCharType="separate"/>
            </w:r>
            <w:r w:rsidR="00651871">
              <w:rPr>
                <w:noProof/>
                <w:webHidden/>
              </w:rPr>
              <w:t>8</w:t>
            </w:r>
            <w:r>
              <w:rPr>
                <w:noProof/>
                <w:webHidden/>
              </w:rPr>
              <w:fldChar w:fldCharType="end"/>
            </w:r>
          </w:hyperlink>
        </w:p>
        <w:p w14:paraId="106E886A" w14:textId="1A54B951"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78" w:history="1">
            <w:r w:rsidRPr="00FC47DF">
              <w:rPr>
                <w:rStyle w:val="Hyperlink"/>
                <w:noProof/>
              </w:rPr>
              <w:t>3.5</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Patient Confidentiality/Personal information</w:t>
            </w:r>
            <w:r>
              <w:rPr>
                <w:noProof/>
                <w:webHidden/>
              </w:rPr>
              <w:tab/>
            </w:r>
            <w:r>
              <w:rPr>
                <w:noProof/>
                <w:webHidden/>
              </w:rPr>
              <w:fldChar w:fldCharType="begin"/>
            </w:r>
            <w:r>
              <w:rPr>
                <w:noProof/>
                <w:webHidden/>
              </w:rPr>
              <w:instrText xml:space="preserve"> PAGEREF _Toc207274678 \h </w:instrText>
            </w:r>
            <w:r>
              <w:rPr>
                <w:noProof/>
                <w:webHidden/>
              </w:rPr>
            </w:r>
            <w:r>
              <w:rPr>
                <w:noProof/>
                <w:webHidden/>
              </w:rPr>
              <w:fldChar w:fldCharType="separate"/>
            </w:r>
            <w:r w:rsidR="00651871">
              <w:rPr>
                <w:noProof/>
                <w:webHidden/>
              </w:rPr>
              <w:t>8</w:t>
            </w:r>
            <w:r>
              <w:rPr>
                <w:noProof/>
                <w:webHidden/>
              </w:rPr>
              <w:fldChar w:fldCharType="end"/>
            </w:r>
          </w:hyperlink>
        </w:p>
        <w:p w14:paraId="7B740A1E" w14:textId="3F561365"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79" w:history="1">
            <w:r w:rsidRPr="00FC47DF">
              <w:rPr>
                <w:rStyle w:val="Hyperlink"/>
                <w:noProof/>
                <w:lang w:eastAsia="en-GB"/>
              </w:rPr>
              <w:t>3.6</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lang w:eastAsia="en-GB"/>
              </w:rPr>
              <w:t>Consent</w:t>
            </w:r>
            <w:r>
              <w:rPr>
                <w:noProof/>
                <w:webHidden/>
              </w:rPr>
              <w:tab/>
            </w:r>
            <w:r>
              <w:rPr>
                <w:noProof/>
                <w:webHidden/>
              </w:rPr>
              <w:fldChar w:fldCharType="begin"/>
            </w:r>
            <w:r>
              <w:rPr>
                <w:noProof/>
                <w:webHidden/>
              </w:rPr>
              <w:instrText xml:space="preserve"> PAGEREF _Toc207274679 \h </w:instrText>
            </w:r>
            <w:r>
              <w:rPr>
                <w:noProof/>
                <w:webHidden/>
              </w:rPr>
            </w:r>
            <w:r>
              <w:rPr>
                <w:noProof/>
                <w:webHidden/>
              </w:rPr>
              <w:fldChar w:fldCharType="separate"/>
            </w:r>
            <w:r w:rsidR="00651871">
              <w:rPr>
                <w:noProof/>
                <w:webHidden/>
              </w:rPr>
              <w:t>8</w:t>
            </w:r>
            <w:r>
              <w:rPr>
                <w:noProof/>
                <w:webHidden/>
              </w:rPr>
              <w:fldChar w:fldCharType="end"/>
            </w:r>
          </w:hyperlink>
        </w:p>
        <w:p w14:paraId="2DB52945" w14:textId="6432E1A8" w:rsidR="000C30C4" w:rsidRDefault="000C30C4">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hyperlink w:anchor="_Toc207274680" w:history="1">
            <w:r w:rsidRPr="00FC47DF">
              <w:rPr>
                <w:rStyle w:val="Hyperlink"/>
                <w:noProof/>
              </w:rPr>
              <w:t>4.0</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 xml:space="preserve">‘URGENT’ SPECIMENS FOR MICROBIOLOGICAL </w:t>
            </w:r>
            <w:r w:rsidRPr="00FC47DF">
              <w:rPr>
                <w:rStyle w:val="Hyperlink"/>
                <w:rFonts w:cs="Arial"/>
                <w:noProof/>
              </w:rPr>
              <w:t>INVESTIGATION</w:t>
            </w:r>
            <w:r>
              <w:rPr>
                <w:noProof/>
                <w:webHidden/>
              </w:rPr>
              <w:tab/>
            </w:r>
            <w:r>
              <w:rPr>
                <w:noProof/>
                <w:webHidden/>
              </w:rPr>
              <w:fldChar w:fldCharType="begin"/>
            </w:r>
            <w:r>
              <w:rPr>
                <w:noProof/>
                <w:webHidden/>
              </w:rPr>
              <w:instrText xml:space="preserve"> PAGEREF _Toc207274680 \h </w:instrText>
            </w:r>
            <w:r>
              <w:rPr>
                <w:noProof/>
                <w:webHidden/>
              </w:rPr>
            </w:r>
            <w:r>
              <w:rPr>
                <w:noProof/>
                <w:webHidden/>
              </w:rPr>
              <w:fldChar w:fldCharType="separate"/>
            </w:r>
            <w:r w:rsidR="00651871">
              <w:rPr>
                <w:noProof/>
                <w:webHidden/>
              </w:rPr>
              <w:t>9</w:t>
            </w:r>
            <w:r>
              <w:rPr>
                <w:noProof/>
                <w:webHidden/>
              </w:rPr>
              <w:fldChar w:fldCharType="end"/>
            </w:r>
          </w:hyperlink>
        </w:p>
        <w:p w14:paraId="19FD0606" w14:textId="0F07CD51"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82" w:history="1">
            <w:r w:rsidRPr="00FC47DF">
              <w:rPr>
                <w:rStyle w:val="Hyperlink"/>
                <w:noProof/>
              </w:rPr>
              <w:t>4.1</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Taxis</w:t>
            </w:r>
            <w:r>
              <w:rPr>
                <w:noProof/>
                <w:webHidden/>
              </w:rPr>
              <w:tab/>
            </w:r>
            <w:r>
              <w:rPr>
                <w:noProof/>
                <w:webHidden/>
              </w:rPr>
              <w:fldChar w:fldCharType="begin"/>
            </w:r>
            <w:r>
              <w:rPr>
                <w:noProof/>
                <w:webHidden/>
              </w:rPr>
              <w:instrText xml:space="preserve"> PAGEREF _Toc207274682 \h </w:instrText>
            </w:r>
            <w:r>
              <w:rPr>
                <w:noProof/>
                <w:webHidden/>
              </w:rPr>
            </w:r>
            <w:r>
              <w:rPr>
                <w:noProof/>
                <w:webHidden/>
              </w:rPr>
              <w:fldChar w:fldCharType="separate"/>
            </w:r>
            <w:r w:rsidR="00651871">
              <w:rPr>
                <w:noProof/>
                <w:webHidden/>
              </w:rPr>
              <w:t>10</w:t>
            </w:r>
            <w:r>
              <w:rPr>
                <w:noProof/>
                <w:webHidden/>
              </w:rPr>
              <w:fldChar w:fldCharType="end"/>
            </w:r>
          </w:hyperlink>
        </w:p>
        <w:p w14:paraId="1ADCD25F" w14:textId="395C4364" w:rsidR="000C30C4" w:rsidRDefault="000C30C4" w:rsidP="000C30C4">
          <w:pPr>
            <w:pStyle w:val="TOC1"/>
            <w:tabs>
              <w:tab w:val="left" w:pos="720"/>
              <w:tab w:val="right" w:leader="dot" w:pos="9344"/>
            </w:tabs>
            <w:ind w:left="720" w:hanging="720"/>
            <w:rPr>
              <w:rFonts w:asciiTheme="minorHAnsi" w:eastAsiaTheme="minorEastAsia" w:hAnsiTheme="minorHAnsi" w:cstheme="minorBidi"/>
              <w:b w:val="0"/>
              <w:caps w:val="0"/>
              <w:noProof/>
              <w:kern w:val="2"/>
              <w:sz w:val="24"/>
              <w:szCs w:val="24"/>
              <w:lang w:val="en-GB" w:eastAsia="en-GB"/>
              <w14:ligatures w14:val="standardContextual"/>
            </w:rPr>
          </w:pPr>
          <w:hyperlink w:anchor="_Toc207274683" w:history="1">
            <w:r w:rsidRPr="00FC47DF">
              <w:rPr>
                <w:rStyle w:val="Hyperlink"/>
                <w:noProof/>
              </w:rPr>
              <w:t>5.0</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LABELLING REQUIREMENTS FOR REQUESTS (CERNER, ICE AND HANDWRITTEN FORMS)</w:t>
            </w:r>
            <w:r>
              <w:rPr>
                <w:noProof/>
                <w:webHidden/>
              </w:rPr>
              <w:tab/>
            </w:r>
            <w:r>
              <w:rPr>
                <w:noProof/>
                <w:webHidden/>
              </w:rPr>
              <w:fldChar w:fldCharType="begin"/>
            </w:r>
            <w:r>
              <w:rPr>
                <w:noProof/>
                <w:webHidden/>
              </w:rPr>
              <w:instrText xml:space="preserve"> PAGEREF _Toc207274683 \h </w:instrText>
            </w:r>
            <w:r>
              <w:rPr>
                <w:noProof/>
                <w:webHidden/>
              </w:rPr>
            </w:r>
            <w:r>
              <w:rPr>
                <w:noProof/>
                <w:webHidden/>
              </w:rPr>
              <w:fldChar w:fldCharType="separate"/>
            </w:r>
            <w:r w:rsidR="00651871">
              <w:rPr>
                <w:noProof/>
                <w:webHidden/>
              </w:rPr>
              <w:t>11</w:t>
            </w:r>
            <w:r>
              <w:rPr>
                <w:noProof/>
                <w:webHidden/>
              </w:rPr>
              <w:fldChar w:fldCharType="end"/>
            </w:r>
          </w:hyperlink>
        </w:p>
        <w:p w14:paraId="247F5736" w14:textId="23921830" w:rsidR="000C30C4" w:rsidRDefault="000C30C4">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hyperlink w:anchor="_Toc207274684" w:history="1">
            <w:r w:rsidRPr="00FC47DF">
              <w:rPr>
                <w:rStyle w:val="Hyperlink"/>
                <w:noProof/>
              </w:rPr>
              <w:t>6.0</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LABELLING REQUIREMENTS FOR SPECIMENS</w:t>
            </w:r>
            <w:r>
              <w:rPr>
                <w:noProof/>
                <w:webHidden/>
              </w:rPr>
              <w:tab/>
            </w:r>
            <w:r>
              <w:rPr>
                <w:noProof/>
                <w:webHidden/>
              </w:rPr>
              <w:fldChar w:fldCharType="begin"/>
            </w:r>
            <w:r>
              <w:rPr>
                <w:noProof/>
                <w:webHidden/>
              </w:rPr>
              <w:instrText xml:space="preserve"> PAGEREF _Toc207274684 \h </w:instrText>
            </w:r>
            <w:r>
              <w:rPr>
                <w:noProof/>
                <w:webHidden/>
              </w:rPr>
            </w:r>
            <w:r>
              <w:rPr>
                <w:noProof/>
                <w:webHidden/>
              </w:rPr>
              <w:fldChar w:fldCharType="separate"/>
            </w:r>
            <w:r w:rsidR="00651871">
              <w:rPr>
                <w:noProof/>
                <w:webHidden/>
              </w:rPr>
              <w:t>12</w:t>
            </w:r>
            <w:r>
              <w:rPr>
                <w:noProof/>
                <w:webHidden/>
              </w:rPr>
              <w:fldChar w:fldCharType="end"/>
            </w:r>
          </w:hyperlink>
        </w:p>
        <w:p w14:paraId="44417E25" w14:textId="36B6C081" w:rsidR="000C30C4" w:rsidRDefault="000C30C4">
          <w:pPr>
            <w:pStyle w:val="TOC2"/>
            <w:tabs>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85" w:history="1">
            <w:r w:rsidRPr="00FC47DF">
              <w:rPr>
                <w:rStyle w:val="Hyperlink"/>
                <w:noProof/>
              </w:rPr>
              <w:t>6.1 Labelling multiple samples</w:t>
            </w:r>
            <w:r>
              <w:rPr>
                <w:noProof/>
                <w:webHidden/>
              </w:rPr>
              <w:tab/>
            </w:r>
            <w:r>
              <w:rPr>
                <w:noProof/>
                <w:webHidden/>
              </w:rPr>
              <w:fldChar w:fldCharType="begin"/>
            </w:r>
            <w:r>
              <w:rPr>
                <w:noProof/>
                <w:webHidden/>
              </w:rPr>
              <w:instrText xml:space="preserve"> PAGEREF _Toc207274685 \h </w:instrText>
            </w:r>
            <w:r>
              <w:rPr>
                <w:noProof/>
                <w:webHidden/>
              </w:rPr>
            </w:r>
            <w:r>
              <w:rPr>
                <w:noProof/>
                <w:webHidden/>
              </w:rPr>
              <w:fldChar w:fldCharType="separate"/>
            </w:r>
            <w:r w:rsidR="00651871">
              <w:rPr>
                <w:noProof/>
                <w:webHidden/>
              </w:rPr>
              <w:t>12</w:t>
            </w:r>
            <w:r>
              <w:rPr>
                <w:noProof/>
                <w:webHidden/>
              </w:rPr>
              <w:fldChar w:fldCharType="end"/>
            </w:r>
          </w:hyperlink>
        </w:p>
        <w:p w14:paraId="1F912EE1" w14:textId="1C03F141" w:rsidR="000C30C4" w:rsidRDefault="000C30C4">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hyperlink w:anchor="_Toc207274686" w:history="1">
            <w:r w:rsidRPr="00FC47DF">
              <w:rPr>
                <w:rStyle w:val="Hyperlink"/>
                <w:noProof/>
              </w:rPr>
              <w:t xml:space="preserve">7.0 </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STANDARD PROCEDURES FOR THE SAFE COLLECTION OF</w:t>
            </w:r>
            <w:r>
              <w:rPr>
                <w:noProof/>
                <w:webHidden/>
              </w:rPr>
              <w:tab/>
            </w:r>
            <w:r>
              <w:rPr>
                <w:noProof/>
                <w:webHidden/>
              </w:rPr>
              <w:fldChar w:fldCharType="begin"/>
            </w:r>
            <w:r>
              <w:rPr>
                <w:noProof/>
                <w:webHidden/>
              </w:rPr>
              <w:instrText xml:space="preserve"> PAGEREF _Toc207274686 \h </w:instrText>
            </w:r>
            <w:r>
              <w:rPr>
                <w:noProof/>
                <w:webHidden/>
              </w:rPr>
            </w:r>
            <w:r>
              <w:rPr>
                <w:noProof/>
                <w:webHidden/>
              </w:rPr>
              <w:fldChar w:fldCharType="separate"/>
            </w:r>
            <w:r w:rsidR="00651871">
              <w:rPr>
                <w:noProof/>
                <w:webHidden/>
              </w:rPr>
              <w:t>16</w:t>
            </w:r>
            <w:r>
              <w:rPr>
                <w:noProof/>
                <w:webHidden/>
              </w:rPr>
              <w:fldChar w:fldCharType="end"/>
            </w:r>
          </w:hyperlink>
        </w:p>
        <w:p w14:paraId="1FC0349F" w14:textId="5E4AFCAA"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90" w:history="1">
            <w:r w:rsidRPr="00FC47DF">
              <w:rPr>
                <w:rStyle w:val="Hyperlink"/>
                <w:noProof/>
              </w:rPr>
              <w:t>7.1</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Procedure for collection of a specimen of blood / blood cultures</w:t>
            </w:r>
            <w:r>
              <w:rPr>
                <w:noProof/>
                <w:webHidden/>
              </w:rPr>
              <w:tab/>
            </w:r>
            <w:r>
              <w:rPr>
                <w:noProof/>
                <w:webHidden/>
              </w:rPr>
              <w:fldChar w:fldCharType="begin"/>
            </w:r>
            <w:r>
              <w:rPr>
                <w:noProof/>
                <w:webHidden/>
              </w:rPr>
              <w:instrText xml:space="preserve"> PAGEREF _Toc207274690 \h </w:instrText>
            </w:r>
            <w:r>
              <w:rPr>
                <w:noProof/>
                <w:webHidden/>
              </w:rPr>
            </w:r>
            <w:r>
              <w:rPr>
                <w:noProof/>
                <w:webHidden/>
              </w:rPr>
              <w:fldChar w:fldCharType="separate"/>
            </w:r>
            <w:r w:rsidR="00651871">
              <w:rPr>
                <w:noProof/>
                <w:webHidden/>
              </w:rPr>
              <w:t>17</w:t>
            </w:r>
            <w:r>
              <w:rPr>
                <w:noProof/>
                <w:webHidden/>
              </w:rPr>
              <w:fldChar w:fldCharType="end"/>
            </w:r>
          </w:hyperlink>
        </w:p>
        <w:p w14:paraId="2BAF8B29" w14:textId="7DCBEC7B"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91" w:history="1">
            <w:r w:rsidRPr="00FC47DF">
              <w:rPr>
                <w:rStyle w:val="Hyperlink"/>
                <w:noProof/>
              </w:rPr>
              <w:t>7.2</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Procedure for the collection of pus or exudates</w:t>
            </w:r>
            <w:r>
              <w:rPr>
                <w:noProof/>
                <w:webHidden/>
              </w:rPr>
              <w:tab/>
            </w:r>
            <w:r>
              <w:rPr>
                <w:noProof/>
                <w:webHidden/>
              </w:rPr>
              <w:fldChar w:fldCharType="begin"/>
            </w:r>
            <w:r>
              <w:rPr>
                <w:noProof/>
                <w:webHidden/>
              </w:rPr>
              <w:instrText xml:space="preserve"> PAGEREF _Toc207274691 \h </w:instrText>
            </w:r>
            <w:r>
              <w:rPr>
                <w:noProof/>
                <w:webHidden/>
              </w:rPr>
            </w:r>
            <w:r>
              <w:rPr>
                <w:noProof/>
                <w:webHidden/>
              </w:rPr>
              <w:fldChar w:fldCharType="separate"/>
            </w:r>
            <w:r w:rsidR="00651871">
              <w:rPr>
                <w:noProof/>
                <w:webHidden/>
              </w:rPr>
              <w:t>17</w:t>
            </w:r>
            <w:r>
              <w:rPr>
                <w:noProof/>
                <w:webHidden/>
              </w:rPr>
              <w:fldChar w:fldCharType="end"/>
            </w:r>
          </w:hyperlink>
        </w:p>
        <w:p w14:paraId="087A5DBE" w14:textId="133C2C03"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92" w:history="1">
            <w:r w:rsidRPr="00FC47DF">
              <w:rPr>
                <w:rStyle w:val="Hyperlink"/>
                <w:noProof/>
              </w:rPr>
              <w:t>7.3</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Procedure for the collection of screening swabs (MRSA, CPE, VRE)</w:t>
            </w:r>
            <w:r>
              <w:rPr>
                <w:noProof/>
                <w:webHidden/>
              </w:rPr>
              <w:tab/>
            </w:r>
            <w:r>
              <w:rPr>
                <w:noProof/>
                <w:webHidden/>
              </w:rPr>
              <w:fldChar w:fldCharType="begin"/>
            </w:r>
            <w:r>
              <w:rPr>
                <w:noProof/>
                <w:webHidden/>
              </w:rPr>
              <w:instrText xml:space="preserve"> PAGEREF _Toc207274692 \h </w:instrText>
            </w:r>
            <w:r>
              <w:rPr>
                <w:noProof/>
                <w:webHidden/>
              </w:rPr>
            </w:r>
            <w:r>
              <w:rPr>
                <w:noProof/>
                <w:webHidden/>
              </w:rPr>
              <w:fldChar w:fldCharType="separate"/>
            </w:r>
            <w:r w:rsidR="00651871">
              <w:rPr>
                <w:noProof/>
                <w:webHidden/>
              </w:rPr>
              <w:t>17</w:t>
            </w:r>
            <w:r>
              <w:rPr>
                <w:noProof/>
                <w:webHidden/>
              </w:rPr>
              <w:fldChar w:fldCharType="end"/>
            </w:r>
          </w:hyperlink>
        </w:p>
        <w:p w14:paraId="596AFE31" w14:textId="0671365A"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93" w:history="1">
            <w:r w:rsidRPr="00FC47DF">
              <w:rPr>
                <w:rStyle w:val="Hyperlink"/>
                <w:rFonts w:ascii="Arial-BoldMT" w:hAnsi="Arial-BoldMT" w:cs="Arial-BoldMT"/>
                <w:bCs/>
                <w:noProof/>
              </w:rPr>
              <w:t>7.4</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Procedures for the collection of Urogenital Samples</w:t>
            </w:r>
            <w:r>
              <w:rPr>
                <w:noProof/>
                <w:webHidden/>
              </w:rPr>
              <w:tab/>
            </w:r>
            <w:r>
              <w:rPr>
                <w:noProof/>
                <w:webHidden/>
              </w:rPr>
              <w:fldChar w:fldCharType="begin"/>
            </w:r>
            <w:r>
              <w:rPr>
                <w:noProof/>
                <w:webHidden/>
              </w:rPr>
              <w:instrText xml:space="preserve"> PAGEREF _Toc207274693 \h </w:instrText>
            </w:r>
            <w:r>
              <w:rPr>
                <w:noProof/>
                <w:webHidden/>
              </w:rPr>
            </w:r>
            <w:r>
              <w:rPr>
                <w:noProof/>
                <w:webHidden/>
              </w:rPr>
              <w:fldChar w:fldCharType="separate"/>
            </w:r>
            <w:r w:rsidR="00651871">
              <w:rPr>
                <w:noProof/>
                <w:webHidden/>
              </w:rPr>
              <w:t>18</w:t>
            </w:r>
            <w:r>
              <w:rPr>
                <w:noProof/>
                <w:webHidden/>
              </w:rPr>
              <w:fldChar w:fldCharType="end"/>
            </w:r>
          </w:hyperlink>
        </w:p>
        <w:p w14:paraId="78A6722B" w14:textId="403EC435" w:rsidR="000C30C4" w:rsidRDefault="000C30C4">
          <w:pPr>
            <w:pStyle w:val="TOC3"/>
            <w:rPr>
              <w:rFonts w:asciiTheme="minorHAnsi" w:eastAsiaTheme="minorEastAsia" w:hAnsiTheme="minorHAnsi" w:cstheme="minorBidi"/>
              <w:noProof/>
              <w:kern w:val="2"/>
              <w:sz w:val="24"/>
              <w:szCs w:val="24"/>
              <w:lang w:eastAsia="en-GB"/>
              <w14:ligatures w14:val="standardContextual"/>
            </w:rPr>
          </w:pPr>
          <w:hyperlink w:anchor="_Toc207274694" w:history="1">
            <w:r w:rsidRPr="00FC47DF">
              <w:rPr>
                <w:rStyle w:val="Hyperlink"/>
                <w:noProof/>
              </w:rPr>
              <w:t>7.4.1</w:t>
            </w:r>
            <w:r>
              <w:rPr>
                <w:rFonts w:asciiTheme="minorHAnsi" w:eastAsiaTheme="minorEastAsia" w:hAnsiTheme="minorHAnsi" w:cstheme="minorBidi"/>
                <w:noProof/>
                <w:kern w:val="2"/>
                <w:sz w:val="24"/>
                <w:szCs w:val="24"/>
                <w:lang w:eastAsia="en-GB"/>
                <w14:ligatures w14:val="standardContextual"/>
              </w:rPr>
              <w:tab/>
            </w:r>
            <w:r w:rsidRPr="00FC47DF">
              <w:rPr>
                <w:rStyle w:val="Hyperlink"/>
                <w:noProof/>
              </w:rPr>
              <w:t>Collection of urogenital samples for Microscopy, Culture &amp; Sensitivity (MC&amp;S)</w:t>
            </w:r>
            <w:r>
              <w:rPr>
                <w:noProof/>
                <w:webHidden/>
              </w:rPr>
              <w:tab/>
            </w:r>
            <w:r>
              <w:rPr>
                <w:noProof/>
                <w:webHidden/>
              </w:rPr>
              <w:fldChar w:fldCharType="begin"/>
            </w:r>
            <w:r>
              <w:rPr>
                <w:noProof/>
                <w:webHidden/>
              </w:rPr>
              <w:instrText xml:space="preserve"> PAGEREF _Toc207274694 \h </w:instrText>
            </w:r>
            <w:r>
              <w:rPr>
                <w:noProof/>
                <w:webHidden/>
              </w:rPr>
            </w:r>
            <w:r>
              <w:rPr>
                <w:noProof/>
                <w:webHidden/>
              </w:rPr>
              <w:fldChar w:fldCharType="separate"/>
            </w:r>
            <w:r w:rsidR="00651871">
              <w:rPr>
                <w:noProof/>
                <w:webHidden/>
              </w:rPr>
              <w:t>18</w:t>
            </w:r>
            <w:r>
              <w:rPr>
                <w:noProof/>
                <w:webHidden/>
              </w:rPr>
              <w:fldChar w:fldCharType="end"/>
            </w:r>
          </w:hyperlink>
        </w:p>
        <w:p w14:paraId="2476C9B1" w14:textId="42F9F0DB" w:rsidR="000C30C4" w:rsidRDefault="000C30C4">
          <w:pPr>
            <w:pStyle w:val="TOC3"/>
            <w:rPr>
              <w:rFonts w:asciiTheme="minorHAnsi" w:eastAsiaTheme="minorEastAsia" w:hAnsiTheme="minorHAnsi" w:cstheme="minorBidi"/>
              <w:noProof/>
              <w:kern w:val="2"/>
              <w:sz w:val="24"/>
              <w:szCs w:val="24"/>
              <w:lang w:eastAsia="en-GB"/>
              <w14:ligatures w14:val="standardContextual"/>
            </w:rPr>
          </w:pPr>
          <w:hyperlink w:anchor="_Toc207274695" w:history="1">
            <w:r w:rsidRPr="00FC47DF">
              <w:rPr>
                <w:rStyle w:val="Hyperlink"/>
                <w:rFonts w:cs="Arial"/>
                <w:i/>
                <w:noProof/>
              </w:rPr>
              <w:t>7.4.2</w:t>
            </w:r>
            <w:r>
              <w:rPr>
                <w:rFonts w:asciiTheme="minorHAnsi" w:eastAsiaTheme="minorEastAsia" w:hAnsiTheme="minorHAnsi" w:cstheme="minorBidi"/>
                <w:noProof/>
                <w:kern w:val="2"/>
                <w:sz w:val="24"/>
                <w:szCs w:val="24"/>
                <w:lang w:eastAsia="en-GB"/>
                <w14:ligatures w14:val="standardContextual"/>
              </w:rPr>
              <w:tab/>
            </w:r>
            <w:r w:rsidRPr="00FC47DF">
              <w:rPr>
                <w:rStyle w:val="Hyperlink"/>
                <w:rFonts w:cs="Arial"/>
                <w:noProof/>
              </w:rPr>
              <w:t>Collection of urogenital samples for molecular investigations</w:t>
            </w:r>
            <w:r>
              <w:rPr>
                <w:noProof/>
                <w:webHidden/>
              </w:rPr>
              <w:tab/>
            </w:r>
            <w:r>
              <w:rPr>
                <w:noProof/>
                <w:webHidden/>
              </w:rPr>
              <w:fldChar w:fldCharType="begin"/>
            </w:r>
            <w:r>
              <w:rPr>
                <w:noProof/>
                <w:webHidden/>
              </w:rPr>
              <w:instrText xml:space="preserve"> PAGEREF _Toc207274695 \h </w:instrText>
            </w:r>
            <w:r>
              <w:rPr>
                <w:noProof/>
                <w:webHidden/>
              </w:rPr>
            </w:r>
            <w:r>
              <w:rPr>
                <w:noProof/>
                <w:webHidden/>
              </w:rPr>
              <w:fldChar w:fldCharType="separate"/>
            </w:r>
            <w:r w:rsidR="00651871">
              <w:rPr>
                <w:noProof/>
                <w:webHidden/>
              </w:rPr>
              <w:t>19</w:t>
            </w:r>
            <w:r>
              <w:rPr>
                <w:noProof/>
                <w:webHidden/>
              </w:rPr>
              <w:fldChar w:fldCharType="end"/>
            </w:r>
          </w:hyperlink>
        </w:p>
        <w:p w14:paraId="7C245EB1" w14:textId="0999E5F7"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96" w:history="1">
            <w:r w:rsidRPr="00FC47DF">
              <w:rPr>
                <w:rStyle w:val="Hyperlink"/>
                <w:noProof/>
              </w:rPr>
              <w:t>7.5</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Procedure for the collection of sputum</w:t>
            </w:r>
            <w:r>
              <w:rPr>
                <w:noProof/>
                <w:webHidden/>
              </w:rPr>
              <w:tab/>
            </w:r>
            <w:r>
              <w:rPr>
                <w:noProof/>
                <w:webHidden/>
              </w:rPr>
              <w:fldChar w:fldCharType="begin"/>
            </w:r>
            <w:r>
              <w:rPr>
                <w:noProof/>
                <w:webHidden/>
              </w:rPr>
              <w:instrText xml:space="preserve"> PAGEREF _Toc207274696 \h </w:instrText>
            </w:r>
            <w:r>
              <w:rPr>
                <w:noProof/>
                <w:webHidden/>
              </w:rPr>
            </w:r>
            <w:r>
              <w:rPr>
                <w:noProof/>
                <w:webHidden/>
              </w:rPr>
              <w:fldChar w:fldCharType="separate"/>
            </w:r>
            <w:r w:rsidR="00651871">
              <w:rPr>
                <w:noProof/>
                <w:webHidden/>
              </w:rPr>
              <w:t>20</w:t>
            </w:r>
            <w:r>
              <w:rPr>
                <w:noProof/>
                <w:webHidden/>
              </w:rPr>
              <w:fldChar w:fldCharType="end"/>
            </w:r>
          </w:hyperlink>
        </w:p>
        <w:p w14:paraId="1A51B2E0" w14:textId="7017F77D" w:rsidR="000C30C4" w:rsidRDefault="000C30C4" w:rsidP="000C30C4">
          <w:pPr>
            <w:pStyle w:val="TOC2"/>
            <w:tabs>
              <w:tab w:val="left" w:pos="960"/>
              <w:tab w:val="right" w:leader="dot" w:pos="9344"/>
            </w:tabs>
            <w:ind w:left="955" w:hanging="735"/>
            <w:rPr>
              <w:rFonts w:asciiTheme="minorHAnsi" w:eastAsiaTheme="minorEastAsia" w:hAnsiTheme="minorHAnsi" w:cstheme="minorBidi"/>
              <w:smallCaps w:val="0"/>
              <w:noProof/>
              <w:kern w:val="2"/>
              <w:sz w:val="24"/>
              <w:szCs w:val="24"/>
              <w:lang w:val="en-GB" w:eastAsia="en-GB"/>
              <w14:ligatures w14:val="standardContextual"/>
            </w:rPr>
          </w:pPr>
          <w:hyperlink w:anchor="_Toc207274697" w:history="1">
            <w:r w:rsidRPr="00FC47DF">
              <w:rPr>
                <w:rStyle w:val="Hyperlink"/>
                <w:noProof/>
              </w:rPr>
              <w:t>7.6</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Collection of a mid-stream specimen of urine (MSSU) for culture and sensitivity</w:t>
            </w:r>
            <w:r>
              <w:rPr>
                <w:noProof/>
                <w:webHidden/>
              </w:rPr>
              <w:tab/>
            </w:r>
            <w:r>
              <w:rPr>
                <w:noProof/>
                <w:webHidden/>
              </w:rPr>
              <w:fldChar w:fldCharType="begin"/>
            </w:r>
            <w:r>
              <w:rPr>
                <w:noProof/>
                <w:webHidden/>
              </w:rPr>
              <w:instrText xml:space="preserve"> PAGEREF _Toc207274697 \h </w:instrText>
            </w:r>
            <w:r>
              <w:rPr>
                <w:noProof/>
                <w:webHidden/>
              </w:rPr>
            </w:r>
            <w:r>
              <w:rPr>
                <w:noProof/>
                <w:webHidden/>
              </w:rPr>
              <w:fldChar w:fldCharType="separate"/>
            </w:r>
            <w:r w:rsidR="00651871">
              <w:rPr>
                <w:noProof/>
                <w:webHidden/>
              </w:rPr>
              <w:t>20</w:t>
            </w:r>
            <w:r>
              <w:rPr>
                <w:noProof/>
                <w:webHidden/>
              </w:rPr>
              <w:fldChar w:fldCharType="end"/>
            </w:r>
          </w:hyperlink>
        </w:p>
        <w:p w14:paraId="4B47F78B" w14:textId="627E708B"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98" w:history="1">
            <w:r w:rsidRPr="00FC47DF">
              <w:rPr>
                <w:rStyle w:val="Hyperlink"/>
                <w:noProof/>
              </w:rPr>
              <w:t>7.7</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Collection of a specimen of urine from a catheter (CSU)</w:t>
            </w:r>
            <w:r>
              <w:rPr>
                <w:noProof/>
                <w:webHidden/>
              </w:rPr>
              <w:tab/>
            </w:r>
            <w:r>
              <w:rPr>
                <w:noProof/>
                <w:webHidden/>
              </w:rPr>
              <w:fldChar w:fldCharType="begin"/>
            </w:r>
            <w:r>
              <w:rPr>
                <w:noProof/>
                <w:webHidden/>
              </w:rPr>
              <w:instrText xml:space="preserve"> PAGEREF _Toc207274698 \h </w:instrText>
            </w:r>
            <w:r>
              <w:rPr>
                <w:noProof/>
                <w:webHidden/>
              </w:rPr>
            </w:r>
            <w:r>
              <w:rPr>
                <w:noProof/>
                <w:webHidden/>
              </w:rPr>
              <w:fldChar w:fldCharType="separate"/>
            </w:r>
            <w:r w:rsidR="00651871">
              <w:rPr>
                <w:noProof/>
                <w:webHidden/>
              </w:rPr>
              <w:t>21</w:t>
            </w:r>
            <w:r>
              <w:rPr>
                <w:noProof/>
                <w:webHidden/>
              </w:rPr>
              <w:fldChar w:fldCharType="end"/>
            </w:r>
          </w:hyperlink>
        </w:p>
        <w:p w14:paraId="22F063DE" w14:textId="27B06156"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699" w:history="1">
            <w:r w:rsidRPr="00FC47DF">
              <w:rPr>
                <w:rStyle w:val="Hyperlink"/>
                <w:noProof/>
              </w:rPr>
              <w:t>7.8</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Procedure for the collection of a specimen of faeces</w:t>
            </w:r>
            <w:r>
              <w:rPr>
                <w:noProof/>
                <w:webHidden/>
              </w:rPr>
              <w:tab/>
            </w:r>
            <w:r>
              <w:rPr>
                <w:noProof/>
                <w:webHidden/>
              </w:rPr>
              <w:fldChar w:fldCharType="begin"/>
            </w:r>
            <w:r>
              <w:rPr>
                <w:noProof/>
                <w:webHidden/>
              </w:rPr>
              <w:instrText xml:space="preserve"> PAGEREF _Toc207274699 \h </w:instrText>
            </w:r>
            <w:r>
              <w:rPr>
                <w:noProof/>
                <w:webHidden/>
              </w:rPr>
            </w:r>
            <w:r>
              <w:rPr>
                <w:noProof/>
                <w:webHidden/>
              </w:rPr>
              <w:fldChar w:fldCharType="separate"/>
            </w:r>
            <w:r w:rsidR="00651871">
              <w:rPr>
                <w:noProof/>
                <w:webHidden/>
              </w:rPr>
              <w:t>21</w:t>
            </w:r>
            <w:r>
              <w:rPr>
                <w:noProof/>
                <w:webHidden/>
              </w:rPr>
              <w:fldChar w:fldCharType="end"/>
            </w:r>
          </w:hyperlink>
        </w:p>
        <w:p w14:paraId="7B34035A" w14:textId="3492D5BE"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00" w:history="1">
            <w:r w:rsidRPr="00FC47DF">
              <w:rPr>
                <w:rStyle w:val="Hyperlink"/>
                <w:noProof/>
              </w:rPr>
              <w:t>7.9</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Procedure for the collection of a pernasal swab</w:t>
            </w:r>
            <w:r>
              <w:rPr>
                <w:noProof/>
                <w:webHidden/>
              </w:rPr>
              <w:tab/>
            </w:r>
            <w:r>
              <w:rPr>
                <w:noProof/>
                <w:webHidden/>
              </w:rPr>
              <w:fldChar w:fldCharType="begin"/>
            </w:r>
            <w:r>
              <w:rPr>
                <w:noProof/>
                <w:webHidden/>
              </w:rPr>
              <w:instrText xml:space="preserve"> PAGEREF _Toc207274700 \h </w:instrText>
            </w:r>
            <w:r>
              <w:rPr>
                <w:noProof/>
                <w:webHidden/>
              </w:rPr>
            </w:r>
            <w:r>
              <w:rPr>
                <w:noProof/>
                <w:webHidden/>
              </w:rPr>
              <w:fldChar w:fldCharType="separate"/>
            </w:r>
            <w:r w:rsidR="00651871">
              <w:rPr>
                <w:noProof/>
                <w:webHidden/>
              </w:rPr>
              <w:t>22</w:t>
            </w:r>
            <w:r>
              <w:rPr>
                <w:noProof/>
                <w:webHidden/>
              </w:rPr>
              <w:fldChar w:fldCharType="end"/>
            </w:r>
          </w:hyperlink>
        </w:p>
        <w:p w14:paraId="15718D62" w14:textId="001EA807"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01" w:history="1">
            <w:r w:rsidRPr="00FC47DF">
              <w:rPr>
                <w:rStyle w:val="Hyperlink"/>
                <w:noProof/>
              </w:rPr>
              <w:t>7.10</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Aspirates and fluids from normally sterile sites</w:t>
            </w:r>
            <w:r>
              <w:rPr>
                <w:noProof/>
                <w:webHidden/>
              </w:rPr>
              <w:tab/>
            </w:r>
            <w:r>
              <w:rPr>
                <w:noProof/>
                <w:webHidden/>
              </w:rPr>
              <w:fldChar w:fldCharType="begin"/>
            </w:r>
            <w:r>
              <w:rPr>
                <w:noProof/>
                <w:webHidden/>
              </w:rPr>
              <w:instrText xml:space="preserve"> PAGEREF _Toc207274701 \h </w:instrText>
            </w:r>
            <w:r>
              <w:rPr>
                <w:noProof/>
                <w:webHidden/>
              </w:rPr>
            </w:r>
            <w:r>
              <w:rPr>
                <w:noProof/>
                <w:webHidden/>
              </w:rPr>
              <w:fldChar w:fldCharType="separate"/>
            </w:r>
            <w:r w:rsidR="00651871">
              <w:rPr>
                <w:noProof/>
                <w:webHidden/>
              </w:rPr>
              <w:t>22</w:t>
            </w:r>
            <w:r>
              <w:rPr>
                <w:noProof/>
                <w:webHidden/>
              </w:rPr>
              <w:fldChar w:fldCharType="end"/>
            </w:r>
          </w:hyperlink>
        </w:p>
        <w:p w14:paraId="40499B7A" w14:textId="3320CB64"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02" w:history="1">
            <w:r w:rsidRPr="00FC47DF">
              <w:rPr>
                <w:rStyle w:val="Hyperlink"/>
                <w:noProof/>
              </w:rPr>
              <w:t>7.11</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Cerebrospinal fluid</w:t>
            </w:r>
            <w:r>
              <w:rPr>
                <w:noProof/>
                <w:webHidden/>
              </w:rPr>
              <w:tab/>
            </w:r>
            <w:r>
              <w:rPr>
                <w:noProof/>
                <w:webHidden/>
              </w:rPr>
              <w:fldChar w:fldCharType="begin"/>
            </w:r>
            <w:r>
              <w:rPr>
                <w:noProof/>
                <w:webHidden/>
              </w:rPr>
              <w:instrText xml:space="preserve"> PAGEREF _Toc207274702 \h </w:instrText>
            </w:r>
            <w:r>
              <w:rPr>
                <w:noProof/>
                <w:webHidden/>
              </w:rPr>
            </w:r>
            <w:r>
              <w:rPr>
                <w:noProof/>
                <w:webHidden/>
              </w:rPr>
              <w:fldChar w:fldCharType="separate"/>
            </w:r>
            <w:r w:rsidR="00651871">
              <w:rPr>
                <w:noProof/>
                <w:webHidden/>
              </w:rPr>
              <w:t>22</w:t>
            </w:r>
            <w:r>
              <w:rPr>
                <w:noProof/>
                <w:webHidden/>
              </w:rPr>
              <w:fldChar w:fldCharType="end"/>
            </w:r>
          </w:hyperlink>
        </w:p>
        <w:p w14:paraId="62DE7DF8" w14:textId="0C2793AC"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03" w:history="1">
            <w:r w:rsidRPr="00FC47DF">
              <w:rPr>
                <w:rStyle w:val="Hyperlink"/>
                <w:noProof/>
              </w:rPr>
              <w:t>7.12</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Wound Swabs</w:t>
            </w:r>
            <w:r>
              <w:rPr>
                <w:noProof/>
                <w:webHidden/>
              </w:rPr>
              <w:tab/>
            </w:r>
            <w:r>
              <w:rPr>
                <w:noProof/>
                <w:webHidden/>
              </w:rPr>
              <w:fldChar w:fldCharType="begin"/>
            </w:r>
            <w:r>
              <w:rPr>
                <w:noProof/>
                <w:webHidden/>
              </w:rPr>
              <w:instrText xml:space="preserve"> PAGEREF _Toc207274703 \h </w:instrText>
            </w:r>
            <w:r>
              <w:rPr>
                <w:noProof/>
                <w:webHidden/>
              </w:rPr>
            </w:r>
            <w:r>
              <w:rPr>
                <w:noProof/>
                <w:webHidden/>
              </w:rPr>
              <w:fldChar w:fldCharType="separate"/>
            </w:r>
            <w:r w:rsidR="00651871">
              <w:rPr>
                <w:noProof/>
                <w:webHidden/>
              </w:rPr>
              <w:t>22</w:t>
            </w:r>
            <w:r>
              <w:rPr>
                <w:noProof/>
                <w:webHidden/>
              </w:rPr>
              <w:fldChar w:fldCharType="end"/>
            </w:r>
          </w:hyperlink>
        </w:p>
        <w:p w14:paraId="0C938D75" w14:textId="6558F544"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04" w:history="1">
            <w:r w:rsidRPr="00FC47DF">
              <w:rPr>
                <w:rStyle w:val="Hyperlink"/>
                <w:noProof/>
              </w:rPr>
              <w:t>7.13</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Collection of specimens for mycology investigations</w:t>
            </w:r>
            <w:r>
              <w:rPr>
                <w:noProof/>
                <w:webHidden/>
              </w:rPr>
              <w:tab/>
            </w:r>
            <w:r>
              <w:rPr>
                <w:noProof/>
                <w:webHidden/>
              </w:rPr>
              <w:fldChar w:fldCharType="begin"/>
            </w:r>
            <w:r>
              <w:rPr>
                <w:noProof/>
                <w:webHidden/>
              </w:rPr>
              <w:instrText xml:space="preserve"> PAGEREF _Toc207274704 \h </w:instrText>
            </w:r>
            <w:r>
              <w:rPr>
                <w:noProof/>
                <w:webHidden/>
              </w:rPr>
            </w:r>
            <w:r>
              <w:rPr>
                <w:noProof/>
                <w:webHidden/>
              </w:rPr>
              <w:fldChar w:fldCharType="separate"/>
            </w:r>
            <w:r w:rsidR="00651871">
              <w:rPr>
                <w:noProof/>
                <w:webHidden/>
              </w:rPr>
              <w:t>23</w:t>
            </w:r>
            <w:r>
              <w:rPr>
                <w:noProof/>
                <w:webHidden/>
              </w:rPr>
              <w:fldChar w:fldCharType="end"/>
            </w:r>
          </w:hyperlink>
        </w:p>
        <w:p w14:paraId="13A6665F" w14:textId="20C60BFE"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05" w:history="1">
            <w:r w:rsidRPr="00FC47DF">
              <w:rPr>
                <w:rStyle w:val="Hyperlink"/>
                <w:noProof/>
              </w:rPr>
              <w:t>7.14</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Blood for Virology/Serology investigations</w:t>
            </w:r>
            <w:r>
              <w:rPr>
                <w:noProof/>
                <w:webHidden/>
              </w:rPr>
              <w:tab/>
            </w:r>
            <w:r>
              <w:rPr>
                <w:noProof/>
                <w:webHidden/>
              </w:rPr>
              <w:fldChar w:fldCharType="begin"/>
            </w:r>
            <w:r>
              <w:rPr>
                <w:noProof/>
                <w:webHidden/>
              </w:rPr>
              <w:instrText xml:space="preserve"> PAGEREF _Toc207274705 \h </w:instrText>
            </w:r>
            <w:r>
              <w:rPr>
                <w:noProof/>
                <w:webHidden/>
              </w:rPr>
            </w:r>
            <w:r>
              <w:rPr>
                <w:noProof/>
                <w:webHidden/>
              </w:rPr>
              <w:fldChar w:fldCharType="separate"/>
            </w:r>
            <w:r w:rsidR="00651871">
              <w:rPr>
                <w:noProof/>
                <w:webHidden/>
              </w:rPr>
              <w:t>23</w:t>
            </w:r>
            <w:r>
              <w:rPr>
                <w:noProof/>
                <w:webHidden/>
              </w:rPr>
              <w:fldChar w:fldCharType="end"/>
            </w:r>
          </w:hyperlink>
        </w:p>
        <w:p w14:paraId="71B20C12" w14:textId="68C6E464"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06" w:history="1">
            <w:r w:rsidRPr="00FC47DF">
              <w:rPr>
                <w:rStyle w:val="Hyperlink"/>
                <w:noProof/>
              </w:rPr>
              <w:t>7.15</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Swabs for viral investigations</w:t>
            </w:r>
            <w:r>
              <w:rPr>
                <w:noProof/>
                <w:webHidden/>
              </w:rPr>
              <w:tab/>
            </w:r>
            <w:r>
              <w:rPr>
                <w:noProof/>
                <w:webHidden/>
              </w:rPr>
              <w:fldChar w:fldCharType="begin"/>
            </w:r>
            <w:r>
              <w:rPr>
                <w:noProof/>
                <w:webHidden/>
              </w:rPr>
              <w:instrText xml:space="preserve"> PAGEREF _Toc207274706 \h </w:instrText>
            </w:r>
            <w:r>
              <w:rPr>
                <w:noProof/>
                <w:webHidden/>
              </w:rPr>
            </w:r>
            <w:r>
              <w:rPr>
                <w:noProof/>
                <w:webHidden/>
              </w:rPr>
              <w:fldChar w:fldCharType="separate"/>
            </w:r>
            <w:r w:rsidR="00651871">
              <w:rPr>
                <w:noProof/>
                <w:webHidden/>
              </w:rPr>
              <w:t>24</w:t>
            </w:r>
            <w:r>
              <w:rPr>
                <w:noProof/>
                <w:webHidden/>
              </w:rPr>
              <w:fldChar w:fldCharType="end"/>
            </w:r>
          </w:hyperlink>
        </w:p>
        <w:p w14:paraId="56860C45" w14:textId="3134B75B"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07" w:history="1">
            <w:r w:rsidRPr="00FC47DF">
              <w:rPr>
                <w:rStyle w:val="Hyperlink"/>
                <w:noProof/>
              </w:rPr>
              <w:t>7.16</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Fluids and Pus for viral investigations</w:t>
            </w:r>
            <w:r>
              <w:rPr>
                <w:noProof/>
                <w:webHidden/>
              </w:rPr>
              <w:tab/>
            </w:r>
            <w:r>
              <w:rPr>
                <w:noProof/>
                <w:webHidden/>
              </w:rPr>
              <w:fldChar w:fldCharType="begin"/>
            </w:r>
            <w:r>
              <w:rPr>
                <w:noProof/>
                <w:webHidden/>
              </w:rPr>
              <w:instrText xml:space="preserve"> PAGEREF _Toc207274707 \h </w:instrText>
            </w:r>
            <w:r>
              <w:rPr>
                <w:noProof/>
                <w:webHidden/>
              </w:rPr>
            </w:r>
            <w:r>
              <w:rPr>
                <w:noProof/>
                <w:webHidden/>
              </w:rPr>
              <w:fldChar w:fldCharType="separate"/>
            </w:r>
            <w:r w:rsidR="00651871">
              <w:rPr>
                <w:noProof/>
                <w:webHidden/>
              </w:rPr>
              <w:t>24</w:t>
            </w:r>
            <w:r>
              <w:rPr>
                <w:noProof/>
                <w:webHidden/>
              </w:rPr>
              <w:fldChar w:fldCharType="end"/>
            </w:r>
          </w:hyperlink>
        </w:p>
        <w:p w14:paraId="6F91851C" w14:textId="4E6AEE88"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08" w:history="1">
            <w:r w:rsidRPr="00FC47DF">
              <w:rPr>
                <w:rStyle w:val="Hyperlink"/>
                <w:noProof/>
              </w:rPr>
              <w:t>7.17</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Corneal Scrapes</w:t>
            </w:r>
            <w:r>
              <w:rPr>
                <w:noProof/>
                <w:webHidden/>
              </w:rPr>
              <w:tab/>
            </w:r>
            <w:r>
              <w:rPr>
                <w:noProof/>
                <w:webHidden/>
              </w:rPr>
              <w:fldChar w:fldCharType="begin"/>
            </w:r>
            <w:r>
              <w:rPr>
                <w:noProof/>
                <w:webHidden/>
              </w:rPr>
              <w:instrText xml:space="preserve"> PAGEREF _Toc207274708 \h </w:instrText>
            </w:r>
            <w:r>
              <w:rPr>
                <w:noProof/>
                <w:webHidden/>
              </w:rPr>
            </w:r>
            <w:r>
              <w:rPr>
                <w:noProof/>
                <w:webHidden/>
              </w:rPr>
              <w:fldChar w:fldCharType="separate"/>
            </w:r>
            <w:r w:rsidR="00651871">
              <w:rPr>
                <w:noProof/>
                <w:webHidden/>
              </w:rPr>
              <w:t>24</w:t>
            </w:r>
            <w:r>
              <w:rPr>
                <w:noProof/>
                <w:webHidden/>
              </w:rPr>
              <w:fldChar w:fldCharType="end"/>
            </w:r>
          </w:hyperlink>
        </w:p>
        <w:p w14:paraId="3CAC7F67" w14:textId="774DB464" w:rsidR="000C30C4" w:rsidRDefault="000C30C4">
          <w:pPr>
            <w:pStyle w:val="TOC2"/>
            <w:tabs>
              <w:tab w:val="left" w:pos="960"/>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09" w:history="1">
            <w:r w:rsidRPr="00FC47DF">
              <w:rPr>
                <w:rStyle w:val="Hyperlink"/>
                <w:noProof/>
              </w:rPr>
              <w:t>7.18</w:t>
            </w:r>
            <w:r>
              <w:rPr>
                <w:rFonts w:asciiTheme="minorHAnsi" w:eastAsiaTheme="minorEastAsia" w:hAnsiTheme="minorHAnsi" w:cstheme="minorBidi"/>
                <w:smallCaps w:val="0"/>
                <w:noProof/>
                <w:kern w:val="2"/>
                <w:sz w:val="24"/>
                <w:szCs w:val="24"/>
                <w:lang w:val="en-GB" w:eastAsia="en-GB"/>
                <w14:ligatures w14:val="standardContextual"/>
              </w:rPr>
              <w:tab/>
            </w:r>
            <w:r w:rsidRPr="00FC47DF">
              <w:rPr>
                <w:rStyle w:val="Hyperlink"/>
                <w:noProof/>
              </w:rPr>
              <w:t>Nose and throat swabs/Nasal Aspirations</w:t>
            </w:r>
            <w:r>
              <w:rPr>
                <w:noProof/>
                <w:webHidden/>
              </w:rPr>
              <w:tab/>
            </w:r>
            <w:r>
              <w:rPr>
                <w:noProof/>
                <w:webHidden/>
              </w:rPr>
              <w:fldChar w:fldCharType="begin"/>
            </w:r>
            <w:r>
              <w:rPr>
                <w:noProof/>
                <w:webHidden/>
              </w:rPr>
              <w:instrText xml:space="preserve"> PAGEREF _Toc207274709 \h </w:instrText>
            </w:r>
            <w:r>
              <w:rPr>
                <w:noProof/>
                <w:webHidden/>
              </w:rPr>
            </w:r>
            <w:r>
              <w:rPr>
                <w:noProof/>
                <w:webHidden/>
              </w:rPr>
              <w:fldChar w:fldCharType="separate"/>
            </w:r>
            <w:r w:rsidR="00651871">
              <w:rPr>
                <w:noProof/>
                <w:webHidden/>
              </w:rPr>
              <w:t>24</w:t>
            </w:r>
            <w:r>
              <w:rPr>
                <w:noProof/>
                <w:webHidden/>
              </w:rPr>
              <w:fldChar w:fldCharType="end"/>
            </w:r>
          </w:hyperlink>
        </w:p>
        <w:p w14:paraId="40A0728D" w14:textId="7B0E4A20" w:rsidR="000C30C4" w:rsidRDefault="000C30C4">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hyperlink w:anchor="_Toc207274710" w:history="1">
            <w:r w:rsidRPr="00FC47DF">
              <w:rPr>
                <w:rStyle w:val="Hyperlink"/>
                <w:noProof/>
              </w:rPr>
              <w:t xml:space="preserve">8.0 </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TRANSPORT OF CLINICAL SPECIMENS FROM WIRRAL</w:t>
            </w:r>
            <w:r>
              <w:rPr>
                <w:noProof/>
                <w:webHidden/>
              </w:rPr>
              <w:tab/>
            </w:r>
            <w:r>
              <w:rPr>
                <w:noProof/>
                <w:webHidden/>
              </w:rPr>
              <w:fldChar w:fldCharType="begin"/>
            </w:r>
            <w:r>
              <w:rPr>
                <w:noProof/>
                <w:webHidden/>
              </w:rPr>
              <w:instrText xml:space="preserve"> PAGEREF _Toc207274710 \h </w:instrText>
            </w:r>
            <w:r>
              <w:rPr>
                <w:noProof/>
                <w:webHidden/>
              </w:rPr>
            </w:r>
            <w:r>
              <w:rPr>
                <w:noProof/>
                <w:webHidden/>
              </w:rPr>
              <w:fldChar w:fldCharType="separate"/>
            </w:r>
            <w:r w:rsidR="00651871">
              <w:rPr>
                <w:noProof/>
                <w:webHidden/>
              </w:rPr>
              <w:t>25</w:t>
            </w:r>
            <w:r>
              <w:rPr>
                <w:noProof/>
                <w:webHidden/>
              </w:rPr>
              <w:fldChar w:fldCharType="end"/>
            </w:r>
          </w:hyperlink>
        </w:p>
        <w:p w14:paraId="665766C8" w14:textId="6E3E99BE" w:rsidR="000C30C4" w:rsidRDefault="000C30C4">
          <w:pPr>
            <w:pStyle w:val="TOC2"/>
            <w:tabs>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12" w:history="1">
            <w:r w:rsidRPr="00FC47DF">
              <w:rPr>
                <w:rStyle w:val="Hyperlink"/>
                <w:noProof/>
              </w:rPr>
              <w:t>8.1 Specimens collected and sent from Arrowe Park Hospital</w:t>
            </w:r>
            <w:r>
              <w:rPr>
                <w:noProof/>
                <w:webHidden/>
              </w:rPr>
              <w:tab/>
            </w:r>
            <w:r>
              <w:rPr>
                <w:noProof/>
                <w:webHidden/>
              </w:rPr>
              <w:fldChar w:fldCharType="begin"/>
            </w:r>
            <w:r>
              <w:rPr>
                <w:noProof/>
                <w:webHidden/>
              </w:rPr>
              <w:instrText xml:space="preserve"> PAGEREF _Toc207274712 \h </w:instrText>
            </w:r>
            <w:r>
              <w:rPr>
                <w:noProof/>
                <w:webHidden/>
              </w:rPr>
            </w:r>
            <w:r>
              <w:rPr>
                <w:noProof/>
                <w:webHidden/>
              </w:rPr>
              <w:fldChar w:fldCharType="separate"/>
            </w:r>
            <w:r w:rsidR="00651871">
              <w:rPr>
                <w:noProof/>
                <w:webHidden/>
              </w:rPr>
              <w:t>25</w:t>
            </w:r>
            <w:r>
              <w:rPr>
                <w:noProof/>
                <w:webHidden/>
              </w:rPr>
              <w:fldChar w:fldCharType="end"/>
            </w:r>
          </w:hyperlink>
        </w:p>
        <w:p w14:paraId="420F0583" w14:textId="729D126B" w:rsidR="000C30C4" w:rsidRDefault="000C30C4">
          <w:pPr>
            <w:pStyle w:val="TOC2"/>
            <w:tabs>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13" w:history="1">
            <w:r w:rsidRPr="00FC47DF">
              <w:rPr>
                <w:rStyle w:val="Hyperlink"/>
                <w:noProof/>
              </w:rPr>
              <w:t>8.2 Specimens collected and sent from Clatterbridge General Hospital</w:t>
            </w:r>
            <w:r>
              <w:rPr>
                <w:noProof/>
                <w:webHidden/>
              </w:rPr>
              <w:tab/>
            </w:r>
            <w:r>
              <w:rPr>
                <w:noProof/>
                <w:webHidden/>
              </w:rPr>
              <w:fldChar w:fldCharType="begin"/>
            </w:r>
            <w:r>
              <w:rPr>
                <w:noProof/>
                <w:webHidden/>
              </w:rPr>
              <w:instrText xml:space="preserve"> PAGEREF _Toc207274713 \h </w:instrText>
            </w:r>
            <w:r>
              <w:rPr>
                <w:noProof/>
                <w:webHidden/>
              </w:rPr>
            </w:r>
            <w:r>
              <w:rPr>
                <w:noProof/>
                <w:webHidden/>
              </w:rPr>
              <w:fldChar w:fldCharType="separate"/>
            </w:r>
            <w:r w:rsidR="00651871">
              <w:rPr>
                <w:noProof/>
                <w:webHidden/>
              </w:rPr>
              <w:t>26</w:t>
            </w:r>
            <w:r>
              <w:rPr>
                <w:noProof/>
                <w:webHidden/>
              </w:rPr>
              <w:fldChar w:fldCharType="end"/>
            </w:r>
          </w:hyperlink>
        </w:p>
        <w:p w14:paraId="555339EC" w14:textId="0ED89194" w:rsidR="000C30C4" w:rsidRDefault="000C30C4">
          <w:pPr>
            <w:pStyle w:val="TOC2"/>
            <w:tabs>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14" w:history="1">
            <w:r w:rsidRPr="00FC47DF">
              <w:rPr>
                <w:rStyle w:val="Hyperlink"/>
                <w:noProof/>
              </w:rPr>
              <w:t>8.3 Specimens collected and sent from GP Practices</w:t>
            </w:r>
            <w:r>
              <w:rPr>
                <w:noProof/>
                <w:webHidden/>
              </w:rPr>
              <w:tab/>
            </w:r>
            <w:r>
              <w:rPr>
                <w:noProof/>
                <w:webHidden/>
              </w:rPr>
              <w:fldChar w:fldCharType="begin"/>
            </w:r>
            <w:r>
              <w:rPr>
                <w:noProof/>
                <w:webHidden/>
              </w:rPr>
              <w:instrText xml:space="preserve"> PAGEREF _Toc207274714 \h </w:instrText>
            </w:r>
            <w:r>
              <w:rPr>
                <w:noProof/>
                <w:webHidden/>
              </w:rPr>
            </w:r>
            <w:r>
              <w:rPr>
                <w:noProof/>
                <w:webHidden/>
              </w:rPr>
              <w:fldChar w:fldCharType="separate"/>
            </w:r>
            <w:r w:rsidR="00651871">
              <w:rPr>
                <w:noProof/>
                <w:webHidden/>
              </w:rPr>
              <w:t>26</w:t>
            </w:r>
            <w:r>
              <w:rPr>
                <w:noProof/>
                <w:webHidden/>
              </w:rPr>
              <w:fldChar w:fldCharType="end"/>
            </w:r>
          </w:hyperlink>
        </w:p>
        <w:p w14:paraId="74E1E993" w14:textId="2555943D" w:rsidR="000C30C4" w:rsidRDefault="000C30C4">
          <w:pPr>
            <w:pStyle w:val="TOC2"/>
            <w:tabs>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15" w:history="1">
            <w:r w:rsidRPr="00FC47DF">
              <w:rPr>
                <w:rStyle w:val="Hyperlink"/>
                <w:noProof/>
              </w:rPr>
              <w:t>8.4 Packaging and transport</w:t>
            </w:r>
            <w:r>
              <w:rPr>
                <w:noProof/>
                <w:webHidden/>
              </w:rPr>
              <w:tab/>
            </w:r>
            <w:r>
              <w:rPr>
                <w:noProof/>
                <w:webHidden/>
              </w:rPr>
              <w:fldChar w:fldCharType="begin"/>
            </w:r>
            <w:r>
              <w:rPr>
                <w:noProof/>
                <w:webHidden/>
              </w:rPr>
              <w:instrText xml:space="preserve"> PAGEREF _Toc207274715 \h </w:instrText>
            </w:r>
            <w:r>
              <w:rPr>
                <w:noProof/>
                <w:webHidden/>
              </w:rPr>
            </w:r>
            <w:r>
              <w:rPr>
                <w:noProof/>
                <w:webHidden/>
              </w:rPr>
              <w:fldChar w:fldCharType="separate"/>
            </w:r>
            <w:r w:rsidR="00651871">
              <w:rPr>
                <w:noProof/>
                <w:webHidden/>
              </w:rPr>
              <w:t>26</w:t>
            </w:r>
            <w:r>
              <w:rPr>
                <w:noProof/>
                <w:webHidden/>
              </w:rPr>
              <w:fldChar w:fldCharType="end"/>
            </w:r>
          </w:hyperlink>
        </w:p>
        <w:p w14:paraId="19CA9A40" w14:textId="5F24A7D9" w:rsidR="000C30C4" w:rsidRDefault="000C30C4">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hyperlink w:anchor="_Toc207274716" w:history="1">
            <w:r w:rsidRPr="00FC47DF">
              <w:rPr>
                <w:rStyle w:val="Hyperlink"/>
                <w:rFonts w:ascii="Arial-BoldMT" w:hAnsi="Arial-BoldMT" w:cs="Arial-BoldMT"/>
                <w:bCs/>
                <w:noProof/>
              </w:rPr>
              <w:t xml:space="preserve">9.0 </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TRANSPORT OF CLINICAL SPECIMENS FROM CHESTER</w:t>
            </w:r>
            <w:r>
              <w:rPr>
                <w:noProof/>
                <w:webHidden/>
              </w:rPr>
              <w:tab/>
            </w:r>
            <w:r>
              <w:rPr>
                <w:noProof/>
                <w:webHidden/>
              </w:rPr>
              <w:fldChar w:fldCharType="begin"/>
            </w:r>
            <w:r>
              <w:rPr>
                <w:noProof/>
                <w:webHidden/>
              </w:rPr>
              <w:instrText xml:space="preserve"> PAGEREF _Toc207274716 \h </w:instrText>
            </w:r>
            <w:r>
              <w:rPr>
                <w:noProof/>
                <w:webHidden/>
              </w:rPr>
            </w:r>
            <w:r>
              <w:rPr>
                <w:noProof/>
                <w:webHidden/>
              </w:rPr>
              <w:fldChar w:fldCharType="separate"/>
            </w:r>
            <w:r w:rsidR="00651871">
              <w:rPr>
                <w:noProof/>
                <w:webHidden/>
              </w:rPr>
              <w:t>27</w:t>
            </w:r>
            <w:r>
              <w:rPr>
                <w:noProof/>
                <w:webHidden/>
              </w:rPr>
              <w:fldChar w:fldCharType="end"/>
            </w:r>
          </w:hyperlink>
        </w:p>
        <w:p w14:paraId="0C8C47D2" w14:textId="1C4818CF" w:rsidR="000C30C4" w:rsidRDefault="000C30C4">
          <w:pPr>
            <w:pStyle w:val="TOC2"/>
            <w:tabs>
              <w:tab w:val="right" w:leader="dot" w:pos="9344"/>
            </w:tabs>
            <w:rPr>
              <w:rFonts w:asciiTheme="minorHAnsi" w:eastAsiaTheme="minorEastAsia" w:hAnsiTheme="minorHAnsi" w:cstheme="minorBidi"/>
              <w:smallCaps w:val="0"/>
              <w:noProof/>
              <w:kern w:val="2"/>
              <w:sz w:val="24"/>
              <w:szCs w:val="24"/>
              <w:lang w:val="en-GB" w:eastAsia="en-GB"/>
              <w14:ligatures w14:val="standardContextual"/>
            </w:rPr>
          </w:pPr>
          <w:hyperlink w:anchor="_Toc207274718" w:history="1">
            <w:r w:rsidRPr="00FC47DF">
              <w:rPr>
                <w:rStyle w:val="Hyperlink"/>
                <w:noProof/>
              </w:rPr>
              <w:t>9.1 Packaging and transport</w:t>
            </w:r>
            <w:r>
              <w:rPr>
                <w:noProof/>
                <w:webHidden/>
              </w:rPr>
              <w:tab/>
            </w:r>
            <w:r>
              <w:rPr>
                <w:noProof/>
                <w:webHidden/>
              </w:rPr>
              <w:fldChar w:fldCharType="begin"/>
            </w:r>
            <w:r>
              <w:rPr>
                <w:noProof/>
                <w:webHidden/>
              </w:rPr>
              <w:instrText xml:space="preserve"> PAGEREF _Toc207274718 \h </w:instrText>
            </w:r>
            <w:r>
              <w:rPr>
                <w:noProof/>
                <w:webHidden/>
              </w:rPr>
            </w:r>
            <w:r>
              <w:rPr>
                <w:noProof/>
                <w:webHidden/>
              </w:rPr>
              <w:fldChar w:fldCharType="separate"/>
            </w:r>
            <w:r w:rsidR="00651871">
              <w:rPr>
                <w:noProof/>
                <w:webHidden/>
              </w:rPr>
              <w:t>27</w:t>
            </w:r>
            <w:r>
              <w:rPr>
                <w:noProof/>
                <w:webHidden/>
              </w:rPr>
              <w:fldChar w:fldCharType="end"/>
            </w:r>
          </w:hyperlink>
        </w:p>
        <w:p w14:paraId="7CABEA19" w14:textId="14EC8309" w:rsidR="000C30C4" w:rsidRDefault="000C30C4">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hyperlink w:anchor="_Toc207274719" w:history="1">
            <w:r w:rsidRPr="00FC47DF">
              <w:rPr>
                <w:rStyle w:val="Hyperlink"/>
                <w:noProof/>
              </w:rPr>
              <w:t>10.0</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INVESTIGATIONS AND TURNAROUND TIMES</w:t>
            </w:r>
            <w:r>
              <w:rPr>
                <w:noProof/>
                <w:webHidden/>
              </w:rPr>
              <w:tab/>
            </w:r>
            <w:r>
              <w:rPr>
                <w:noProof/>
                <w:webHidden/>
              </w:rPr>
              <w:fldChar w:fldCharType="begin"/>
            </w:r>
            <w:r>
              <w:rPr>
                <w:noProof/>
                <w:webHidden/>
              </w:rPr>
              <w:instrText xml:space="preserve"> PAGEREF _Toc207274719 \h </w:instrText>
            </w:r>
            <w:r>
              <w:rPr>
                <w:noProof/>
                <w:webHidden/>
              </w:rPr>
            </w:r>
            <w:r>
              <w:rPr>
                <w:noProof/>
                <w:webHidden/>
              </w:rPr>
              <w:fldChar w:fldCharType="separate"/>
            </w:r>
            <w:r w:rsidR="00651871">
              <w:rPr>
                <w:noProof/>
                <w:webHidden/>
              </w:rPr>
              <w:t>28</w:t>
            </w:r>
            <w:r>
              <w:rPr>
                <w:noProof/>
                <w:webHidden/>
              </w:rPr>
              <w:fldChar w:fldCharType="end"/>
            </w:r>
          </w:hyperlink>
        </w:p>
        <w:p w14:paraId="6A40C4BB" w14:textId="506BAED5" w:rsidR="000C30C4" w:rsidRDefault="000C30C4" w:rsidP="000C30C4">
          <w:pPr>
            <w:pStyle w:val="TOC1"/>
            <w:tabs>
              <w:tab w:val="left" w:pos="720"/>
              <w:tab w:val="right" w:leader="dot" w:pos="9344"/>
            </w:tabs>
            <w:ind w:left="720" w:hanging="720"/>
            <w:rPr>
              <w:rFonts w:asciiTheme="minorHAnsi" w:eastAsiaTheme="minorEastAsia" w:hAnsiTheme="minorHAnsi" w:cstheme="minorBidi"/>
              <w:b w:val="0"/>
              <w:caps w:val="0"/>
              <w:noProof/>
              <w:kern w:val="2"/>
              <w:sz w:val="24"/>
              <w:szCs w:val="24"/>
              <w:lang w:val="en-GB" w:eastAsia="en-GB"/>
              <w14:ligatures w14:val="standardContextual"/>
            </w:rPr>
          </w:pPr>
          <w:hyperlink w:anchor="_Toc207274720" w:history="1">
            <w:r w:rsidRPr="00FC47DF">
              <w:rPr>
                <w:rStyle w:val="Hyperlink"/>
                <w:noProof/>
              </w:rPr>
              <w:t>11.0</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KEY FACTORS WHICH AFFECT THE PERFORMANCE AND OR RESULT OF A MICROBIOLOGY TEST</w:t>
            </w:r>
            <w:r>
              <w:rPr>
                <w:noProof/>
                <w:webHidden/>
              </w:rPr>
              <w:tab/>
            </w:r>
            <w:r>
              <w:rPr>
                <w:noProof/>
                <w:webHidden/>
              </w:rPr>
              <w:fldChar w:fldCharType="begin"/>
            </w:r>
            <w:r>
              <w:rPr>
                <w:noProof/>
                <w:webHidden/>
              </w:rPr>
              <w:instrText xml:space="preserve"> PAGEREF _Toc207274720 \h </w:instrText>
            </w:r>
            <w:r>
              <w:rPr>
                <w:noProof/>
                <w:webHidden/>
              </w:rPr>
            </w:r>
            <w:r>
              <w:rPr>
                <w:noProof/>
                <w:webHidden/>
              </w:rPr>
              <w:fldChar w:fldCharType="separate"/>
            </w:r>
            <w:r w:rsidR="00651871">
              <w:rPr>
                <w:noProof/>
                <w:webHidden/>
              </w:rPr>
              <w:t>47</w:t>
            </w:r>
            <w:r>
              <w:rPr>
                <w:noProof/>
                <w:webHidden/>
              </w:rPr>
              <w:fldChar w:fldCharType="end"/>
            </w:r>
          </w:hyperlink>
        </w:p>
        <w:p w14:paraId="51C81951" w14:textId="4E1F14EB" w:rsidR="000C30C4" w:rsidRDefault="000C30C4">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hyperlink w:anchor="_Toc207274723" w:history="1">
            <w:r w:rsidRPr="00FC47DF">
              <w:rPr>
                <w:rStyle w:val="Hyperlink"/>
                <w:noProof/>
              </w:rPr>
              <w:t>12.0</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CONTAINERS APPROPRIATE FOR TRANSPORT OF SPECIMENS</w:t>
            </w:r>
            <w:r>
              <w:rPr>
                <w:noProof/>
                <w:webHidden/>
              </w:rPr>
              <w:tab/>
            </w:r>
            <w:r>
              <w:rPr>
                <w:noProof/>
                <w:webHidden/>
              </w:rPr>
              <w:fldChar w:fldCharType="begin"/>
            </w:r>
            <w:r>
              <w:rPr>
                <w:noProof/>
                <w:webHidden/>
              </w:rPr>
              <w:instrText xml:space="preserve"> PAGEREF _Toc207274723 \h </w:instrText>
            </w:r>
            <w:r>
              <w:rPr>
                <w:noProof/>
                <w:webHidden/>
              </w:rPr>
            </w:r>
            <w:r>
              <w:rPr>
                <w:noProof/>
                <w:webHidden/>
              </w:rPr>
              <w:fldChar w:fldCharType="separate"/>
            </w:r>
            <w:r w:rsidR="00651871">
              <w:rPr>
                <w:noProof/>
                <w:webHidden/>
              </w:rPr>
              <w:t>48</w:t>
            </w:r>
            <w:r>
              <w:rPr>
                <w:noProof/>
                <w:webHidden/>
              </w:rPr>
              <w:fldChar w:fldCharType="end"/>
            </w:r>
          </w:hyperlink>
        </w:p>
        <w:p w14:paraId="04801B09" w14:textId="197258A9" w:rsidR="000C30C4" w:rsidRDefault="000C30C4">
          <w:pPr>
            <w:pStyle w:val="TOC1"/>
            <w:tabs>
              <w:tab w:val="left" w:pos="720"/>
              <w:tab w:val="right" w:leader="dot" w:pos="9344"/>
            </w:tabs>
            <w:rPr>
              <w:rFonts w:asciiTheme="minorHAnsi" w:eastAsiaTheme="minorEastAsia" w:hAnsiTheme="minorHAnsi" w:cstheme="minorBidi"/>
              <w:b w:val="0"/>
              <w:caps w:val="0"/>
              <w:noProof/>
              <w:kern w:val="2"/>
              <w:sz w:val="24"/>
              <w:szCs w:val="24"/>
              <w:lang w:val="en-GB" w:eastAsia="en-GB"/>
              <w14:ligatures w14:val="standardContextual"/>
            </w:rPr>
          </w:pPr>
          <w:hyperlink w:anchor="_Toc207274724" w:history="1">
            <w:r w:rsidRPr="00FC47DF">
              <w:rPr>
                <w:rStyle w:val="Hyperlink"/>
                <w:noProof/>
              </w:rPr>
              <w:t>13.0</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Reference Ranges</w:t>
            </w:r>
            <w:r>
              <w:rPr>
                <w:noProof/>
                <w:webHidden/>
              </w:rPr>
              <w:tab/>
            </w:r>
            <w:r>
              <w:rPr>
                <w:noProof/>
                <w:webHidden/>
              </w:rPr>
              <w:fldChar w:fldCharType="begin"/>
            </w:r>
            <w:r>
              <w:rPr>
                <w:noProof/>
                <w:webHidden/>
              </w:rPr>
              <w:instrText xml:space="preserve"> PAGEREF _Toc207274724 \h </w:instrText>
            </w:r>
            <w:r>
              <w:rPr>
                <w:noProof/>
                <w:webHidden/>
              </w:rPr>
            </w:r>
            <w:r>
              <w:rPr>
                <w:noProof/>
                <w:webHidden/>
              </w:rPr>
              <w:fldChar w:fldCharType="separate"/>
            </w:r>
            <w:r w:rsidR="00651871">
              <w:rPr>
                <w:noProof/>
                <w:webHidden/>
              </w:rPr>
              <w:t>48</w:t>
            </w:r>
            <w:r>
              <w:rPr>
                <w:noProof/>
                <w:webHidden/>
              </w:rPr>
              <w:fldChar w:fldCharType="end"/>
            </w:r>
          </w:hyperlink>
        </w:p>
        <w:p w14:paraId="4199DD3E" w14:textId="52C00457" w:rsidR="000C30C4" w:rsidRDefault="000C30C4" w:rsidP="000C30C4">
          <w:pPr>
            <w:pStyle w:val="TOC1"/>
            <w:tabs>
              <w:tab w:val="left" w:pos="960"/>
              <w:tab w:val="right" w:leader="dot" w:pos="9344"/>
            </w:tabs>
            <w:ind w:left="720" w:hanging="720"/>
            <w:rPr>
              <w:rFonts w:asciiTheme="minorHAnsi" w:eastAsiaTheme="minorEastAsia" w:hAnsiTheme="minorHAnsi" w:cstheme="minorBidi"/>
              <w:b w:val="0"/>
              <w:caps w:val="0"/>
              <w:noProof/>
              <w:kern w:val="2"/>
              <w:sz w:val="24"/>
              <w:szCs w:val="24"/>
              <w:lang w:val="en-GB" w:eastAsia="en-GB"/>
              <w14:ligatures w14:val="standardContextual"/>
            </w:rPr>
          </w:pPr>
          <w:hyperlink w:anchor="_Toc207274725" w:history="1">
            <w:r w:rsidRPr="00FC47DF">
              <w:rPr>
                <w:rStyle w:val="Hyperlink"/>
                <w:noProof/>
              </w:rPr>
              <w:t xml:space="preserve">14.0 </w:t>
            </w:r>
            <w:r>
              <w:rPr>
                <w:rFonts w:asciiTheme="minorHAnsi" w:eastAsiaTheme="minorEastAsia" w:hAnsiTheme="minorHAnsi" w:cstheme="minorBidi"/>
                <w:b w:val="0"/>
                <w:caps w:val="0"/>
                <w:noProof/>
                <w:kern w:val="2"/>
                <w:sz w:val="24"/>
                <w:szCs w:val="24"/>
                <w:lang w:val="en-GB" w:eastAsia="en-GB"/>
                <w14:ligatures w14:val="standardContextual"/>
              </w:rPr>
              <w:tab/>
            </w:r>
            <w:r w:rsidRPr="00FC47DF">
              <w:rPr>
                <w:rStyle w:val="Hyperlink"/>
                <w:noProof/>
              </w:rPr>
              <w:t xml:space="preserve">Appendix 1 - Interpretation of </w:t>
            </w:r>
            <w:r w:rsidRPr="00FC47DF">
              <w:rPr>
                <w:rStyle w:val="Hyperlink"/>
                <w:i/>
                <w:iCs/>
                <w:noProof/>
              </w:rPr>
              <w:t>Clostridioides difficile</w:t>
            </w:r>
            <w:r w:rsidRPr="00FC47DF">
              <w:rPr>
                <w:rStyle w:val="Hyperlink"/>
                <w:noProof/>
              </w:rPr>
              <w:t xml:space="preserve"> testing results</w:t>
            </w:r>
            <w:r>
              <w:rPr>
                <w:noProof/>
                <w:webHidden/>
              </w:rPr>
              <w:tab/>
            </w:r>
            <w:r>
              <w:rPr>
                <w:noProof/>
                <w:webHidden/>
              </w:rPr>
              <w:fldChar w:fldCharType="begin"/>
            </w:r>
            <w:r>
              <w:rPr>
                <w:noProof/>
                <w:webHidden/>
              </w:rPr>
              <w:instrText xml:space="preserve"> PAGEREF _Toc207274725 \h </w:instrText>
            </w:r>
            <w:r>
              <w:rPr>
                <w:noProof/>
                <w:webHidden/>
              </w:rPr>
            </w:r>
            <w:r>
              <w:rPr>
                <w:noProof/>
                <w:webHidden/>
              </w:rPr>
              <w:fldChar w:fldCharType="separate"/>
            </w:r>
            <w:r w:rsidR="00651871">
              <w:rPr>
                <w:noProof/>
                <w:webHidden/>
              </w:rPr>
              <w:t>49</w:t>
            </w:r>
            <w:r>
              <w:rPr>
                <w:noProof/>
                <w:webHidden/>
              </w:rPr>
              <w:fldChar w:fldCharType="end"/>
            </w:r>
          </w:hyperlink>
        </w:p>
        <w:p w14:paraId="464C44C3" w14:textId="570DA6E4" w:rsidR="007C055C" w:rsidRDefault="007C055C" w:rsidP="007C055C">
          <w:pPr>
            <w:rPr>
              <w:b/>
              <w:bCs/>
              <w:noProof/>
            </w:rPr>
          </w:pPr>
          <w:r>
            <w:rPr>
              <w:b/>
              <w:bCs/>
              <w:noProof/>
            </w:rPr>
            <w:fldChar w:fldCharType="end"/>
          </w:r>
        </w:p>
        <w:p w14:paraId="76F6D6EF" w14:textId="77777777" w:rsidR="007C055C" w:rsidRDefault="007C055C" w:rsidP="007C055C">
          <w:pPr>
            <w:rPr>
              <w:b/>
              <w:bCs/>
              <w:noProof/>
            </w:rPr>
          </w:pPr>
        </w:p>
        <w:p w14:paraId="76A096D1" w14:textId="77777777" w:rsidR="007C055C" w:rsidRDefault="007C055C" w:rsidP="007C055C">
          <w:pPr>
            <w:rPr>
              <w:b/>
              <w:bCs/>
              <w:noProof/>
            </w:rPr>
          </w:pPr>
        </w:p>
        <w:p w14:paraId="09C6C3D8" w14:textId="77777777" w:rsidR="007C055C" w:rsidRDefault="007C055C" w:rsidP="007C055C">
          <w:pPr>
            <w:rPr>
              <w:b/>
              <w:bCs/>
              <w:noProof/>
            </w:rPr>
          </w:pPr>
        </w:p>
        <w:p w14:paraId="2953E8F2" w14:textId="77777777" w:rsidR="007C055C" w:rsidRDefault="007C055C" w:rsidP="007C055C">
          <w:pPr>
            <w:rPr>
              <w:b/>
              <w:bCs/>
              <w:noProof/>
            </w:rPr>
          </w:pPr>
        </w:p>
        <w:p w14:paraId="131C5D97" w14:textId="77777777" w:rsidR="007C055C" w:rsidRDefault="007C055C" w:rsidP="007C055C">
          <w:pPr>
            <w:rPr>
              <w:b/>
              <w:bCs/>
              <w:noProof/>
            </w:rPr>
          </w:pPr>
        </w:p>
        <w:p w14:paraId="423F1CE2" w14:textId="77777777" w:rsidR="007C055C" w:rsidRDefault="007C055C" w:rsidP="007C055C">
          <w:pPr>
            <w:rPr>
              <w:b/>
              <w:bCs/>
              <w:noProof/>
            </w:rPr>
          </w:pPr>
        </w:p>
        <w:p w14:paraId="0A43D855" w14:textId="77777777" w:rsidR="007C055C" w:rsidRDefault="007C055C" w:rsidP="007C055C">
          <w:pPr>
            <w:rPr>
              <w:b/>
              <w:bCs/>
              <w:noProof/>
            </w:rPr>
          </w:pPr>
        </w:p>
        <w:p w14:paraId="67CEDA44" w14:textId="77777777" w:rsidR="007C055C" w:rsidRDefault="007C055C" w:rsidP="007C055C">
          <w:pPr>
            <w:rPr>
              <w:b/>
              <w:bCs/>
              <w:noProof/>
            </w:rPr>
          </w:pPr>
        </w:p>
        <w:p w14:paraId="0598550C" w14:textId="77777777" w:rsidR="007C055C" w:rsidRDefault="007C055C" w:rsidP="007C055C">
          <w:pPr>
            <w:rPr>
              <w:b/>
              <w:bCs/>
              <w:noProof/>
            </w:rPr>
          </w:pPr>
        </w:p>
        <w:p w14:paraId="400367E1" w14:textId="77777777" w:rsidR="007C055C" w:rsidRDefault="007C055C" w:rsidP="007C055C">
          <w:pPr>
            <w:rPr>
              <w:b/>
              <w:bCs/>
              <w:noProof/>
            </w:rPr>
          </w:pPr>
        </w:p>
        <w:p w14:paraId="5DB4F742" w14:textId="77777777" w:rsidR="007C055C" w:rsidRDefault="007C055C" w:rsidP="007C055C">
          <w:pPr>
            <w:rPr>
              <w:b/>
              <w:bCs/>
              <w:noProof/>
            </w:rPr>
          </w:pPr>
        </w:p>
        <w:p w14:paraId="027E74A0" w14:textId="77777777" w:rsidR="007C055C" w:rsidRDefault="007C055C" w:rsidP="007C055C">
          <w:pPr>
            <w:rPr>
              <w:b/>
              <w:bCs/>
              <w:noProof/>
            </w:rPr>
          </w:pPr>
        </w:p>
        <w:p w14:paraId="484CC2D7" w14:textId="77777777" w:rsidR="007C055C" w:rsidRDefault="007C055C" w:rsidP="007C055C">
          <w:pPr>
            <w:rPr>
              <w:b/>
              <w:bCs/>
              <w:noProof/>
            </w:rPr>
          </w:pPr>
        </w:p>
        <w:p w14:paraId="43DB8C19" w14:textId="77777777" w:rsidR="007C055C" w:rsidRDefault="007C055C" w:rsidP="007C055C">
          <w:pPr>
            <w:rPr>
              <w:b/>
              <w:bCs/>
              <w:noProof/>
            </w:rPr>
          </w:pPr>
        </w:p>
        <w:p w14:paraId="589A6B54" w14:textId="77777777" w:rsidR="007C055C" w:rsidRDefault="007C055C" w:rsidP="007C055C">
          <w:pPr>
            <w:rPr>
              <w:b/>
              <w:bCs/>
              <w:noProof/>
            </w:rPr>
          </w:pPr>
        </w:p>
        <w:p w14:paraId="371463F6" w14:textId="77777777" w:rsidR="007C055C" w:rsidRDefault="007C055C" w:rsidP="007C055C">
          <w:pPr>
            <w:rPr>
              <w:b/>
              <w:bCs/>
              <w:noProof/>
            </w:rPr>
          </w:pPr>
        </w:p>
        <w:p w14:paraId="244BA42B" w14:textId="77777777" w:rsidR="007C055C" w:rsidRDefault="007C055C" w:rsidP="007C055C">
          <w:pPr>
            <w:rPr>
              <w:b/>
              <w:bCs/>
              <w:noProof/>
            </w:rPr>
          </w:pPr>
        </w:p>
        <w:p w14:paraId="04E5CA42" w14:textId="77777777" w:rsidR="007C055C" w:rsidRDefault="007C055C" w:rsidP="007C055C">
          <w:pPr>
            <w:rPr>
              <w:b/>
              <w:bCs/>
              <w:noProof/>
            </w:rPr>
          </w:pPr>
        </w:p>
        <w:p w14:paraId="7E8D0822" w14:textId="77777777" w:rsidR="007C055C" w:rsidRDefault="007C055C" w:rsidP="007C055C">
          <w:pPr>
            <w:rPr>
              <w:b/>
              <w:bCs/>
              <w:noProof/>
            </w:rPr>
          </w:pPr>
        </w:p>
        <w:p w14:paraId="037E0F78" w14:textId="77777777" w:rsidR="007C055C" w:rsidRDefault="007C055C" w:rsidP="007C055C">
          <w:pPr>
            <w:rPr>
              <w:b/>
              <w:bCs/>
              <w:noProof/>
            </w:rPr>
          </w:pPr>
        </w:p>
        <w:p w14:paraId="16241FAD" w14:textId="77777777" w:rsidR="007C055C" w:rsidRDefault="007C055C" w:rsidP="007C055C">
          <w:pPr>
            <w:rPr>
              <w:b/>
              <w:bCs/>
              <w:noProof/>
            </w:rPr>
          </w:pPr>
        </w:p>
        <w:p w14:paraId="02DFE25A" w14:textId="77777777" w:rsidR="007C055C" w:rsidRDefault="007C055C" w:rsidP="007C055C">
          <w:pPr>
            <w:rPr>
              <w:b/>
              <w:bCs/>
              <w:noProof/>
            </w:rPr>
          </w:pPr>
        </w:p>
        <w:p w14:paraId="61FB5A81" w14:textId="77777777" w:rsidR="007C055C" w:rsidRDefault="007C055C" w:rsidP="007C055C">
          <w:pPr>
            <w:rPr>
              <w:b/>
              <w:bCs/>
              <w:noProof/>
            </w:rPr>
          </w:pPr>
        </w:p>
        <w:p w14:paraId="02CBEF78" w14:textId="77777777" w:rsidR="007C055C" w:rsidRDefault="007C055C" w:rsidP="007C055C">
          <w:pPr>
            <w:rPr>
              <w:b/>
              <w:bCs/>
              <w:noProof/>
            </w:rPr>
          </w:pPr>
        </w:p>
        <w:p w14:paraId="64AE8896" w14:textId="77777777" w:rsidR="007C055C" w:rsidRDefault="007C055C" w:rsidP="007C055C">
          <w:pPr>
            <w:rPr>
              <w:b/>
              <w:bCs/>
              <w:noProof/>
            </w:rPr>
          </w:pPr>
        </w:p>
        <w:p w14:paraId="16BAD2F7" w14:textId="77777777" w:rsidR="007C055C" w:rsidRDefault="007C055C" w:rsidP="007C055C">
          <w:pPr>
            <w:rPr>
              <w:b/>
              <w:bCs/>
              <w:noProof/>
            </w:rPr>
          </w:pPr>
        </w:p>
        <w:p w14:paraId="183C0A80" w14:textId="77777777" w:rsidR="007C055C" w:rsidRDefault="007C055C" w:rsidP="007C055C">
          <w:pPr>
            <w:rPr>
              <w:b/>
              <w:bCs/>
              <w:noProof/>
            </w:rPr>
          </w:pPr>
        </w:p>
        <w:p w14:paraId="526B8FE3" w14:textId="77777777" w:rsidR="007C055C" w:rsidRDefault="007C055C" w:rsidP="007C055C">
          <w:pPr>
            <w:rPr>
              <w:b/>
              <w:bCs/>
              <w:noProof/>
            </w:rPr>
          </w:pPr>
        </w:p>
        <w:p w14:paraId="037BEAEF" w14:textId="77777777" w:rsidR="007C055C" w:rsidRDefault="007C055C" w:rsidP="007C055C">
          <w:pPr>
            <w:rPr>
              <w:b/>
              <w:bCs/>
              <w:noProof/>
            </w:rPr>
          </w:pPr>
        </w:p>
        <w:p w14:paraId="43F082C7" w14:textId="77777777" w:rsidR="007C055C" w:rsidRDefault="007C055C" w:rsidP="007C055C">
          <w:pPr>
            <w:rPr>
              <w:b/>
              <w:bCs/>
              <w:noProof/>
            </w:rPr>
          </w:pPr>
        </w:p>
        <w:p w14:paraId="7CD5EFB8" w14:textId="77777777" w:rsidR="007C055C" w:rsidRDefault="007C055C" w:rsidP="007C055C">
          <w:pPr>
            <w:rPr>
              <w:b/>
              <w:bCs/>
              <w:noProof/>
            </w:rPr>
          </w:pPr>
        </w:p>
        <w:p w14:paraId="365A6778" w14:textId="77777777" w:rsidR="007C055C" w:rsidRDefault="007C055C" w:rsidP="007C055C">
          <w:pPr>
            <w:rPr>
              <w:b/>
              <w:bCs/>
              <w:noProof/>
            </w:rPr>
          </w:pPr>
        </w:p>
        <w:p w14:paraId="454049B9" w14:textId="77777777" w:rsidR="007C055C" w:rsidRDefault="007C055C" w:rsidP="007C055C">
          <w:pPr>
            <w:rPr>
              <w:b/>
              <w:bCs/>
              <w:noProof/>
            </w:rPr>
          </w:pPr>
        </w:p>
        <w:p w14:paraId="4E5923F6" w14:textId="77777777" w:rsidR="007C055C" w:rsidRDefault="007C055C" w:rsidP="007C055C">
          <w:pPr>
            <w:rPr>
              <w:b/>
              <w:bCs/>
              <w:noProof/>
            </w:rPr>
          </w:pPr>
        </w:p>
        <w:p w14:paraId="4CC56178" w14:textId="77777777" w:rsidR="007C055C" w:rsidRDefault="007C055C" w:rsidP="007C055C">
          <w:pPr>
            <w:rPr>
              <w:b/>
              <w:bCs/>
              <w:noProof/>
            </w:rPr>
          </w:pPr>
        </w:p>
        <w:p w14:paraId="5707C286" w14:textId="77777777" w:rsidR="00F627B1" w:rsidRDefault="00F627B1" w:rsidP="007C055C">
          <w:pPr>
            <w:rPr>
              <w:b/>
              <w:bCs/>
              <w:noProof/>
            </w:rPr>
          </w:pPr>
        </w:p>
        <w:p w14:paraId="1000E3D9" w14:textId="0612E539" w:rsidR="00F627B1" w:rsidRPr="00F627B1" w:rsidRDefault="00777BCD" w:rsidP="00F627B1">
          <w:pPr>
            <w:rPr>
              <w:noProof/>
            </w:rPr>
          </w:pPr>
        </w:p>
      </w:sdtContent>
    </w:sdt>
    <w:p w14:paraId="49D0F0D3" w14:textId="77777777" w:rsidR="00F627B1" w:rsidRPr="00F627B1" w:rsidRDefault="00F627B1" w:rsidP="00F627B1">
      <w:pPr>
        <w:rPr>
          <w:lang w:val="en-US"/>
        </w:rPr>
      </w:pPr>
    </w:p>
    <w:p w14:paraId="626851AE" w14:textId="77777777" w:rsidR="008D3073" w:rsidRDefault="008D3073">
      <w:r>
        <w:br w:type="page"/>
      </w:r>
    </w:p>
    <w:p w14:paraId="789A0A98" w14:textId="609E787F" w:rsidR="00DF7B41" w:rsidRPr="008D3073" w:rsidRDefault="00DF7B41" w:rsidP="00DF7B41">
      <w:pPr>
        <w:pStyle w:val="Heading1"/>
      </w:pPr>
      <w:bookmarkStart w:id="0" w:name="_Toc207274668"/>
      <w:r>
        <w:lastRenderedPageBreak/>
        <w:t>1.0</w:t>
      </w:r>
      <w:r>
        <w:tab/>
      </w:r>
      <w:r w:rsidRPr="00DF7B41">
        <w:t>GENERAL INFORMATION</w:t>
      </w:r>
      <w:bookmarkEnd w:id="0"/>
      <w:r w:rsidRPr="00DF7B41" w:rsidDel="00DF7B41">
        <w:t xml:space="preserve"> </w:t>
      </w:r>
    </w:p>
    <w:p w14:paraId="2F2B963D" w14:textId="77777777" w:rsidR="007C055C" w:rsidRPr="009A0C28" w:rsidRDefault="007C055C" w:rsidP="007C055C">
      <w:pPr>
        <w:rPr>
          <w:lang w:val="en-US"/>
        </w:rPr>
      </w:pPr>
    </w:p>
    <w:p w14:paraId="362F79FA"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The Medical Microbiology Service is part of collaboration between Wirral University Teaching</w:t>
      </w:r>
    </w:p>
    <w:p w14:paraId="5667412A" w14:textId="77777777" w:rsidR="007C055C" w:rsidRDefault="007C055C" w:rsidP="007C055C">
      <w:pPr>
        <w:autoSpaceDE w:val="0"/>
        <w:autoSpaceDN w:val="0"/>
        <w:adjustRightInd w:val="0"/>
        <w:rPr>
          <w:rFonts w:cs="Arial"/>
          <w:color w:val="FF0000"/>
          <w:szCs w:val="22"/>
        </w:rPr>
      </w:pPr>
      <w:r w:rsidRPr="00497342">
        <w:rPr>
          <w:rFonts w:cs="Arial"/>
          <w:color w:val="000000"/>
          <w:szCs w:val="22"/>
        </w:rPr>
        <w:t>Hospital NHS Foundation Trust and Countess of Chester NHS Foundation Trust. The</w:t>
      </w:r>
      <w:r>
        <w:rPr>
          <w:rFonts w:cs="Arial"/>
          <w:color w:val="000000"/>
          <w:szCs w:val="22"/>
        </w:rPr>
        <w:t xml:space="preserve"> main Microbiology Laborator</w:t>
      </w:r>
      <w:r w:rsidRPr="00957E67">
        <w:rPr>
          <w:rFonts w:cs="Arial"/>
          <w:szCs w:val="22"/>
        </w:rPr>
        <w:t>y</w:t>
      </w:r>
      <w:r>
        <w:rPr>
          <w:rFonts w:cs="Arial"/>
          <w:color w:val="000000"/>
          <w:szCs w:val="22"/>
        </w:rPr>
        <w:t xml:space="preserve"> is </w:t>
      </w:r>
      <w:r w:rsidRPr="00497342">
        <w:rPr>
          <w:rFonts w:cs="Arial"/>
          <w:color w:val="000000"/>
          <w:szCs w:val="22"/>
        </w:rPr>
        <w:t>located on the Croft Business Park, Bromborough</w:t>
      </w:r>
      <w:r>
        <w:rPr>
          <w:rFonts w:cs="Arial"/>
          <w:szCs w:val="22"/>
        </w:rPr>
        <w:t>.</w:t>
      </w:r>
    </w:p>
    <w:p w14:paraId="523BBDD3" w14:textId="77777777" w:rsidR="007C055C" w:rsidRPr="00497342" w:rsidRDefault="007C055C" w:rsidP="007C055C">
      <w:pPr>
        <w:autoSpaceDE w:val="0"/>
        <w:autoSpaceDN w:val="0"/>
        <w:adjustRightInd w:val="0"/>
        <w:rPr>
          <w:rFonts w:cs="Arial"/>
          <w:color w:val="000000"/>
          <w:szCs w:val="22"/>
        </w:rPr>
      </w:pPr>
    </w:p>
    <w:p w14:paraId="58EE3220"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 xml:space="preserve">The </w:t>
      </w:r>
      <w:r w:rsidRPr="00CD1A1E">
        <w:rPr>
          <w:rFonts w:cs="Arial"/>
          <w:b/>
          <w:color w:val="000000"/>
          <w:szCs w:val="22"/>
        </w:rPr>
        <w:t>Microbiology Laboratory</w:t>
      </w:r>
      <w:r w:rsidRPr="00497342">
        <w:rPr>
          <w:rFonts w:cs="Arial"/>
          <w:color w:val="000000"/>
          <w:szCs w:val="22"/>
        </w:rPr>
        <w:t xml:space="preserve"> address is:</w:t>
      </w:r>
    </w:p>
    <w:p w14:paraId="4505D3BC" w14:textId="77777777" w:rsidR="007C055C" w:rsidRPr="00497342" w:rsidRDefault="007C055C" w:rsidP="007C055C">
      <w:pPr>
        <w:autoSpaceDE w:val="0"/>
        <w:autoSpaceDN w:val="0"/>
        <w:adjustRightInd w:val="0"/>
        <w:rPr>
          <w:rFonts w:cs="Arial"/>
          <w:color w:val="000000"/>
          <w:szCs w:val="22"/>
        </w:rPr>
      </w:pPr>
    </w:p>
    <w:p w14:paraId="0B98B289"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Chester and Wirral Microbiology Service</w:t>
      </w:r>
    </w:p>
    <w:p w14:paraId="7C05E012"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11 Bassendale Road,</w:t>
      </w:r>
    </w:p>
    <w:p w14:paraId="08721C7C"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Bromborough,</w:t>
      </w:r>
    </w:p>
    <w:p w14:paraId="1CBB83F6"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Wirral.</w:t>
      </w:r>
    </w:p>
    <w:p w14:paraId="60C22FB5" w14:textId="77777777" w:rsidR="007C055C" w:rsidRDefault="007C055C" w:rsidP="007C055C">
      <w:pPr>
        <w:autoSpaceDE w:val="0"/>
        <w:autoSpaceDN w:val="0"/>
        <w:adjustRightInd w:val="0"/>
        <w:rPr>
          <w:rFonts w:cs="Arial"/>
          <w:color w:val="000000"/>
          <w:szCs w:val="22"/>
        </w:rPr>
      </w:pPr>
      <w:r w:rsidRPr="00497342">
        <w:rPr>
          <w:rFonts w:cs="Arial"/>
          <w:color w:val="000000"/>
          <w:szCs w:val="22"/>
        </w:rPr>
        <w:t>CH62 3QL</w:t>
      </w:r>
    </w:p>
    <w:p w14:paraId="14AD2D90" w14:textId="77777777" w:rsidR="007C055C" w:rsidRDefault="007C055C" w:rsidP="007C055C">
      <w:pPr>
        <w:autoSpaceDE w:val="0"/>
        <w:autoSpaceDN w:val="0"/>
        <w:adjustRightInd w:val="0"/>
        <w:rPr>
          <w:rFonts w:cs="Arial"/>
          <w:color w:val="000000"/>
          <w:szCs w:val="22"/>
        </w:rPr>
      </w:pPr>
    </w:p>
    <w:p w14:paraId="52B9BBFD" w14:textId="77777777" w:rsidR="007C055C" w:rsidRDefault="007C055C" w:rsidP="007C055C">
      <w:pPr>
        <w:autoSpaceDE w:val="0"/>
        <w:autoSpaceDN w:val="0"/>
        <w:adjustRightInd w:val="0"/>
        <w:rPr>
          <w:rFonts w:cs="Arial"/>
          <w:color w:val="000000"/>
          <w:szCs w:val="22"/>
        </w:rPr>
      </w:pPr>
      <w:r>
        <w:rPr>
          <w:rFonts w:cs="Arial"/>
          <w:color w:val="000000"/>
          <w:szCs w:val="22"/>
        </w:rPr>
        <w:t>Tel 01244 362500</w:t>
      </w:r>
    </w:p>
    <w:p w14:paraId="3A6DA81C" w14:textId="77777777" w:rsidR="007C055C" w:rsidRDefault="007C055C" w:rsidP="007C055C">
      <w:pPr>
        <w:autoSpaceDE w:val="0"/>
        <w:autoSpaceDN w:val="0"/>
        <w:adjustRightInd w:val="0"/>
        <w:rPr>
          <w:rFonts w:cs="Arial"/>
          <w:color w:val="000000"/>
          <w:szCs w:val="22"/>
        </w:rPr>
      </w:pPr>
    </w:p>
    <w:p w14:paraId="1BD713CA" w14:textId="77777777" w:rsidR="007C055C" w:rsidRPr="00497342" w:rsidRDefault="007C055C" w:rsidP="007C055C">
      <w:pPr>
        <w:autoSpaceDE w:val="0"/>
        <w:autoSpaceDN w:val="0"/>
        <w:adjustRightInd w:val="0"/>
        <w:rPr>
          <w:rFonts w:cs="Arial"/>
          <w:color w:val="000000"/>
          <w:szCs w:val="22"/>
        </w:rPr>
      </w:pPr>
      <w:r w:rsidRPr="00497342">
        <w:rPr>
          <w:rFonts w:cs="Arial"/>
          <w:b/>
          <w:bCs/>
          <w:color w:val="000000"/>
          <w:szCs w:val="22"/>
        </w:rPr>
        <w:t>24-hour cover is provided for ALL aspects of infectious diseases</w:t>
      </w:r>
      <w:r w:rsidRPr="00497342">
        <w:rPr>
          <w:rFonts w:cs="Arial"/>
          <w:color w:val="000000"/>
          <w:szCs w:val="22"/>
        </w:rPr>
        <w:t>.</w:t>
      </w:r>
    </w:p>
    <w:p w14:paraId="251EE927" w14:textId="77777777" w:rsidR="007C055C" w:rsidRPr="00497342" w:rsidRDefault="007C055C" w:rsidP="007C055C">
      <w:pPr>
        <w:autoSpaceDE w:val="0"/>
        <w:autoSpaceDN w:val="0"/>
        <w:adjustRightInd w:val="0"/>
        <w:rPr>
          <w:rFonts w:cs="Arial"/>
          <w:color w:val="000000"/>
          <w:szCs w:val="22"/>
        </w:rPr>
      </w:pPr>
    </w:p>
    <w:p w14:paraId="2DE33C8F" w14:textId="77777777" w:rsidR="007C055C" w:rsidRPr="00497342" w:rsidRDefault="007C055C" w:rsidP="007C055C">
      <w:pPr>
        <w:autoSpaceDE w:val="0"/>
        <w:autoSpaceDN w:val="0"/>
        <w:adjustRightInd w:val="0"/>
        <w:rPr>
          <w:rFonts w:cs="Arial"/>
          <w:color w:val="000000"/>
          <w:szCs w:val="22"/>
        </w:rPr>
      </w:pPr>
    </w:p>
    <w:p w14:paraId="0197070E" w14:textId="77777777" w:rsidR="007C055C" w:rsidRDefault="007C055C" w:rsidP="007C055C">
      <w:pPr>
        <w:autoSpaceDE w:val="0"/>
        <w:autoSpaceDN w:val="0"/>
        <w:adjustRightInd w:val="0"/>
        <w:rPr>
          <w:rFonts w:cs="Arial"/>
          <w:b/>
          <w:bCs/>
          <w:color w:val="000000"/>
          <w:szCs w:val="22"/>
        </w:rPr>
      </w:pPr>
      <w:r w:rsidRPr="00497342">
        <w:rPr>
          <w:rFonts w:cs="Arial"/>
          <w:b/>
          <w:bCs/>
          <w:color w:val="000000"/>
          <w:szCs w:val="22"/>
        </w:rPr>
        <w:t>On-call service for urgent clinical advice</w:t>
      </w:r>
    </w:p>
    <w:p w14:paraId="19F6540B" w14:textId="77777777" w:rsidR="007C055C" w:rsidRPr="00497342" w:rsidRDefault="007C055C" w:rsidP="007C055C">
      <w:pPr>
        <w:autoSpaceDE w:val="0"/>
        <w:autoSpaceDN w:val="0"/>
        <w:adjustRightInd w:val="0"/>
        <w:rPr>
          <w:rFonts w:cs="Arial"/>
          <w:b/>
          <w:bCs/>
          <w:color w:val="000000"/>
          <w:szCs w:val="22"/>
        </w:rPr>
      </w:pPr>
    </w:p>
    <w:p w14:paraId="1A02E711" w14:textId="2C8BEBF4" w:rsidR="007C055C" w:rsidRPr="00A729C9" w:rsidRDefault="0007781A" w:rsidP="007C055C">
      <w:pPr>
        <w:autoSpaceDE w:val="0"/>
        <w:autoSpaceDN w:val="0"/>
        <w:adjustRightInd w:val="0"/>
        <w:rPr>
          <w:rFonts w:cs="Arial"/>
          <w:color w:val="000000"/>
          <w:szCs w:val="22"/>
        </w:rPr>
      </w:pPr>
      <w:r w:rsidRPr="00A729C9">
        <w:rPr>
          <w:rFonts w:cs="Arial"/>
          <w:color w:val="000000"/>
          <w:szCs w:val="22"/>
        </w:rPr>
        <w:t>The</w:t>
      </w:r>
      <w:r w:rsidR="007C055C" w:rsidRPr="00A729C9">
        <w:rPr>
          <w:rFonts w:cs="Arial"/>
          <w:color w:val="000000"/>
          <w:szCs w:val="22"/>
        </w:rPr>
        <w:t xml:space="preserve"> </w:t>
      </w:r>
      <w:r w:rsidRPr="00A729C9">
        <w:rPr>
          <w:rFonts w:cs="Arial"/>
          <w:color w:val="000000"/>
          <w:szCs w:val="22"/>
        </w:rPr>
        <w:t xml:space="preserve">Consultant </w:t>
      </w:r>
      <w:r w:rsidR="007C055C" w:rsidRPr="00A729C9">
        <w:rPr>
          <w:rFonts w:cs="Arial"/>
          <w:color w:val="000000"/>
          <w:szCs w:val="22"/>
        </w:rPr>
        <w:t>Medical Microbiology</w:t>
      </w:r>
      <w:r w:rsidRPr="00A729C9">
        <w:rPr>
          <w:rFonts w:cs="Arial"/>
          <w:color w:val="000000"/>
          <w:szCs w:val="22"/>
        </w:rPr>
        <w:t xml:space="preserve"> advisory on-call service covers the following periods:</w:t>
      </w:r>
    </w:p>
    <w:p w14:paraId="7C673793" w14:textId="77777777" w:rsidR="007C055C" w:rsidRPr="00A729C9" w:rsidRDefault="007C055C" w:rsidP="007C055C">
      <w:pPr>
        <w:autoSpaceDE w:val="0"/>
        <w:autoSpaceDN w:val="0"/>
        <w:adjustRightInd w:val="0"/>
        <w:rPr>
          <w:rFonts w:cs="Arial"/>
          <w:color w:val="000000"/>
          <w:szCs w:val="22"/>
        </w:rPr>
      </w:pPr>
    </w:p>
    <w:p w14:paraId="1ECBF409" w14:textId="0E215E19" w:rsidR="007C055C" w:rsidRPr="00A729C9" w:rsidRDefault="0007781A" w:rsidP="007C055C">
      <w:pPr>
        <w:autoSpaceDE w:val="0"/>
        <w:autoSpaceDN w:val="0"/>
        <w:adjustRightInd w:val="0"/>
        <w:rPr>
          <w:rFonts w:cs="Arial"/>
          <w:color w:val="000000"/>
          <w:szCs w:val="22"/>
        </w:rPr>
      </w:pPr>
      <w:r w:rsidRPr="00A729C9">
        <w:rPr>
          <w:rFonts w:cs="Arial"/>
          <w:color w:val="000000"/>
          <w:szCs w:val="22"/>
        </w:rPr>
        <w:t>Monday – Thursday: From</w:t>
      </w:r>
      <w:r w:rsidR="007C055C" w:rsidRPr="00A729C9">
        <w:rPr>
          <w:rFonts w:cs="Arial"/>
          <w:color w:val="000000"/>
          <w:szCs w:val="22"/>
        </w:rPr>
        <w:t xml:space="preserve"> 17</w:t>
      </w:r>
      <w:r w:rsidRPr="00A729C9">
        <w:rPr>
          <w:rFonts w:cs="Arial"/>
          <w:color w:val="000000"/>
          <w:szCs w:val="22"/>
        </w:rPr>
        <w:t>.</w:t>
      </w:r>
      <w:r w:rsidR="007C055C" w:rsidRPr="00A729C9">
        <w:rPr>
          <w:rFonts w:cs="Arial"/>
          <w:color w:val="000000"/>
          <w:szCs w:val="22"/>
        </w:rPr>
        <w:t xml:space="preserve">00 </w:t>
      </w:r>
      <w:r w:rsidRPr="00A729C9">
        <w:rPr>
          <w:rFonts w:cs="Arial"/>
          <w:color w:val="000000"/>
          <w:szCs w:val="22"/>
        </w:rPr>
        <w:t>to</w:t>
      </w:r>
      <w:r w:rsidR="007C055C" w:rsidRPr="00A729C9">
        <w:rPr>
          <w:rFonts w:cs="Arial"/>
          <w:color w:val="000000"/>
          <w:szCs w:val="22"/>
        </w:rPr>
        <w:t xml:space="preserve"> 09</w:t>
      </w:r>
      <w:r w:rsidRPr="00A729C9">
        <w:rPr>
          <w:rFonts w:cs="Arial"/>
          <w:color w:val="000000"/>
          <w:szCs w:val="22"/>
        </w:rPr>
        <w:t>.</w:t>
      </w:r>
      <w:r w:rsidR="007C055C" w:rsidRPr="00A729C9">
        <w:rPr>
          <w:rFonts w:cs="Arial"/>
          <w:color w:val="000000"/>
          <w:szCs w:val="22"/>
        </w:rPr>
        <w:t>00</w:t>
      </w:r>
      <w:r w:rsidRPr="00A729C9">
        <w:rPr>
          <w:rFonts w:cs="Arial"/>
          <w:color w:val="000000"/>
          <w:szCs w:val="22"/>
        </w:rPr>
        <w:t xml:space="preserve"> following morning</w:t>
      </w:r>
      <w:r w:rsidR="007C055C" w:rsidRPr="00A729C9">
        <w:rPr>
          <w:rFonts w:cs="Arial"/>
          <w:color w:val="000000"/>
          <w:szCs w:val="22"/>
        </w:rPr>
        <w:t xml:space="preserve"> </w:t>
      </w:r>
    </w:p>
    <w:p w14:paraId="3DAF2BB0" w14:textId="69D91BA5" w:rsidR="0007781A" w:rsidRPr="00A729C9" w:rsidRDefault="0007781A" w:rsidP="0007781A">
      <w:pPr>
        <w:autoSpaceDE w:val="0"/>
        <w:autoSpaceDN w:val="0"/>
        <w:adjustRightInd w:val="0"/>
        <w:rPr>
          <w:rFonts w:cs="Arial"/>
          <w:color w:val="000000"/>
          <w:szCs w:val="22"/>
        </w:rPr>
      </w:pPr>
      <w:r w:rsidRPr="00A729C9">
        <w:rPr>
          <w:rFonts w:cs="Arial"/>
          <w:color w:val="000000"/>
          <w:szCs w:val="22"/>
        </w:rPr>
        <w:t>Weekends: From</w:t>
      </w:r>
      <w:r w:rsidR="007C055C" w:rsidRPr="00A729C9">
        <w:rPr>
          <w:rFonts w:cs="Arial"/>
          <w:color w:val="000000"/>
          <w:szCs w:val="22"/>
        </w:rPr>
        <w:t xml:space="preserve"> </w:t>
      </w:r>
      <w:r w:rsidRPr="00A729C9">
        <w:rPr>
          <w:rFonts w:cs="Arial"/>
          <w:color w:val="000000"/>
          <w:szCs w:val="22"/>
        </w:rPr>
        <w:t xml:space="preserve">Friday </w:t>
      </w:r>
      <w:r w:rsidR="007C055C" w:rsidRPr="00A729C9">
        <w:rPr>
          <w:rFonts w:cs="Arial"/>
          <w:color w:val="000000"/>
          <w:szCs w:val="22"/>
        </w:rPr>
        <w:t>17</w:t>
      </w:r>
      <w:r w:rsidRPr="00A729C9">
        <w:rPr>
          <w:rFonts w:cs="Arial"/>
          <w:color w:val="000000"/>
          <w:szCs w:val="22"/>
        </w:rPr>
        <w:t>.</w:t>
      </w:r>
      <w:r w:rsidR="007C055C" w:rsidRPr="00A729C9">
        <w:rPr>
          <w:rFonts w:cs="Arial"/>
          <w:color w:val="000000"/>
          <w:szCs w:val="22"/>
        </w:rPr>
        <w:t xml:space="preserve">00 </w:t>
      </w:r>
      <w:r w:rsidRPr="00A729C9">
        <w:rPr>
          <w:rFonts w:cs="Arial"/>
          <w:color w:val="000000"/>
          <w:szCs w:val="22"/>
        </w:rPr>
        <w:t>to</w:t>
      </w:r>
      <w:r w:rsidR="007C055C" w:rsidRPr="00A729C9">
        <w:rPr>
          <w:rFonts w:cs="Arial"/>
          <w:color w:val="000000"/>
          <w:szCs w:val="22"/>
        </w:rPr>
        <w:t xml:space="preserve"> 09</w:t>
      </w:r>
      <w:r w:rsidRPr="00A729C9">
        <w:rPr>
          <w:rFonts w:cs="Arial"/>
          <w:color w:val="000000"/>
          <w:szCs w:val="22"/>
        </w:rPr>
        <w:t>.</w:t>
      </w:r>
      <w:r w:rsidR="007C055C" w:rsidRPr="00A729C9">
        <w:rPr>
          <w:rFonts w:cs="Arial"/>
          <w:color w:val="000000"/>
          <w:szCs w:val="22"/>
        </w:rPr>
        <w:t xml:space="preserve">00 Monday </w:t>
      </w:r>
      <w:r w:rsidRPr="00A729C9">
        <w:rPr>
          <w:rFonts w:cs="Arial"/>
          <w:color w:val="000000"/>
          <w:szCs w:val="22"/>
        </w:rPr>
        <w:t>morning.</w:t>
      </w:r>
    </w:p>
    <w:p w14:paraId="1AA2C3CC" w14:textId="77777777" w:rsidR="0007781A" w:rsidRPr="00A729C9" w:rsidRDefault="0007781A" w:rsidP="0007781A">
      <w:pPr>
        <w:autoSpaceDE w:val="0"/>
        <w:autoSpaceDN w:val="0"/>
        <w:adjustRightInd w:val="0"/>
        <w:rPr>
          <w:rFonts w:cs="Arial"/>
          <w:color w:val="000000"/>
          <w:szCs w:val="22"/>
        </w:rPr>
      </w:pPr>
    </w:p>
    <w:p w14:paraId="7911BEAF" w14:textId="0FA9777C" w:rsidR="0007781A" w:rsidRPr="00735062" w:rsidRDefault="0007781A" w:rsidP="0007781A">
      <w:pPr>
        <w:autoSpaceDE w:val="0"/>
        <w:autoSpaceDN w:val="0"/>
        <w:adjustRightInd w:val="0"/>
        <w:rPr>
          <w:rFonts w:cs="Arial"/>
          <w:color w:val="000000"/>
          <w:szCs w:val="22"/>
        </w:rPr>
      </w:pPr>
      <w:r w:rsidRPr="00A729C9">
        <w:rPr>
          <w:rFonts w:cs="Arial"/>
          <w:color w:val="000000"/>
          <w:szCs w:val="22"/>
        </w:rPr>
        <w:t>Outside of this time</w:t>
      </w:r>
      <w:r w:rsidR="00735062" w:rsidRPr="00A729C9">
        <w:rPr>
          <w:rFonts w:cs="Arial"/>
          <w:color w:val="000000"/>
          <w:szCs w:val="22"/>
        </w:rPr>
        <w:t xml:space="preserve"> </w:t>
      </w:r>
      <w:r w:rsidRPr="00A729C9">
        <w:rPr>
          <w:rFonts w:cs="Arial"/>
          <w:color w:val="000000"/>
          <w:szCs w:val="22"/>
        </w:rPr>
        <w:t>frame (Monday – Friday 9.00 – 17.00) CMMs of the individual Trusts are responsible for the advisory service.</w:t>
      </w:r>
    </w:p>
    <w:p w14:paraId="35AC50B3" w14:textId="77777777" w:rsidR="0007781A" w:rsidRPr="00735062" w:rsidRDefault="0007781A" w:rsidP="0007781A">
      <w:pPr>
        <w:autoSpaceDE w:val="0"/>
        <w:autoSpaceDN w:val="0"/>
        <w:adjustRightInd w:val="0"/>
        <w:rPr>
          <w:rFonts w:cs="Arial"/>
          <w:color w:val="000000"/>
          <w:szCs w:val="22"/>
        </w:rPr>
      </w:pPr>
    </w:p>
    <w:p w14:paraId="5DDC873D" w14:textId="77777777" w:rsidR="00AC14F1" w:rsidRPr="00A729C9" w:rsidRDefault="00AC14F1" w:rsidP="00AC14F1">
      <w:r w:rsidRPr="00A729C9">
        <w:t xml:space="preserve">The on-call service will be through the provision of telephone advice to the relevant requesting hospital. All requests will be routed through the switchboard of the requesting hospital to the consultant on-call. </w:t>
      </w:r>
    </w:p>
    <w:p w14:paraId="703D282B" w14:textId="77777777" w:rsidR="00AC14F1" w:rsidRPr="00A729C9" w:rsidRDefault="00AC14F1" w:rsidP="00AC14F1"/>
    <w:p w14:paraId="753AE0DF" w14:textId="153C0EF2" w:rsidR="00AC14F1" w:rsidRPr="00AC14F1" w:rsidRDefault="00AC14F1" w:rsidP="00AC14F1">
      <w:r w:rsidRPr="00A729C9">
        <w:t>It is expected that all requests for on-call medical microbiology advice are initiated for unwell / deteriorating patients or to discuss an important microbiology result. IV antibiotics to oral switch (IVOS) advice should be based on your antibiotic formulary or IVOS tool and this is not an indication for contacting the on-call Microbiology consultant.</w:t>
      </w:r>
      <w:r w:rsidRPr="00AC14F1">
        <w:t xml:space="preserve"> </w:t>
      </w:r>
    </w:p>
    <w:p w14:paraId="57CCB3EA" w14:textId="77777777" w:rsidR="00AC14F1" w:rsidRDefault="00AC14F1" w:rsidP="007C055C">
      <w:pPr>
        <w:autoSpaceDE w:val="0"/>
        <w:autoSpaceDN w:val="0"/>
        <w:adjustRightInd w:val="0"/>
        <w:rPr>
          <w:rFonts w:cs="Arial"/>
          <w:color w:val="000000"/>
          <w:szCs w:val="22"/>
        </w:rPr>
      </w:pPr>
    </w:p>
    <w:p w14:paraId="3E8DA347" w14:textId="4A451894" w:rsidR="007C055C" w:rsidRPr="00497342" w:rsidRDefault="007C055C" w:rsidP="007C055C">
      <w:pPr>
        <w:autoSpaceDE w:val="0"/>
        <w:autoSpaceDN w:val="0"/>
        <w:adjustRightInd w:val="0"/>
        <w:rPr>
          <w:rFonts w:cs="Arial"/>
          <w:color w:val="000000"/>
          <w:szCs w:val="22"/>
        </w:rPr>
      </w:pPr>
      <w:r w:rsidRPr="00497342">
        <w:rPr>
          <w:rFonts w:cs="Arial"/>
          <w:color w:val="000000"/>
          <w:szCs w:val="22"/>
        </w:rPr>
        <w:t>Please note that the on-call Consultant</w:t>
      </w:r>
      <w:r w:rsidR="0007781A">
        <w:rPr>
          <w:rFonts w:cs="Arial"/>
          <w:color w:val="000000"/>
          <w:szCs w:val="22"/>
        </w:rPr>
        <w:t xml:space="preserve"> </w:t>
      </w:r>
      <w:r w:rsidRPr="00497342">
        <w:rPr>
          <w:rFonts w:cs="Arial"/>
          <w:color w:val="000000"/>
          <w:szCs w:val="22"/>
        </w:rPr>
        <w:t>Microbiologist should only be contacted in response to requests from the following categories of</w:t>
      </w:r>
      <w:r w:rsidR="0007781A">
        <w:rPr>
          <w:rFonts w:cs="Arial"/>
          <w:color w:val="000000"/>
          <w:szCs w:val="22"/>
        </w:rPr>
        <w:t xml:space="preserve"> </w:t>
      </w:r>
      <w:r w:rsidRPr="00497342">
        <w:rPr>
          <w:rFonts w:cs="Arial"/>
          <w:color w:val="000000"/>
          <w:szCs w:val="22"/>
        </w:rPr>
        <w:t>personnel:</w:t>
      </w:r>
    </w:p>
    <w:p w14:paraId="5ABDA040" w14:textId="77777777" w:rsidR="007C055C" w:rsidRPr="00497342" w:rsidRDefault="007C055C" w:rsidP="007C055C">
      <w:pPr>
        <w:autoSpaceDE w:val="0"/>
        <w:autoSpaceDN w:val="0"/>
        <w:adjustRightInd w:val="0"/>
        <w:rPr>
          <w:rFonts w:cs="Arial"/>
          <w:color w:val="000000"/>
          <w:szCs w:val="22"/>
        </w:rPr>
      </w:pPr>
    </w:p>
    <w:p w14:paraId="49711B9D" w14:textId="444DFF3C" w:rsidR="007C055C" w:rsidRPr="00497342" w:rsidRDefault="007C055C" w:rsidP="0007781A">
      <w:pPr>
        <w:autoSpaceDE w:val="0"/>
        <w:autoSpaceDN w:val="0"/>
        <w:adjustRightInd w:val="0"/>
        <w:rPr>
          <w:rFonts w:cs="Arial"/>
          <w:color w:val="000000"/>
          <w:szCs w:val="22"/>
        </w:rPr>
      </w:pPr>
      <w:r w:rsidRPr="00497342">
        <w:rPr>
          <w:rFonts w:cs="Arial"/>
          <w:b/>
          <w:bCs/>
          <w:color w:val="000000"/>
          <w:szCs w:val="22"/>
        </w:rPr>
        <w:t xml:space="preserve">Consultants </w:t>
      </w:r>
      <w:r w:rsidR="0007781A" w:rsidRPr="00A729C9">
        <w:rPr>
          <w:rFonts w:cs="Arial"/>
          <w:b/>
          <w:bCs/>
          <w:color w:val="000000"/>
          <w:szCs w:val="22"/>
        </w:rPr>
        <w:t>or Registrars</w:t>
      </w:r>
      <w:r w:rsidR="0007781A">
        <w:rPr>
          <w:rFonts w:cs="Arial"/>
          <w:b/>
          <w:bCs/>
          <w:color w:val="000000"/>
          <w:szCs w:val="22"/>
        </w:rPr>
        <w:t xml:space="preserve"> </w:t>
      </w:r>
    </w:p>
    <w:p w14:paraId="133D2098" w14:textId="77777777" w:rsidR="007C055C" w:rsidRPr="003F273D" w:rsidRDefault="007C055C" w:rsidP="007C055C">
      <w:pPr>
        <w:autoSpaceDE w:val="0"/>
        <w:autoSpaceDN w:val="0"/>
        <w:adjustRightInd w:val="0"/>
        <w:rPr>
          <w:rFonts w:cs="Arial"/>
          <w:color w:val="000000"/>
          <w:sz w:val="16"/>
          <w:szCs w:val="16"/>
        </w:rPr>
      </w:pPr>
    </w:p>
    <w:p w14:paraId="2B18106E" w14:textId="77777777" w:rsidR="007C055C" w:rsidRPr="00497342" w:rsidRDefault="007C055C" w:rsidP="007C055C">
      <w:pPr>
        <w:autoSpaceDE w:val="0"/>
        <w:autoSpaceDN w:val="0"/>
        <w:adjustRightInd w:val="0"/>
        <w:rPr>
          <w:rFonts w:cs="Arial"/>
          <w:b/>
          <w:bCs/>
          <w:color w:val="000000"/>
          <w:szCs w:val="22"/>
        </w:rPr>
      </w:pPr>
      <w:r w:rsidRPr="00497342">
        <w:rPr>
          <w:rFonts w:cs="Arial"/>
          <w:b/>
          <w:bCs/>
          <w:color w:val="000000"/>
          <w:szCs w:val="22"/>
        </w:rPr>
        <w:t>Pharmacists</w:t>
      </w:r>
    </w:p>
    <w:p w14:paraId="553B220D" w14:textId="77777777" w:rsidR="007C055C" w:rsidRPr="003F273D" w:rsidRDefault="007C055C" w:rsidP="007C055C">
      <w:pPr>
        <w:autoSpaceDE w:val="0"/>
        <w:autoSpaceDN w:val="0"/>
        <w:adjustRightInd w:val="0"/>
        <w:rPr>
          <w:rFonts w:cs="Arial"/>
          <w:b/>
          <w:bCs/>
          <w:color w:val="000000"/>
          <w:sz w:val="16"/>
          <w:szCs w:val="16"/>
        </w:rPr>
      </w:pPr>
    </w:p>
    <w:p w14:paraId="5896419C" w14:textId="77777777" w:rsidR="007C055C" w:rsidRPr="00497342" w:rsidRDefault="007C055C" w:rsidP="007C055C">
      <w:pPr>
        <w:autoSpaceDE w:val="0"/>
        <w:autoSpaceDN w:val="0"/>
        <w:adjustRightInd w:val="0"/>
        <w:rPr>
          <w:rFonts w:cs="Arial"/>
          <w:b/>
          <w:bCs/>
          <w:color w:val="000000"/>
          <w:szCs w:val="22"/>
        </w:rPr>
      </w:pPr>
      <w:r w:rsidRPr="00497342">
        <w:rPr>
          <w:rFonts w:cs="Arial"/>
          <w:b/>
          <w:bCs/>
          <w:color w:val="000000"/>
          <w:szCs w:val="22"/>
        </w:rPr>
        <w:t>Laboratory staff</w:t>
      </w:r>
    </w:p>
    <w:p w14:paraId="175FE54D" w14:textId="77777777" w:rsidR="007C055C" w:rsidRPr="003F273D" w:rsidRDefault="007C055C" w:rsidP="007C055C">
      <w:pPr>
        <w:autoSpaceDE w:val="0"/>
        <w:autoSpaceDN w:val="0"/>
        <w:adjustRightInd w:val="0"/>
        <w:rPr>
          <w:rFonts w:cs="Arial"/>
          <w:b/>
          <w:bCs/>
          <w:color w:val="000000"/>
          <w:sz w:val="16"/>
          <w:szCs w:val="16"/>
        </w:rPr>
      </w:pPr>
    </w:p>
    <w:p w14:paraId="39141A84" w14:textId="3C119FF6" w:rsidR="00AC14F1" w:rsidRPr="00A729C9" w:rsidRDefault="007C055C" w:rsidP="00AC14F1">
      <w:r w:rsidRPr="00497342">
        <w:rPr>
          <w:rFonts w:cs="Arial"/>
          <w:b/>
          <w:bCs/>
          <w:color w:val="000000"/>
          <w:szCs w:val="22"/>
        </w:rPr>
        <w:t>General Practitioners</w:t>
      </w:r>
      <w:r w:rsidR="00AC14F1" w:rsidRPr="00AC14F1">
        <w:t xml:space="preserve"> </w:t>
      </w:r>
      <w:r w:rsidR="00AC14F1" w:rsidRPr="00A729C9">
        <w:t>or on-call ANP/ACP (including UTC ACPs) – (they should have been well conversed with community antimicrobial formulary/PGDs with alternative choices of antibiotics)</w:t>
      </w:r>
    </w:p>
    <w:p w14:paraId="534A1C1C" w14:textId="77777777" w:rsidR="00AC14F1" w:rsidRPr="00A729C9" w:rsidRDefault="00AC14F1" w:rsidP="00AC14F1"/>
    <w:p w14:paraId="5D253610" w14:textId="77777777" w:rsidR="00AC14F1" w:rsidRPr="00AC14F1" w:rsidRDefault="00AC14F1" w:rsidP="00AC14F1">
      <w:r w:rsidRPr="00A729C9">
        <w:t>OPAT nurses for antibiotic choices after d/w with own GP</w:t>
      </w:r>
      <w:r w:rsidRPr="00AC14F1">
        <w:t xml:space="preserve"> </w:t>
      </w:r>
    </w:p>
    <w:p w14:paraId="4F3D6E78" w14:textId="77777777" w:rsidR="007C055C" w:rsidRPr="00397796" w:rsidRDefault="007C055C" w:rsidP="007C055C">
      <w:pPr>
        <w:autoSpaceDE w:val="0"/>
        <w:autoSpaceDN w:val="0"/>
        <w:adjustRightInd w:val="0"/>
        <w:rPr>
          <w:rFonts w:cs="Arial"/>
          <w:b/>
          <w:szCs w:val="22"/>
        </w:rPr>
      </w:pPr>
      <w:r w:rsidRPr="00397796">
        <w:rPr>
          <w:rFonts w:cs="Arial"/>
          <w:b/>
          <w:szCs w:val="22"/>
        </w:rPr>
        <w:lastRenderedPageBreak/>
        <w:t>Countess of Chester Hospital</w:t>
      </w:r>
    </w:p>
    <w:p w14:paraId="02C3C18C" w14:textId="77777777" w:rsidR="007C055C" w:rsidRPr="00397796" w:rsidRDefault="007C055C" w:rsidP="007C055C">
      <w:pPr>
        <w:autoSpaceDE w:val="0"/>
        <w:autoSpaceDN w:val="0"/>
        <w:adjustRightInd w:val="0"/>
        <w:rPr>
          <w:rFonts w:cs="Arial"/>
          <w:szCs w:val="22"/>
        </w:rPr>
      </w:pPr>
      <w:r w:rsidRPr="00397796">
        <w:rPr>
          <w:rFonts w:cs="Arial"/>
          <w:szCs w:val="22"/>
        </w:rPr>
        <w:t xml:space="preserve">There is a 24-hour onsite service providing Molecular testing for </w:t>
      </w:r>
      <w:r>
        <w:rPr>
          <w:rFonts w:cs="Arial"/>
          <w:szCs w:val="22"/>
        </w:rPr>
        <w:t xml:space="preserve">SARS-CoV-2 and </w:t>
      </w:r>
      <w:r w:rsidRPr="00397796">
        <w:rPr>
          <w:rFonts w:cs="Arial"/>
          <w:szCs w:val="22"/>
        </w:rPr>
        <w:t>Flu in Pathology at Countess of Chester Hospital</w:t>
      </w:r>
    </w:p>
    <w:p w14:paraId="2AE4C412" w14:textId="77777777" w:rsidR="007C055C" w:rsidRPr="00397796" w:rsidRDefault="007C055C" w:rsidP="007C055C">
      <w:pPr>
        <w:autoSpaceDE w:val="0"/>
        <w:autoSpaceDN w:val="0"/>
        <w:adjustRightInd w:val="0"/>
        <w:rPr>
          <w:rFonts w:cs="Arial"/>
          <w:szCs w:val="22"/>
        </w:rPr>
      </w:pPr>
    </w:p>
    <w:p w14:paraId="2542A077" w14:textId="77777777" w:rsidR="007C055C" w:rsidRPr="00397796" w:rsidRDefault="007C055C" w:rsidP="007C055C">
      <w:pPr>
        <w:autoSpaceDE w:val="0"/>
        <w:autoSpaceDN w:val="0"/>
        <w:adjustRightInd w:val="0"/>
        <w:rPr>
          <w:rFonts w:cs="Arial"/>
          <w:szCs w:val="22"/>
        </w:rPr>
      </w:pPr>
      <w:r w:rsidRPr="00397796">
        <w:rPr>
          <w:rFonts w:cs="Arial"/>
          <w:szCs w:val="22"/>
        </w:rPr>
        <w:t xml:space="preserve">Blood Sciences Laboratory </w:t>
      </w:r>
    </w:p>
    <w:p w14:paraId="0812A902" w14:textId="77777777" w:rsidR="007C055C" w:rsidRPr="00397796" w:rsidRDefault="007C055C" w:rsidP="007C055C">
      <w:pPr>
        <w:autoSpaceDE w:val="0"/>
        <w:autoSpaceDN w:val="0"/>
        <w:adjustRightInd w:val="0"/>
        <w:rPr>
          <w:rFonts w:cs="Arial"/>
          <w:szCs w:val="22"/>
        </w:rPr>
      </w:pPr>
      <w:r w:rsidRPr="00397796">
        <w:rPr>
          <w:rFonts w:cs="Arial"/>
          <w:szCs w:val="22"/>
        </w:rPr>
        <w:t>Department of Pathology</w:t>
      </w:r>
    </w:p>
    <w:p w14:paraId="4EEA78E8" w14:textId="77777777" w:rsidR="007C055C" w:rsidRPr="00397796" w:rsidRDefault="007C055C" w:rsidP="007C055C">
      <w:pPr>
        <w:autoSpaceDE w:val="0"/>
        <w:autoSpaceDN w:val="0"/>
        <w:adjustRightInd w:val="0"/>
        <w:rPr>
          <w:rFonts w:cs="Arial"/>
          <w:szCs w:val="22"/>
        </w:rPr>
      </w:pPr>
      <w:r w:rsidRPr="00397796">
        <w:rPr>
          <w:rFonts w:cs="Arial"/>
          <w:szCs w:val="22"/>
        </w:rPr>
        <w:t xml:space="preserve">CoCH </w:t>
      </w:r>
    </w:p>
    <w:p w14:paraId="142D4B8E" w14:textId="77777777" w:rsidR="007C055C" w:rsidRPr="00397796" w:rsidRDefault="007C055C" w:rsidP="007C055C">
      <w:pPr>
        <w:autoSpaceDE w:val="0"/>
        <w:autoSpaceDN w:val="0"/>
        <w:adjustRightInd w:val="0"/>
        <w:rPr>
          <w:rFonts w:cs="Arial"/>
          <w:szCs w:val="22"/>
        </w:rPr>
      </w:pPr>
      <w:r w:rsidRPr="00397796">
        <w:rPr>
          <w:rFonts w:cs="Arial"/>
          <w:szCs w:val="22"/>
        </w:rPr>
        <w:t>Tel: 01244 365595</w:t>
      </w:r>
    </w:p>
    <w:p w14:paraId="28B82FF3" w14:textId="77777777" w:rsidR="007C055C" w:rsidRPr="00397796" w:rsidRDefault="007C055C" w:rsidP="007C055C">
      <w:pPr>
        <w:autoSpaceDE w:val="0"/>
        <w:autoSpaceDN w:val="0"/>
        <w:adjustRightInd w:val="0"/>
        <w:rPr>
          <w:rFonts w:cs="Arial"/>
          <w:szCs w:val="22"/>
        </w:rPr>
      </w:pPr>
    </w:p>
    <w:p w14:paraId="4C261C32" w14:textId="69C1F1AF" w:rsidR="007C055C" w:rsidRPr="00882893" w:rsidRDefault="00882893" w:rsidP="00882893">
      <w:pPr>
        <w:pStyle w:val="Heading1"/>
        <w:ind w:left="720" w:hanging="720"/>
      </w:pPr>
      <w:bookmarkStart w:id="1" w:name="_Toc207274669"/>
      <w:r w:rsidRPr="00882893">
        <w:t>2.0</w:t>
      </w:r>
      <w:r w:rsidRPr="00882893">
        <w:tab/>
      </w:r>
      <w:r w:rsidR="007C055C" w:rsidRPr="00882893">
        <w:t xml:space="preserve">KEY CONTACTS AND THEIR TELEPHONE NUMBERS/ </w:t>
      </w:r>
      <w:r w:rsidR="00A56F11" w:rsidRPr="00882893">
        <w:t xml:space="preserve">  </w:t>
      </w:r>
      <w:r w:rsidR="007C055C" w:rsidRPr="00882893">
        <w:t>EXTENSIONS</w:t>
      </w:r>
      <w:bookmarkEnd w:id="1"/>
    </w:p>
    <w:p w14:paraId="7DC28450" w14:textId="77777777" w:rsidR="0024471A" w:rsidRDefault="0024471A" w:rsidP="007C055C">
      <w:pPr>
        <w:autoSpaceDE w:val="0"/>
        <w:autoSpaceDN w:val="0"/>
        <w:adjustRightInd w:val="0"/>
        <w:rPr>
          <w:rFonts w:cs="Arial"/>
          <w:b/>
          <w:bCs/>
          <w:color w:val="000000"/>
          <w:szCs w:val="22"/>
        </w:rPr>
      </w:pPr>
    </w:p>
    <w:p w14:paraId="6D149289" w14:textId="691C4CFD" w:rsidR="007C055C" w:rsidRPr="00497342" w:rsidRDefault="007C055C" w:rsidP="007C055C">
      <w:pPr>
        <w:autoSpaceDE w:val="0"/>
        <w:autoSpaceDN w:val="0"/>
        <w:adjustRightInd w:val="0"/>
        <w:rPr>
          <w:rFonts w:cs="Arial"/>
          <w:b/>
          <w:bCs/>
          <w:color w:val="000000"/>
          <w:szCs w:val="22"/>
        </w:rPr>
      </w:pPr>
      <w:r w:rsidRPr="00497342">
        <w:rPr>
          <w:rFonts w:cs="Arial"/>
          <w:b/>
          <w:bCs/>
          <w:color w:val="000000"/>
          <w:szCs w:val="22"/>
        </w:rPr>
        <w:t>Laboratory Results/Enquiries</w:t>
      </w:r>
    </w:p>
    <w:p w14:paraId="494692F2" w14:textId="77777777" w:rsidR="007C055C" w:rsidRPr="0024471A" w:rsidRDefault="007C055C" w:rsidP="007C055C">
      <w:pPr>
        <w:autoSpaceDE w:val="0"/>
        <w:autoSpaceDN w:val="0"/>
        <w:adjustRightInd w:val="0"/>
        <w:rPr>
          <w:rFonts w:cs="Arial"/>
          <w:color w:val="000000"/>
          <w:szCs w:val="22"/>
        </w:rPr>
      </w:pPr>
      <w:r w:rsidRPr="0024471A">
        <w:rPr>
          <w:rFonts w:cs="Arial"/>
          <w:color w:val="000000"/>
          <w:szCs w:val="22"/>
        </w:rPr>
        <w:t>Monday – Sunday 09-00hrs, - 19-00hrs 01244 362500</w:t>
      </w:r>
    </w:p>
    <w:p w14:paraId="33802D73" w14:textId="77777777" w:rsidR="007C055C" w:rsidRPr="00497342" w:rsidRDefault="007C055C" w:rsidP="007C055C">
      <w:pPr>
        <w:autoSpaceDE w:val="0"/>
        <w:autoSpaceDN w:val="0"/>
        <w:adjustRightInd w:val="0"/>
        <w:rPr>
          <w:rFonts w:cs="Arial"/>
          <w:b/>
          <w:bCs/>
          <w:color w:val="000000"/>
          <w:szCs w:val="22"/>
        </w:rPr>
      </w:pPr>
    </w:p>
    <w:p w14:paraId="7A4485EE" w14:textId="77777777" w:rsidR="00735062" w:rsidRPr="00735062" w:rsidRDefault="00735062" w:rsidP="00735062">
      <w:pPr>
        <w:shd w:val="clear" w:color="auto" w:fill="FFFFFF" w:themeFill="background1"/>
        <w:autoSpaceDE w:val="0"/>
        <w:autoSpaceDN w:val="0"/>
        <w:adjustRightInd w:val="0"/>
        <w:rPr>
          <w:rFonts w:cs="Arial"/>
          <w:b/>
          <w:bCs/>
          <w:color w:val="000000"/>
          <w:szCs w:val="22"/>
        </w:rPr>
      </w:pPr>
      <w:r w:rsidRPr="00735062">
        <w:rPr>
          <w:rFonts w:cs="Arial"/>
          <w:b/>
          <w:bCs/>
          <w:color w:val="000000"/>
          <w:szCs w:val="22"/>
        </w:rPr>
        <w:t>Consultant Staff (Countess of Chester)</w:t>
      </w:r>
    </w:p>
    <w:p w14:paraId="31D2F79E" w14:textId="77777777" w:rsidR="00735062" w:rsidRPr="0024471A" w:rsidRDefault="00735062" w:rsidP="00735062">
      <w:pPr>
        <w:shd w:val="clear" w:color="auto" w:fill="FFFFFF" w:themeFill="background1"/>
        <w:autoSpaceDE w:val="0"/>
        <w:autoSpaceDN w:val="0"/>
        <w:adjustRightInd w:val="0"/>
        <w:rPr>
          <w:rFonts w:cs="Arial"/>
          <w:color w:val="000000"/>
          <w:szCs w:val="22"/>
        </w:rPr>
      </w:pPr>
      <w:r w:rsidRPr="0024471A">
        <w:rPr>
          <w:rFonts w:cs="Arial"/>
          <w:color w:val="000000"/>
          <w:szCs w:val="22"/>
        </w:rPr>
        <w:t xml:space="preserve">Dr Ildiko Kustos </w:t>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t>01244 366785</w:t>
      </w:r>
    </w:p>
    <w:p w14:paraId="0572417E" w14:textId="77777777" w:rsidR="00735062" w:rsidRPr="0024471A" w:rsidRDefault="00735062" w:rsidP="00735062">
      <w:pPr>
        <w:shd w:val="clear" w:color="auto" w:fill="FFFFFF" w:themeFill="background1"/>
        <w:autoSpaceDE w:val="0"/>
        <w:autoSpaceDN w:val="0"/>
        <w:adjustRightInd w:val="0"/>
        <w:rPr>
          <w:rFonts w:cs="Arial"/>
          <w:color w:val="000000"/>
          <w:szCs w:val="22"/>
        </w:rPr>
      </w:pPr>
      <w:r w:rsidRPr="0024471A">
        <w:rPr>
          <w:rFonts w:cs="Arial"/>
          <w:color w:val="000000"/>
          <w:szCs w:val="22"/>
        </w:rPr>
        <w:t xml:space="preserve">Dr Jeremy Gardner </w:t>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t>01244 366788</w:t>
      </w:r>
    </w:p>
    <w:p w14:paraId="0B473121" w14:textId="77777777" w:rsidR="00735062" w:rsidRPr="0024471A" w:rsidRDefault="00735062" w:rsidP="00735062">
      <w:pPr>
        <w:shd w:val="clear" w:color="auto" w:fill="FFFFFF" w:themeFill="background1"/>
        <w:autoSpaceDE w:val="0"/>
        <w:autoSpaceDN w:val="0"/>
        <w:adjustRightInd w:val="0"/>
        <w:rPr>
          <w:rFonts w:cs="Arial"/>
          <w:color w:val="000000"/>
          <w:szCs w:val="22"/>
        </w:rPr>
      </w:pPr>
      <w:r w:rsidRPr="0024471A">
        <w:rPr>
          <w:rFonts w:cs="Arial"/>
          <w:color w:val="000000"/>
          <w:szCs w:val="22"/>
        </w:rPr>
        <w:t>Dr Kenneth Mutton</w:t>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t>01244 362726</w:t>
      </w:r>
    </w:p>
    <w:p w14:paraId="453474DD" w14:textId="77777777" w:rsidR="00735062" w:rsidRPr="00735062" w:rsidRDefault="00735062" w:rsidP="00735062">
      <w:pPr>
        <w:shd w:val="clear" w:color="auto" w:fill="FFFFFF" w:themeFill="background1"/>
        <w:autoSpaceDE w:val="0"/>
        <w:autoSpaceDN w:val="0"/>
        <w:adjustRightInd w:val="0"/>
        <w:rPr>
          <w:rFonts w:cs="Arial"/>
          <w:b/>
          <w:bCs/>
          <w:color w:val="000000"/>
          <w:szCs w:val="22"/>
        </w:rPr>
      </w:pPr>
    </w:p>
    <w:p w14:paraId="08740CC5" w14:textId="77777777" w:rsidR="00735062" w:rsidRPr="00735062" w:rsidRDefault="00735062" w:rsidP="00735062">
      <w:pPr>
        <w:shd w:val="clear" w:color="auto" w:fill="FFFFFF" w:themeFill="background1"/>
        <w:autoSpaceDE w:val="0"/>
        <w:autoSpaceDN w:val="0"/>
        <w:adjustRightInd w:val="0"/>
        <w:rPr>
          <w:rFonts w:cs="Arial"/>
          <w:b/>
          <w:bCs/>
          <w:color w:val="000000"/>
          <w:szCs w:val="22"/>
        </w:rPr>
      </w:pPr>
      <w:r w:rsidRPr="00735062">
        <w:rPr>
          <w:rFonts w:cs="Arial"/>
          <w:b/>
          <w:bCs/>
          <w:color w:val="000000"/>
          <w:szCs w:val="22"/>
        </w:rPr>
        <w:t>Staff Grade Doctor (CoCH)</w:t>
      </w:r>
    </w:p>
    <w:p w14:paraId="671A83CE" w14:textId="77777777" w:rsidR="00735062" w:rsidRPr="0024471A" w:rsidRDefault="00735062" w:rsidP="00735062">
      <w:pPr>
        <w:shd w:val="clear" w:color="auto" w:fill="FFFFFF" w:themeFill="background1"/>
        <w:autoSpaceDE w:val="0"/>
        <w:autoSpaceDN w:val="0"/>
        <w:adjustRightInd w:val="0"/>
        <w:rPr>
          <w:rFonts w:cs="Arial"/>
          <w:color w:val="000000"/>
          <w:szCs w:val="22"/>
        </w:rPr>
      </w:pPr>
      <w:r w:rsidRPr="0024471A">
        <w:rPr>
          <w:rFonts w:cs="Arial"/>
          <w:color w:val="000000"/>
          <w:szCs w:val="22"/>
        </w:rPr>
        <w:t>Dr Muna Yousif</w:t>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t>01244 363518</w:t>
      </w:r>
    </w:p>
    <w:p w14:paraId="7F3F7669" w14:textId="77777777" w:rsidR="00735062" w:rsidRPr="00735062" w:rsidRDefault="00735062" w:rsidP="00735062">
      <w:pPr>
        <w:shd w:val="clear" w:color="auto" w:fill="FFFFFF" w:themeFill="background1"/>
        <w:autoSpaceDE w:val="0"/>
        <w:autoSpaceDN w:val="0"/>
        <w:adjustRightInd w:val="0"/>
        <w:rPr>
          <w:rFonts w:cs="Arial"/>
          <w:b/>
          <w:bCs/>
          <w:color w:val="000000"/>
          <w:szCs w:val="22"/>
        </w:rPr>
      </w:pPr>
    </w:p>
    <w:p w14:paraId="40AE8EA9" w14:textId="77777777" w:rsidR="00735062" w:rsidRPr="00735062" w:rsidRDefault="00735062" w:rsidP="00735062">
      <w:pPr>
        <w:shd w:val="clear" w:color="auto" w:fill="FFFFFF" w:themeFill="background1"/>
        <w:autoSpaceDE w:val="0"/>
        <w:autoSpaceDN w:val="0"/>
        <w:adjustRightInd w:val="0"/>
        <w:rPr>
          <w:rFonts w:cs="Arial"/>
          <w:b/>
          <w:bCs/>
          <w:color w:val="000000"/>
          <w:szCs w:val="22"/>
        </w:rPr>
      </w:pPr>
      <w:r w:rsidRPr="00735062">
        <w:rPr>
          <w:rFonts w:cs="Arial"/>
          <w:b/>
          <w:bCs/>
          <w:color w:val="000000"/>
          <w:szCs w:val="22"/>
        </w:rPr>
        <w:t>Clinical Scientists (CoCH)</w:t>
      </w:r>
      <w:r w:rsidRPr="00735062">
        <w:rPr>
          <w:rFonts w:cs="Arial"/>
          <w:b/>
          <w:bCs/>
          <w:color w:val="000000"/>
          <w:szCs w:val="22"/>
        </w:rPr>
        <w:tab/>
      </w:r>
    </w:p>
    <w:p w14:paraId="03A3AE42" w14:textId="77777777" w:rsidR="00735062" w:rsidRPr="0024471A" w:rsidRDefault="00735062" w:rsidP="00735062">
      <w:pPr>
        <w:shd w:val="clear" w:color="auto" w:fill="FFFFFF" w:themeFill="background1"/>
        <w:autoSpaceDE w:val="0"/>
        <w:autoSpaceDN w:val="0"/>
        <w:adjustRightInd w:val="0"/>
        <w:rPr>
          <w:rFonts w:cs="Arial"/>
          <w:color w:val="000000"/>
          <w:szCs w:val="22"/>
        </w:rPr>
      </w:pPr>
      <w:r w:rsidRPr="0024471A">
        <w:rPr>
          <w:rFonts w:cs="Arial"/>
          <w:color w:val="000000"/>
          <w:szCs w:val="22"/>
        </w:rPr>
        <w:t>Mrs Sarah Wood</w:t>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t>01244 364062</w:t>
      </w:r>
    </w:p>
    <w:p w14:paraId="3960CAAE" w14:textId="77777777" w:rsidR="00735062" w:rsidRPr="0024471A" w:rsidRDefault="00735062" w:rsidP="00735062">
      <w:pPr>
        <w:shd w:val="clear" w:color="auto" w:fill="FFFFFF" w:themeFill="background1"/>
        <w:autoSpaceDE w:val="0"/>
        <w:autoSpaceDN w:val="0"/>
        <w:adjustRightInd w:val="0"/>
        <w:rPr>
          <w:rFonts w:cs="Arial"/>
          <w:color w:val="000000"/>
          <w:szCs w:val="22"/>
        </w:rPr>
      </w:pPr>
      <w:r w:rsidRPr="0024471A">
        <w:rPr>
          <w:rFonts w:cs="Arial"/>
          <w:color w:val="000000"/>
          <w:szCs w:val="22"/>
        </w:rPr>
        <w:t>Dr Eleanor Senior</w:t>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t>01244 362729</w:t>
      </w:r>
    </w:p>
    <w:p w14:paraId="514C5199" w14:textId="77777777" w:rsidR="00735062" w:rsidRPr="00735062" w:rsidRDefault="00735062" w:rsidP="00735062">
      <w:pPr>
        <w:shd w:val="clear" w:color="auto" w:fill="FFFFFF" w:themeFill="background1"/>
        <w:autoSpaceDE w:val="0"/>
        <w:autoSpaceDN w:val="0"/>
        <w:adjustRightInd w:val="0"/>
        <w:rPr>
          <w:rFonts w:cs="Arial"/>
          <w:b/>
          <w:bCs/>
          <w:color w:val="000000"/>
          <w:szCs w:val="22"/>
        </w:rPr>
      </w:pPr>
      <w:r w:rsidRPr="00735062">
        <w:rPr>
          <w:rFonts w:cs="Arial"/>
          <w:b/>
          <w:bCs/>
          <w:color w:val="000000"/>
          <w:szCs w:val="22"/>
        </w:rPr>
        <w:tab/>
      </w:r>
      <w:r w:rsidRPr="00735062">
        <w:rPr>
          <w:rFonts w:cs="Arial"/>
          <w:b/>
          <w:bCs/>
          <w:color w:val="000000"/>
          <w:szCs w:val="22"/>
        </w:rPr>
        <w:tab/>
      </w:r>
      <w:r w:rsidRPr="00735062">
        <w:rPr>
          <w:rFonts w:cs="Arial"/>
          <w:b/>
          <w:bCs/>
          <w:color w:val="000000"/>
          <w:szCs w:val="22"/>
        </w:rPr>
        <w:tab/>
      </w:r>
    </w:p>
    <w:p w14:paraId="77E332FF" w14:textId="77777777" w:rsidR="00735062" w:rsidRPr="00735062" w:rsidRDefault="00735062" w:rsidP="00735062">
      <w:pPr>
        <w:shd w:val="clear" w:color="auto" w:fill="FFFFFF" w:themeFill="background1"/>
        <w:autoSpaceDE w:val="0"/>
        <w:autoSpaceDN w:val="0"/>
        <w:adjustRightInd w:val="0"/>
        <w:rPr>
          <w:rFonts w:cs="Arial"/>
          <w:b/>
          <w:bCs/>
          <w:color w:val="000000"/>
          <w:szCs w:val="22"/>
        </w:rPr>
      </w:pPr>
      <w:r w:rsidRPr="00735062">
        <w:rPr>
          <w:rFonts w:cs="Arial"/>
          <w:b/>
          <w:bCs/>
          <w:color w:val="000000"/>
          <w:szCs w:val="22"/>
        </w:rPr>
        <w:t>Trainee Clinical Scientist (CoCH)</w:t>
      </w:r>
    </w:p>
    <w:p w14:paraId="6228475D" w14:textId="77777777" w:rsidR="00735062" w:rsidRPr="0024471A" w:rsidRDefault="00735062" w:rsidP="00735062">
      <w:pPr>
        <w:shd w:val="clear" w:color="auto" w:fill="FFFFFF" w:themeFill="background1"/>
        <w:autoSpaceDE w:val="0"/>
        <w:autoSpaceDN w:val="0"/>
        <w:adjustRightInd w:val="0"/>
        <w:rPr>
          <w:rFonts w:cs="Arial"/>
          <w:color w:val="000000"/>
          <w:szCs w:val="22"/>
        </w:rPr>
      </w:pPr>
      <w:r w:rsidRPr="0024471A">
        <w:rPr>
          <w:rFonts w:cs="Arial"/>
          <w:color w:val="000000"/>
          <w:szCs w:val="22"/>
        </w:rPr>
        <w:t>Miss Hannah Concannon</w:t>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t>01244 362731</w:t>
      </w:r>
    </w:p>
    <w:p w14:paraId="3E4695D3" w14:textId="77777777" w:rsidR="00735062" w:rsidRPr="00735062" w:rsidRDefault="00735062" w:rsidP="00735062">
      <w:pPr>
        <w:shd w:val="clear" w:color="auto" w:fill="FFFFFF" w:themeFill="background1"/>
        <w:autoSpaceDE w:val="0"/>
        <w:autoSpaceDN w:val="0"/>
        <w:adjustRightInd w:val="0"/>
        <w:rPr>
          <w:rFonts w:cs="Arial"/>
          <w:b/>
          <w:bCs/>
          <w:color w:val="000000"/>
          <w:szCs w:val="22"/>
        </w:rPr>
      </w:pPr>
    </w:p>
    <w:p w14:paraId="3EBFFCC0" w14:textId="47E943A2" w:rsidR="00735062" w:rsidRPr="00735062" w:rsidRDefault="00735062" w:rsidP="00735062">
      <w:pPr>
        <w:shd w:val="clear" w:color="auto" w:fill="FFFFFF" w:themeFill="background1"/>
        <w:autoSpaceDE w:val="0"/>
        <w:autoSpaceDN w:val="0"/>
        <w:adjustRightInd w:val="0"/>
        <w:rPr>
          <w:rFonts w:cs="Arial"/>
          <w:b/>
          <w:bCs/>
          <w:color w:val="000000"/>
          <w:szCs w:val="22"/>
        </w:rPr>
      </w:pPr>
      <w:r w:rsidRPr="00735062">
        <w:rPr>
          <w:rFonts w:cs="Arial"/>
          <w:b/>
          <w:bCs/>
          <w:color w:val="000000"/>
          <w:szCs w:val="22"/>
        </w:rPr>
        <w:t>Medical Secretaries for clinical enquiries (</w:t>
      </w:r>
      <w:r>
        <w:rPr>
          <w:rFonts w:cs="Arial"/>
          <w:b/>
          <w:bCs/>
          <w:color w:val="000000"/>
          <w:szCs w:val="22"/>
        </w:rPr>
        <w:t>COCH</w:t>
      </w:r>
      <w:r w:rsidRPr="00735062">
        <w:rPr>
          <w:rFonts w:cs="Arial"/>
          <w:b/>
          <w:bCs/>
          <w:color w:val="000000"/>
          <w:szCs w:val="22"/>
        </w:rPr>
        <w:t>)</w:t>
      </w:r>
    </w:p>
    <w:p w14:paraId="426DA281" w14:textId="665025F8" w:rsidR="00735062" w:rsidRPr="0024471A" w:rsidRDefault="00735062" w:rsidP="00735062">
      <w:pPr>
        <w:shd w:val="clear" w:color="auto" w:fill="FFFFFF" w:themeFill="background1"/>
        <w:autoSpaceDE w:val="0"/>
        <w:autoSpaceDN w:val="0"/>
        <w:adjustRightInd w:val="0"/>
        <w:rPr>
          <w:rFonts w:cs="Arial"/>
          <w:color w:val="000000"/>
          <w:szCs w:val="22"/>
        </w:rPr>
      </w:pPr>
      <w:r w:rsidRPr="0024471A">
        <w:rPr>
          <w:rFonts w:cs="Arial"/>
          <w:color w:val="000000"/>
          <w:szCs w:val="22"/>
        </w:rPr>
        <w:t>Monday – Friday: 09-00hrs – 17-00hrs</w:t>
      </w:r>
      <w:r w:rsidRPr="0024471A">
        <w:rPr>
          <w:rFonts w:cs="Arial"/>
          <w:color w:val="000000"/>
          <w:szCs w:val="22"/>
        </w:rPr>
        <w:tab/>
      </w:r>
      <w:r w:rsidRPr="0024471A">
        <w:rPr>
          <w:rFonts w:cs="Arial"/>
          <w:color w:val="000000"/>
          <w:szCs w:val="22"/>
        </w:rPr>
        <w:tab/>
      </w:r>
      <w:r w:rsidRPr="0024471A">
        <w:rPr>
          <w:rFonts w:cs="Arial"/>
          <w:color w:val="000000"/>
          <w:szCs w:val="22"/>
        </w:rPr>
        <w:tab/>
      </w:r>
      <w:r w:rsidRPr="0024471A">
        <w:rPr>
          <w:rFonts w:cs="Arial"/>
          <w:color w:val="000000"/>
          <w:szCs w:val="22"/>
        </w:rPr>
        <w:tab/>
        <w:t>01244 366773</w:t>
      </w:r>
    </w:p>
    <w:p w14:paraId="7DAE665F" w14:textId="77777777" w:rsidR="00735062" w:rsidRDefault="00735062" w:rsidP="007C055C">
      <w:pPr>
        <w:shd w:val="clear" w:color="auto" w:fill="FFFFFF" w:themeFill="background1"/>
        <w:autoSpaceDE w:val="0"/>
        <w:autoSpaceDN w:val="0"/>
        <w:adjustRightInd w:val="0"/>
        <w:rPr>
          <w:rFonts w:cs="Arial"/>
          <w:b/>
          <w:bCs/>
          <w:color w:val="000000"/>
          <w:szCs w:val="22"/>
        </w:rPr>
      </w:pPr>
    </w:p>
    <w:p w14:paraId="5CB4EB3F" w14:textId="77777777" w:rsidR="00735062" w:rsidRDefault="00735062" w:rsidP="007C055C">
      <w:pPr>
        <w:shd w:val="clear" w:color="auto" w:fill="FFFFFF" w:themeFill="background1"/>
        <w:autoSpaceDE w:val="0"/>
        <w:autoSpaceDN w:val="0"/>
        <w:adjustRightInd w:val="0"/>
        <w:rPr>
          <w:rFonts w:cs="Arial"/>
          <w:b/>
          <w:bCs/>
          <w:color w:val="000000"/>
          <w:szCs w:val="22"/>
        </w:rPr>
      </w:pPr>
    </w:p>
    <w:p w14:paraId="575C5EF5" w14:textId="48255EDC" w:rsidR="007C055C" w:rsidRPr="00A56F11" w:rsidRDefault="007C055C" w:rsidP="007C055C">
      <w:pPr>
        <w:shd w:val="clear" w:color="auto" w:fill="FFFFFF" w:themeFill="background1"/>
        <w:autoSpaceDE w:val="0"/>
        <w:autoSpaceDN w:val="0"/>
        <w:adjustRightInd w:val="0"/>
        <w:rPr>
          <w:rFonts w:cs="Arial"/>
          <w:b/>
          <w:bCs/>
          <w:color w:val="000000"/>
          <w:szCs w:val="22"/>
        </w:rPr>
      </w:pPr>
      <w:r w:rsidRPr="00A56F11">
        <w:rPr>
          <w:rFonts w:cs="Arial"/>
          <w:b/>
          <w:bCs/>
          <w:color w:val="000000"/>
          <w:szCs w:val="22"/>
        </w:rPr>
        <w:t>Consultant Staff (Wirral)</w:t>
      </w:r>
    </w:p>
    <w:p w14:paraId="0DB3B01A" w14:textId="77777777" w:rsidR="007C055C" w:rsidRPr="00A56F11" w:rsidRDefault="007C055C" w:rsidP="007C055C">
      <w:pPr>
        <w:shd w:val="clear" w:color="auto" w:fill="FFFFFF" w:themeFill="background1"/>
        <w:autoSpaceDE w:val="0"/>
        <w:autoSpaceDN w:val="0"/>
        <w:adjustRightInd w:val="0"/>
        <w:rPr>
          <w:rFonts w:cs="Arial"/>
          <w:color w:val="000000"/>
          <w:szCs w:val="22"/>
        </w:rPr>
      </w:pPr>
      <w:r w:rsidRPr="00A56F11">
        <w:rPr>
          <w:rFonts w:cs="Arial"/>
          <w:color w:val="000000"/>
          <w:szCs w:val="22"/>
        </w:rPr>
        <w:t xml:space="preserve">Dr Kavya Mohandas </w:t>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t>0151 482 7694</w:t>
      </w:r>
    </w:p>
    <w:p w14:paraId="24535A4F" w14:textId="77777777" w:rsidR="007C055C" w:rsidRPr="00A56F11" w:rsidRDefault="007C055C" w:rsidP="007C055C">
      <w:pPr>
        <w:shd w:val="clear" w:color="auto" w:fill="FFFFFF" w:themeFill="background1"/>
        <w:autoSpaceDE w:val="0"/>
        <w:autoSpaceDN w:val="0"/>
        <w:adjustRightInd w:val="0"/>
        <w:rPr>
          <w:rFonts w:cs="Arial"/>
          <w:color w:val="000000"/>
          <w:szCs w:val="22"/>
        </w:rPr>
      </w:pPr>
      <w:r w:rsidRPr="00A56F11">
        <w:rPr>
          <w:rFonts w:cs="Arial"/>
          <w:color w:val="000000"/>
          <w:szCs w:val="22"/>
        </w:rPr>
        <w:t xml:space="preserve">Dr David Harvey </w:t>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t>0151 604 7466</w:t>
      </w:r>
    </w:p>
    <w:p w14:paraId="31DF5565" w14:textId="27E09840" w:rsidR="007C055C" w:rsidRPr="00A56F11" w:rsidRDefault="007C055C" w:rsidP="007C055C">
      <w:pPr>
        <w:shd w:val="clear" w:color="auto" w:fill="FFFFFF" w:themeFill="background1"/>
        <w:autoSpaceDE w:val="0"/>
        <w:autoSpaceDN w:val="0"/>
        <w:adjustRightInd w:val="0"/>
        <w:rPr>
          <w:rFonts w:cs="Arial"/>
          <w:color w:val="000000"/>
          <w:szCs w:val="22"/>
        </w:rPr>
      </w:pPr>
      <w:r w:rsidRPr="00A56F11">
        <w:rPr>
          <w:rFonts w:cs="Arial"/>
          <w:color w:val="000000"/>
          <w:szCs w:val="22"/>
        </w:rPr>
        <w:t>Dr A</w:t>
      </w:r>
      <w:r w:rsidR="00A56F11">
        <w:rPr>
          <w:rFonts w:cs="Arial"/>
          <w:color w:val="000000"/>
          <w:szCs w:val="22"/>
        </w:rPr>
        <w:t>zza</w:t>
      </w:r>
      <w:r w:rsidRPr="00A56F11">
        <w:rPr>
          <w:rFonts w:cs="Arial"/>
          <w:color w:val="000000"/>
          <w:szCs w:val="22"/>
        </w:rPr>
        <w:t xml:space="preserve"> Abdelrahman</w:t>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t>0151 678 5111 Ext 7436</w:t>
      </w:r>
    </w:p>
    <w:p w14:paraId="45630710" w14:textId="77777777" w:rsidR="00AC14F1" w:rsidRPr="00A56F11" w:rsidRDefault="00AC14F1" w:rsidP="007C055C">
      <w:pPr>
        <w:shd w:val="clear" w:color="auto" w:fill="FFFFFF" w:themeFill="background1"/>
        <w:autoSpaceDE w:val="0"/>
        <w:autoSpaceDN w:val="0"/>
        <w:adjustRightInd w:val="0"/>
        <w:rPr>
          <w:rFonts w:cs="Arial"/>
          <w:color w:val="000000"/>
          <w:szCs w:val="22"/>
        </w:rPr>
      </w:pPr>
    </w:p>
    <w:p w14:paraId="05B29ACA" w14:textId="311FE80A" w:rsidR="00AC14F1" w:rsidRPr="00735062" w:rsidRDefault="00AC14F1" w:rsidP="007C055C">
      <w:pPr>
        <w:shd w:val="clear" w:color="auto" w:fill="FFFFFF" w:themeFill="background1"/>
        <w:autoSpaceDE w:val="0"/>
        <w:autoSpaceDN w:val="0"/>
        <w:adjustRightInd w:val="0"/>
        <w:rPr>
          <w:rFonts w:cs="Arial"/>
          <w:b/>
          <w:color w:val="000000"/>
          <w:szCs w:val="22"/>
        </w:rPr>
      </w:pPr>
      <w:r w:rsidRPr="00735062">
        <w:rPr>
          <w:rFonts w:cs="Arial"/>
          <w:b/>
          <w:color w:val="000000"/>
          <w:szCs w:val="22"/>
        </w:rPr>
        <w:t>Staff Grade Doctor (Wirral)</w:t>
      </w:r>
    </w:p>
    <w:p w14:paraId="5F9D91DB" w14:textId="7AEA4563" w:rsidR="00AC14F1" w:rsidRPr="00A56F11" w:rsidRDefault="00AC14F1" w:rsidP="007C055C">
      <w:pPr>
        <w:shd w:val="clear" w:color="auto" w:fill="FFFFFF" w:themeFill="background1"/>
        <w:autoSpaceDE w:val="0"/>
        <w:autoSpaceDN w:val="0"/>
        <w:adjustRightInd w:val="0"/>
        <w:rPr>
          <w:rFonts w:cs="Arial"/>
          <w:color w:val="000000"/>
          <w:szCs w:val="22"/>
        </w:rPr>
      </w:pPr>
      <w:r w:rsidRPr="00735062">
        <w:rPr>
          <w:rFonts w:cs="Arial"/>
          <w:bCs/>
          <w:color w:val="000000"/>
          <w:szCs w:val="22"/>
        </w:rPr>
        <w:t>Dineeka Gunaratne</w:t>
      </w:r>
      <w:r w:rsidR="0024471A">
        <w:rPr>
          <w:rFonts w:cs="Arial"/>
          <w:bCs/>
          <w:color w:val="000000"/>
          <w:szCs w:val="22"/>
        </w:rPr>
        <w:tab/>
      </w:r>
      <w:r w:rsidR="0024471A">
        <w:rPr>
          <w:rFonts w:cs="Arial"/>
          <w:bCs/>
          <w:color w:val="000000"/>
          <w:szCs w:val="22"/>
        </w:rPr>
        <w:tab/>
      </w:r>
      <w:r w:rsidR="0024471A">
        <w:rPr>
          <w:rFonts w:cs="Arial"/>
          <w:bCs/>
          <w:color w:val="000000"/>
          <w:szCs w:val="22"/>
        </w:rPr>
        <w:tab/>
      </w:r>
      <w:r w:rsidR="0024471A">
        <w:rPr>
          <w:rFonts w:cs="Arial"/>
          <w:bCs/>
          <w:color w:val="000000"/>
          <w:szCs w:val="22"/>
        </w:rPr>
        <w:tab/>
      </w:r>
      <w:r w:rsidR="0024471A">
        <w:rPr>
          <w:rFonts w:cs="Arial"/>
          <w:bCs/>
          <w:color w:val="000000"/>
          <w:szCs w:val="22"/>
        </w:rPr>
        <w:tab/>
      </w:r>
      <w:r w:rsidR="0024471A">
        <w:rPr>
          <w:rFonts w:cs="Arial"/>
          <w:bCs/>
          <w:color w:val="000000"/>
          <w:szCs w:val="22"/>
        </w:rPr>
        <w:tab/>
      </w:r>
      <w:r w:rsidR="0024471A">
        <w:rPr>
          <w:rFonts w:cs="Arial"/>
          <w:bCs/>
          <w:color w:val="000000"/>
          <w:szCs w:val="22"/>
        </w:rPr>
        <w:tab/>
      </w:r>
      <w:r w:rsidR="0024471A" w:rsidRPr="00FA1E1C">
        <w:rPr>
          <w:rFonts w:cs="Arial"/>
          <w:szCs w:val="24"/>
        </w:rPr>
        <w:t>0151</w:t>
      </w:r>
      <w:r w:rsidR="0024471A">
        <w:rPr>
          <w:rFonts w:cs="Arial"/>
          <w:szCs w:val="24"/>
        </w:rPr>
        <w:t xml:space="preserve"> </w:t>
      </w:r>
      <w:r w:rsidR="0024471A" w:rsidRPr="00FA1E1C">
        <w:rPr>
          <w:rFonts w:cs="Arial"/>
          <w:szCs w:val="24"/>
        </w:rPr>
        <w:t>678</w:t>
      </w:r>
      <w:r w:rsidR="0024471A">
        <w:rPr>
          <w:rFonts w:cs="Arial"/>
          <w:szCs w:val="24"/>
        </w:rPr>
        <w:t xml:space="preserve"> </w:t>
      </w:r>
      <w:r w:rsidR="0024471A" w:rsidRPr="00FA1E1C">
        <w:rPr>
          <w:rFonts w:cs="Arial"/>
          <w:szCs w:val="24"/>
        </w:rPr>
        <w:t>5111</w:t>
      </w:r>
      <w:r w:rsidR="0024471A">
        <w:rPr>
          <w:rFonts w:cs="Arial"/>
          <w:szCs w:val="24"/>
        </w:rPr>
        <w:t xml:space="preserve"> ext 5735 </w:t>
      </w:r>
      <w:r w:rsidRPr="00735062">
        <w:rPr>
          <w:rFonts w:cs="Arial"/>
          <w:bCs/>
          <w:color w:val="000000"/>
          <w:szCs w:val="22"/>
        </w:rPr>
        <w:t>Meher Khan</w:t>
      </w:r>
      <w:r w:rsidRPr="00A56F11">
        <w:rPr>
          <w:rFonts w:cs="Arial"/>
          <w:b/>
          <w:color w:val="000000"/>
          <w:szCs w:val="22"/>
        </w:rPr>
        <w:tab/>
      </w:r>
      <w:r w:rsidRPr="00A56F11">
        <w:rPr>
          <w:rFonts w:cs="Arial"/>
          <w:b/>
          <w:color w:val="000000"/>
          <w:szCs w:val="22"/>
        </w:rPr>
        <w:tab/>
      </w:r>
      <w:r w:rsidRPr="00A56F11">
        <w:rPr>
          <w:rFonts w:cs="Arial"/>
          <w:b/>
          <w:color w:val="000000"/>
          <w:szCs w:val="22"/>
        </w:rPr>
        <w:tab/>
      </w:r>
      <w:r w:rsidRPr="00A56F11">
        <w:rPr>
          <w:rFonts w:cs="Arial"/>
          <w:b/>
          <w:color w:val="000000"/>
          <w:szCs w:val="22"/>
        </w:rPr>
        <w:tab/>
      </w:r>
      <w:r w:rsidR="0024471A">
        <w:rPr>
          <w:rFonts w:cs="Arial"/>
          <w:b/>
          <w:color w:val="000000"/>
          <w:szCs w:val="22"/>
        </w:rPr>
        <w:tab/>
      </w:r>
      <w:r w:rsidR="0024471A">
        <w:rPr>
          <w:rFonts w:cs="Arial"/>
          <w:b/>
          <w:color w:val="000000"/>
          <w:szCs w:val="22"/>
        </w:rPr>
        <w:tab/>
      </w:r>
      <w:r w:rsidR="0024471A">
        <w:rPr>
          <w:rFonts w:cs="Arial"/>
          <w:b/>
          <w:color w:val="000000"/>
          <w:szCs w:val="22"/>
        </w:rPr>
        <w:tab/>
      </w:r>
      <w:r w:rsidR="0024471A">
        <w:rPr>
          <w:rFonts w:cs="Arial"/>
          <w:b/>
          <w:color w:val="000000"/>
          <w:szCs w:val="22"/>
        </w:rPr>
        <w:tab/>
      </w:r>
      <w:r w:rsidR="0024471A" w:rsidRPr="0024471A">
        <w:rPr>
          <w:rFonts w:cs="Arial"/>
          <w:bCs/>
          <w:color w:val="000000"/>
          <w:szCs w:val="22"/>
        </w:rPr>
        <w:t>0151 678 5111 ext 2526</w:t>
      </w:r>
    </w:p>
    <w:p w14:paraId="5FDBD570" w14:textId="77777777" w:rsidR="007C055C" w:rsidRPr="00A56F11" w:rsidRDefault="007C055C" w:rsidP="007C055C">
      <w:pPr>
        <w:shd w:val="clear" w:color="auto" w:fill="FFFFFF" w:themeFill="background1"/>
        <w:autoSpaceDE w:val="0"/>
        <w:autoSpaceDN w:val="0"/>
        <w:adjustRightInd w:val="0"/>
        <w:rPr>
          <w:rFonts w:cs="Arial"/>
          <w:color w:val="000000"/>
          <w:szCs w:val="22"/>
        </w:rPr>
      </w:pPr>
    </w:p>
    <w:p w14:paraId="0F980A0C" w14:textId="77777777" w:rsidR="007C055C" w:rsidRPr="00A56F11" w:rsidRDefault="007C055C" w:rsidP="007C055C">
      <w:pPr>
        <w:shd w:val="clear" w:color="auto" w:fill="FFFFFF" w:themeFill="background1"/>
        <w:autoSpaceDE w:val="0"/>
        <w:autoSpaceDN w:val="0"/>
        <w:adjustRightInd w:val="0"/>
        <w:rPr>
          <w:rFonts w:cs="Arial"/>
          <w:b/>
          <w:color w:val="000000"/>
          <w:szCs w:val="22"/>
        </w:rPr>
      </w:pPr>
      <w:r w:rsidRPr="00A56F11">
        <w:rPr>
          <w:rFonts w:cs="Arial"/>
          <w:b/>
          <w:color w:val="000000"/>
          <w:szCs w:val="22"/>
        </w:rPr>
        <w:t>Clinical Scientist (Wirral)</w:t>
      </w:r>
      <w:r w:rsidRPr="00A56F11">
        <w:rPr>
          <w:rFonts w:cs="Arial"/>
          <w:b/>
          <w:color w:val="000000"/>
          <w:szCs w:val="22"/>
        </w:rPr>
        <w:tab/>
      </w:r>
      <w:r w:rsidRPr="00A56F11">
        <w:rPr>
          <w:rFonts w:cs="Arial"/>
          <w:b/>
          <w:color w:val="000000"/>
          <w:szCs w:val="22"/>
        </w:rPr>
        <w:tab/>
      </w:r>
      <w:r w:rsidRPr="00A56F11">
        <w:rPr>
          <w:rFonts w:cs="Arial"/>
          <w:b/>
          <w:color w:val="000000"/>
          <w:szCs w:val="22"/>
        </w:rPr>
        <w:tab/>
      </w:r>
      <w:r w:rsidRPr="00A56F11">
        <w:rPr>
          <w:rFonts w:cs="Arial"/>
          <w:b/>
          <w:color w:val="000000"/>
          <w:szCs w:val="22"/>
        </w:rPr>
        <w:tab/>
      </w:r>
      <w:r w:rsidRPr="00A56F11">
        <w:rPr>
          <w:rFonts w:cs="Arial"/>
          <w:b/>
          <w:color w:val="000000"/>
          <w:szCs w:val="22"/>
        </w:rPr>
        <w:tab/>
      </w:r>
      <w:r w:rsidRPr="00A56F11">
        <w:rPr>
          <w:rFonts w:cs="Arial"/>
          <w:b/>
          <w:color w:val="000000"/>
          <w:szCs w:val="22"/>
        </w:rPr>
        <w:tab/>
      </w:r>
    </w:p>
    <w:p w14:paraId="56C63876" w14:textId="77777777" w:rsidR="007C055C" w:rsidRPr="00A56F11" w:rsidRDefault="007C055C" w:rsidP="007C055C">
      <w:pPr>
        <w:shd w:val="clear" w:color="auto" w:fill="FFFFFF" w:themeFill="background1"/>
        <w:autoSpaceDE w:val="0"/>
        <w:autoSpaceDN w:val="0"/>
        <w:adjustRightInd w:val="0"/>
        <w:rPr>
          <w:rFonts w:eastAsia="Calibri" w:cs="Arial"/>
          <w:szCs w:val="28"/>
        </w:rPr>
      </w:pPr>
      <w:r w:rsidRPr="00A56F11">
        <w:rPr>
          <w:rFonts w:cs="Arial"/>
          <w:color w:val="000000"/>
          <w:szCs w:val="22"/>
        </w:rPr>
        <w:t>Mrs Sharon Bamber</w:t>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r>
      <w:r w:rsidRPr="00A56F11">
        <w:rPr>
          <w:rFonts w:cs="Arial"/>
          <w:color w:val="000000"/>
          <w:szCs w:val="22"/>
        </w:rPr>
        <w:tab/>
        <w:t xml:space="preserve">0151 </w:t>
      </w:r>
      <w:r w:rsidRPr="00A56F11">
        <w:rPr>
          <w:rFonts w:eastAsia="Calibri" w:cs="Arial"/>
          <w:szCs w:val="28"/>
        </w:rPr>
        <w:t>678 5111</w:t>
      </w:r>
      <w:r w:rsidRPr="00A56F11">
        <w:rPr>
          <w:rFonts w:cs="Arial"/>
          <w:sz w:val="18"/>
          <w:szCs w:val="22"/>
        </w:rPr>
        <w:t xml:space="preserve"> </w:t>
      </w:r>
      <w:r w:rsidRPr="00A56F11">
        <w:rPr>
          <w:rFonts w:eastAsia="Calibri" w:cs="Arial"/>
          <w:szCs w:val="28"/>
        </w:rPr>
        <w:t>Ext 2847</w:t>
      </w:r>
    </w:p>
    <w:p w14:paraId="0D70F95C" w14:textId="77777777" w:rsidR="007C055C" w:rsidRPr="00A56F11" w:rsidRDefault="007C055C" w:rsidP="007C055C">
      <w:pPr>
        <w:shd w:val="clear" w:color="auto" w:fill="FFFFFF" w:themeFill="background1"/>
        <w:autoSpaceDE w:val="0"/>
        <w:autoSpaceDN w:val="0"/>
        <w:adjustRightInd w:val="0"/>
        <w:rPr>
          <w:rFonts w:eastAsia="Calibri" w:cs="Arial"/>
          <w:szCs w:val="28"/>
        </w:rPr>
      </w:pPr>
      <w:r w:rsidRPr="00A56F11">
        <w:rPr>
          <w:rFonts w:eastAsia="Calibri" w:cs="Arial"/>
          <w:szCs w:val="28"/>
        </w:rPr>
        <w:t>Dr Elizabeth Thursby</w:t>
      </w:r>
      <w:r w:rsidRPr="00A56F11">
        <w:rPr>
          <w:rFonts w:eastAsia="Calibri" w:cs="Arial"/>
          <w:szCs w:val="28"/>
        </w:rPr>
        <w:tab/>
      </w:r>
      <w:r w:rsidRPr="00A56F11">
        <w:rPr>
          <w:rFonts w:eastAsia="Calibri" w:cs="Arial"/>
          <w:szCs w:val="28"/>
        </w:rPr>
        <w:tab/>
      </w:r>
      <w:r w:rsidRPr="00A56F11">
        <w:rPr>
          <w:rFonts w:eastAsia="Calibri" w:cs="Arial"/>
          <w:szCs w:val="28"/>
        </w:rPr>
        <w:tab/>
      </w:r>
      <w:r w:rsidRPr="00A56F11">
        <w:rPr>
          <w:rFonts w:eastAsia="Calibri" w:cs="Arial"/>
          <w:szCs w:val="28"/>
        </w:rPr>
        <w:tab/>
      </w:r>
      <w:r w:rsidRPr="00A56F11">
        <w:rPr>
          <w:rFonts w:eastAsia="Calibri" w:cs="Arial"/>
          <w:szCs w:val="28"/>
        </w:rPr>
        <w:tab/>
      </w:r>
      <w:r w:rsidRPr="00A56F11">
        <w:rPr>
          <w:rFonts w:eastAsia="Calibri" w:cs="Arial"/>
          <w:szCs w:val="28"/>
        </w:rPr>
        <w:tab/>
      </w:r>
      <w:r w:rsidRPr="00A56F11">
        <w:rPr>
          <w:rFonts w:eastAsia="Calibri" w:cs="Arial"/>
          <w:szCs w:val="28"/>
        </w:rPr>
        <w:tab/>
      </w:r>
      <w:r w:rsidRPr="00A56F11">
        <w:rPr>
          <w:lang w:eastAsia="en-GB"/>
        </w:rPr>
        <w:t>0151 552 1875</w:t>
      </w:r>
    </w:p>
    <w:p w14:paraId="421B06E1" w14:textId="77777777" w:rsidR="007C055C" w:rsidRPr="00A56F11" w:rsidRDefault="007C055C" w:rsidP="007C055C">
      <w:pPr>
        <w:shd w:val="clear" w:color="auto" w:fill="FFFFFF" w:themeFill="background1"/>
        <w:autoSpaceDE w:val="0"/>
        <w:autoSpaceDN w:val="0"/>
        <w:adjustRightInd w:val="0"/>
        <w:rPr>
          <w:rFonts w:cs="Arial"/>
          <w:b/>
          <w:bCs/>
          <w:strike/>
          <w:color w:val="000000"/>
          <w:szCs w:val="22"/>
        </w:rPr>
      </w:pPr>
    </w:p>
    <w:p w14:paraId="21E3B204" w14:textId="6516216A" w:rsidR="007C055C" w:rsidRPr="00A56F11" w:rsidRDefault="007C055C" w:rsidP="007C055C">
      <w:pPr>
        <w:shd w:val="clear" w:color="auto" w:fill="FFFFFF" w:themeFill="background1"/>
        <w:autoSpaceDE w:val="0"/>
        <w:autoSpaceDN w:val="0"/>
        <w:adjustRightInd w:val="0"/>
        <w:rPr>
          <w:rFonts w:cs="Arial"/>
          <w:b/>
          <w:bCs/>
          <w:color w:val="000000"/>
          <w:szCs w:val="22"/>
        </w:rPr>
      </w:pPr>
      <w:r w:rsidRPr="00A56F11">
        <w:rPr>
          <w:rFonts w:cs="Arial"/>
          <w:b/>
          <w:bCs/>
          <w:color w:val="000000"/>
          <w:szCs w:val="22"/>
        </w:rPr>
        <w:t xml:space="preserve">Medical Secretaries for </w:t>
      </w:r>
      <w:r w:rsidRPr="00A56F11">
        <w:rPr>
          <w:rFonts w:cs="Arial"/>
          <w:b/>
          <w:bCs/>
          <w:color w:val="000000"/>
          <w:szCs w:val="22"/>
          <w:u w:val="single"/>
        </w:rPr>
        <w:t>clinical</w:t>
      </w:r>
      <w:r w:rsidRPr="00A56F11">
        <w:rPr>
          <w:rFonts w:cs="Arial"/>
          <w:b/>
          <w:bCs/>
          <w:color w:val="000000"/>
          <w:szCs w:val="22"/>
        </w:rPr>
        <w:t xml:space="preserve"> enquiries (</w:t>
      </w:r>
      <w:r w:rsidR="00735062">
        <w:rPr>
          <w:rFonts w:cs="Arial"/>
          <w:b/>
          <w:bCs/>
          <w:color w:val="000000"/>
          <w:szCs w:val="22"/>
        </w:rPr>
        <w:t>WUTH</w:t>
      </w:r>
      <w:r w:rsidRPr="00A56F11">
        <w:rPr>
          <w:rFonts w:cs="Arial"/>
          <w:b/>
          <w:bCs/>
          <w:color w:val="000000"/>
          <w:szCs w:val="22"/>
        </w:rPr>
        <w:t>)</w:t>
      </w:r>
    </w:p>
    <w:p w14:paraId="373119D9" w14:textId="77777777" w:rsidR="007C055C" w:rsidRPr="00A56F11" w:rsidRDefault="007C055C" w:rsidP="007C055C">
      <w:pPr>
        <w:shd w:val="clear" w:color="auto" w:fill="FFFFFF" w:themeFill="background1"/>
        <w:autoSpaceDE w:val="0"/>
        <w:autoSpaceDN w:val="0"/>
        <w:adjustRightInd w:val="0"/>
        <w:rPr>
          <w:rFonts w:cs="Arial"/>
          <w:color w:val="000000"/>
          <w:szCs w:val="22"/>
        </w:rPr>
      </w:pPr>
      <w:r w:rsidRPr="00A56F11">
        <w:rPr>
          <w:rFonts w:cs="Arial"/>
          <w:color w:val="000000"/>
          <w:szCs w:val="22"/>
        </w:rPr>
        <w:t>Monday – Friday: 09-00hrs– 17-00hrs</w:t>
      </w:r>
      <w:r w:rsidRPr="00A56F11">
        <w:rPr>
          <w:rFonts w:cs="Arial"/>
          <w:color w:val="000000"/>
          <w:szCs w:val="22"/>
        </w:rPr>
        <w:tab/>
        <w:t xml:space="preserve"> </w:t>
      </w:r>
      <w:r w:rsidRPr="00A56F11">
        <w:rPr>
          <w:rFonts w:cs="Arial"/>
          <w:color w:val="000000"/>
          <w:szCs w:val="22"/>
        </w:rPr>
        <w:tab/>
      </w:r>
      <w:r w:rsidRPr="00A56F11">
        <w:rPr>
          <w:rFonts w:cs="Arial"/>
          <w:color w:val="000000"/>
          <w:szCs w:val="22"/>
        </w:rPr>
        <w:tab/>
      </w:r>
      <w:r w:rsidRPr="00A56F11">
        <w:rPr>
          <w:rFonts w:cs="Arial"/>
          <w:color w:val="000000"/>
          <w:szCs w:val="22"/>
        </w:rPr>
        <w:tab/>
        <w:t>01244 362500 Option 3</w:t>
      </w:r>
    </w:p>
    <w:p w14:paraId="71B95DDD" w14:textId="77777777" w:rsidR="007C055C" w:rsidRPr="00A56F11" w:rsidRDefault="007C055C" w:rsidP="007C055C">
      <w:pPr>
        <w:shd w:val="clear" w:color="auto" w:fill="FFFFFF" w:themeFill="background1"/>
        <w:autoSpaceDE w:val="0"/>
        <w:autoSpaceDN w:val="0"/>
        <w:adjustRightInd w:val="0"/>
        <w:rPr>
          <w:rFonts w:cs="Arial"/>
          <w:color w:val="000000"/>
          <w:szCs w:val="22"/>
        </w:rPr>
      </w:pPr>
    </w:p>
    <w:p w14:paraId="6F52E4CA" w14:textId="77777777" w:rsidR="007C055C" w:rsidRPr="00A56F11" w:rsidRDefault="007C055C" w:rsidP="007C055C">
      <w:pPr>
        <w:shd w:val="clear" w:color="auto" w:fill="FFFFFF" w:themeFill="background1"/>
        <w:autoSpaceDE w:val="0"/>
        <w:autoSpaceDN w:val="0"/>
        <w:adjustRightInd w:val="0"/>
        <w:rPr>
          <w:rFonts w:cs="Arial"/>
          <w:color w:val="000000"/>
          <w:szCs w:val="22"/>
        </w:rPr>
      </w:pPr>
      <w:r w:rsidRPr="00A56F11">
        <w:rPr>
          <w:rFonts w:cs="Arial"/>
          <w:color w:val="000000"/>
          <w:szCs w:val="22"/>
        </w:rPr>
        <w:lastRenderedPageBreak/>
        <w:t>Referrals for Microbiology clinical advice for inpatients should be sent via Cerner, using the ORDER ‘’Refer Microbiology Inpatient.’’</w:t>
      </w:r>
    </w:p>
    <w:p w14:paraId="5A1FFCD0" w14:textId="77777777" w:rsidR="007C055C" w:rsidRPr="00A56F11" w:rsidRDefault="007C055C" w:rsidP="007C055C">
      <w:pPr>
        <w:shd w:val="clear" w:color="auto" w:fill="FFFFFF" w:themeFill="background1"/>
        <w:autoSpaceDE w:val="0"/>
        <w:autoSpaceDN w:val="0"/>
        <w:adjustRightInd w:val="0"/>
        <w:rPr>
          <w:rFonts w:cs="Arial"/>
          <w:color w:val="000000"/>
          <w:szCs w:val="22"/>
        </w:rPr>
      </w:pPr>
      <w:r w:rsidRPr="00A56F11">
        <w:rPr>
          <w:rFonts w:cs="Arial"/>
          <w:color w:val="000000"/>
          <w:szCs w:val="22"/>
        </w:rPr>
        <w:t>This service will operate during routine working hours between 9:00 - 4.30pm for inpatients only.</w:t>
      </w:r>
    </w:p>
    <w:p w14:paraId="183292E7" w14:textId="77777777" w:rsidR="007C055C" w:rsidRPr="00A56F11" w:rsidRDefault="007C055C" w:rsidP="007C055C">
      <w:pPr>
        <w:shd w:val="clear" w:color="auto" w:fill="FFFFFF" w:themeFill="background1"/>
        <w:autoSpaceDE w:val="0"/>
        <w:autoSpaceDN w:val="0"/>
        <w:adjustRightInd w:val="0"/>
        <w:rPr>
          <w:rFonts w:cs="Arial"/>
          <w:color w:val="000000"/>
          <w:szCs w:val="22"/>
        </w:rPr>
      </w:pPr>
    </w:p>
    <w:p w14:paraId="673A6B80" w14:textId="77777777" w:rsidR="007C055C" w:rsidRPr="00A56F11" w:rsidRDefault="007C055C" w:rsidP="007C055C">
      <w:pPr>
        <w:shd w:val="clear" w:color="auto" w:fill="FFFFFF" w:themeFill="background1"/>
        <w:autoSpaceDE w:val="0"/>
        <w:autoSpaceDN w:val="0"/>
        <w:adjustRightInd w:val="0"/>
        <w:rPr>
          <w:rFonts w:cs="Arial"/>
          <w:color w:val="000000"/>
          <w:szCs w:val="22"/>
        </w:rPr>
      </w:pPr>
      <w:r w:rsidRPr="00A56F11">
        <w:rPr>
          <w:rFonts w:cs="Arial"/>
          <w:color w:val="000000"/>
          <w:szCs w:val="22"/>
        </w:rPr>
        <w:t xml:space="preserve">For any inpatient referrals on weekdays between 4.30 pm - 5:00 pm, please call Ext 7875 </w:t>
      </w:r>
    </w:p>
    <w:p w14:paraId="473B078F" w14:textId="77777777" w:rsidR="007C055C" w:rsidRPr="00A56F11" w:rsidRDefault="007C055C" w:rsidP="007C055C">
      <w:pPr>
        <w:shd w:val="clear" w:color="auto" w:fill="FFFFFF" w:themeFill="background1"/>
        <w:autoSpaceDE w:val="0"/>
        <w:autoSpaceDN w:val="0"/>
        <w:adjustRightInd w:val="0"/>
        <w:rPr>
          <w:rFonts w:cs="Arial"/>
          <w:color w:val="000000"/>
          <w:szCs w:val="22"/>
        </w:rPr>
      </w:pPr>
      <w:r w:rsidRPr="00A56F11">
        <w:rPr>
          <w:rFonts w:cs="Arial"/>
          <w:color w:val="000000"/>
          <w:szCs w:val="22"/>
        </w:rPr>
        <w:t>For outpatients during working hours, please call Ext 7875.</w:t>
      </w:r>
    </w:p>
    <w:p w14:paraId="3E9DCEAB" w14:textId="77777777" w:rsidR="007C055C" w:rsidRPr="00A56F11" w:rsidRDefault="007C055C" w:rsidP="007C055C">
      <w:pPr>
        <w:shd w:val="clear" w:color="auto" w:fill="FFFFFF" w:themeFill="background1"/>
        <w:autoSpaceDE w:val="0"/>
        <w:autoSpaceDN w:val="0"/>
        <w:adjustRightInd w:val="0"/>
        <w:rPr>
          <w:rFonts w:cs="Arial"/>
          <w:color w:val="000000"/>
          <w:szCs w:val="22"/>
        </w:rPr>
      </w:pPr>
    </w:p>
    <w:p w14:paraId="1FAD4AE4" w14:textId="77777777" w:rsidR="007C055C" w:rsidRPr="00497342" w:rsidRDefault="007C055C" w:rsidP="007C055C">
      <w:pPr>
        <w:autoSpaceDE w:val="0"/>
        <w:autoSpaceDN w:val="0"/>
        <w:adjustRightInd w:val="0"/>
        <w:rPr>
          <w:rFonts w:cs="Arial"/>
          <w:color w:val="000000"/>
          <w:szCs w:val="22"/>
        </w:rPr>
      </w:pPr>
    </w:p>
    <w:p w14:paraId="561EC7A5" w14:textId="77777777" w:rsidR="007C055C" w:rsidRPr="00497342" w:rsidRDefault="007C055C" w:rsidP="007C055C">
      <w:pPr>
        <w:autoSpaceDE w:val="0"/>
        <w:autoSpaceDN w:val="0"/>
        <w:adjustRightInd w:val="0"/>
        <w:rPr>
          <w:rFonts w:cs="Arial"/>
          <w:b/>
          <w:bCs/>
          <w:color w:val="000000"/>
          <w:szCs w:val="22"/>
        </w:rPr>
      </w:pPr>
      <w:r w:rsidRPr="00497342">
        <w:rPr>
          <w:rFonts w:cs="Arial"/>
          <w:b/>
          <w:bCs/>
          <w:color w:val="000000"/>
          <w:szCs w:val="22"/>
        </w:rPr>
        <w:t>Laboratory Manager</w:t>
      </w:r>
    </w:p>
    <w:p w14:paraId="75DDF555" w14:textId="555439C9" w:rsidR="007C055C" w:rsidRPr="00497342" w:rsidRDefault="000C30C4" w:rsidP="007C055C">
      <w:pPr>
        <w:autoSpaceDE w:val="0"/>
        <w:autoSpaceDN w:val="0"/>
        <w:adjustRightInd w:val="0"/>
        <w:rPr>
          <w:rFonts w:cs="Arial"/>
          <w:color w:val="000000"/>
          <w:szCs w:val="22"/>
        </w:rPr>
      </w:pPr>
      <w:r>
        <w:rPr>
          <w:rFonts w:cs="Arial"/>
          <w:color w:val="000000"/>
          <w:szCs w:val="22"/>
        </w:rPr>
        <w:t>Nadia</w:t>
      </w:r>
      <w:r w:rsidR="007C055C">
        <w:rPr>
          <w:rFonts w:cs="Arial"/>
          <w:color w:val="000000"/>
          <w:szCs w:val="22"/>
        </w:rPr>
        <w:t xml:space="preserve"> Duggan                        </w:t>
      </w:r>
      <w:r w:rsidR="007C055C" w:rsidRPr="00497342">
        <w:rPr>
          <w:rFonts w:cs="Arial"/>
          <w:color w:val="000000"/>
          <w:szCs w:val="22"/>
        </w:rPr>
        <w:tab/>
      </w:r>
      <w:r w:rsidR="007C055C" w:rsidRPr="00497342">
        <w:rPr>
          <w:rFonts w:cs="Arial"/>
          <w:color w:val="000000"/>
          <w:szCs w:val="22"/>
        </w:rPr>
        <w:tab/>
      </w:r>
      <w:r w:rsidR="007C055C" w:rsidRPr="00497342">
        <w:rPr>
          <w:rFonts w:cs="Arial"/>
          <w:color w:val="000000"/>
          <w:szCs w:val="22"/>
        </w:rPr>
        <w:tab/>
      </w:r>
      <w:r w:rsidR="007C055C" w:rsidRPr="00497342">
        <w:rPr>
          <w:rFonts w:cs="Arial"/>
          <w:color w:val="000000"/>
          <w:szCs w:val="22"/>
        </w:rPr>
        <w:tab/>
      </w:r>
      <w:r w:rsidR="007C055C">
        <w:rPr>
          <w:rFonts w:cs="Arial"/>
          <w:color w:val="000000"/>
          <w:szCs w:val="22"/>
        </w:rPr>
        <w:tab/>
      </w:r>
      <w:r w:rsidR="007C055C" w:rsidRPr="00497342">
        <w:rPr>
          <w:rFonts w:cs="Arial"/>
          <w:color w:val="000000"/>
          <w:szCs w:val="22"/>
        </w:rPr>
        <w:tab/>
        <w:t>01244 36249</w:t>
      </w:r>
      <w:r w:rsidR="007C055C">
        <w:rPr>
          <w:rFonts w:cs="Arial"/>
          <w:color w:val="000000"/>
          <w:szCs w:val="22"/>
        </w:rPr>
        <w:t>9</w:t>
      </w:r>
    </w:p>
    <w:p w14:paraId="5F19A966" w14:textId="77777777" w:rsidR="007C055C" w:rsidRPr="00497342" w:rsidRDefault="007C055C" w:rsidP="007C055C">
      <w:pPr>
        <w:autoSpaceDE w:val="0"/>
        <w:autoSpaceDN w:val="0"/>
        <w:adjustRightInd w:val="0"/>
        <w:rPr>
          <w:rFonts w:cs="Arial"/>
          <w:color w:val="000000"/>
          <w:szCs w:val="22"/>
        </w:rPr>
      </w:pPr>
    </w:p>
    <w:p w14:paraId="7684A111" w14:textId="77777777" w:rsidR="007C055C" w:rsidRPr="00497342" w:rsidRDefault="007C055C" w:rsidP="007C055C">
      <w:pPr>
        <w:autoSpaceDE w:val="0"/>
        <w:autoSpaceDN w:val="0"/>
        <w:adjustRightInd w:val="0"/>
        <w:rPr>
          <w:rFonts w:cs="Arial"/>
          <w:b/>
          <w:bCs/>
          <w:color w:val="000000"/>
          <w:szCs w:val="22"/>
        </w:rPr>
      </w:pPr>
      <w:r>
        <w:rPr>
          <w:rFonts w:cs="Arial"/>
          <w:b/>
          <w:bCs/>
          <w:color w:val="000000"/>
          <w:szCs w:val="22"/>
        </w:rPr>
        <w:t>Technical Manager / Deputy Laboratory Manager</w:t>
      </w:r>
    </w:p>
    <w:p w14:paraId="208A1BFE" w14:textId="08352867" w:rsidR="00F66576" w:rsidRDefault="00F66576" w:rsidP="007C055C">
      <w:pPr>
        <w:autoSpaceDE w:val="0"/>
        <w:autoSpaceDN w:val="0"/>
        <w:adjustRightInd w:val="0"/>
        <w:rPr>
          <w:rFonts w:cs="Arial"/>
          <w:color w:val="000000"/>
          <w:szCs w:val="22"/>
        </w:rPr>
      </w:pPr>
      <w:r>
        <w:rPr>
          <w:rFonts w:cs="Arial"/>
          <w:color w:val="000000"/>
          <w:szCs w:val="22"/>
        </w:rPr>
        <w:t>Claire Greene</w:t>
      </w:r>
    </w:p>
    <w:p w14:paraId="59240269" w14:textId="2AFF55C4" w:rsidR="007C055C" w:rsidRPr="00497342" w:rsidRDefault="007C055C" w:rsidP="007C055C">
      <w:pPr>
        <w:autoSpaceDE w:val="0"/>
        <w:autoSpaceDN w:val="0"/>
        <w:adjustRightInd w:val="0"/>
        <w:rPr>
          <w:rFonts w:cs="Arial"/>
          <w:color w:val="000000"/>
          <w:szCs w:val="22"/>
        </w:rPr>
      </w:pPr>
      <w:r>
        <w:rPr>
          <w:rFonts w:cs="Arial"/>
          <w:color w:val="000000"/>
          <w:szCs w:val="22"/>
        </w:rPr>
        <w:t xml:space="preserve">Dave Bond                       </w:t>
      </w:r>
      <w:r w:rsidRPr="00497342">
        <w:rPr>
          <w:rFonts w:cs="Arial"/>
          <w:color w:val="000000"/>
          <w:szCs w:val="22"/>
        </w:rPr>
        <w:tab/>
      </w:r>
      <w:r w:rsidRPr="00497342">
        <w:rPr>
          <w:rFonts w:cs="Arial"/>
          <w:color w:val="000000"/>
          <w:szCs w:val="22"/>
        </w:rPr>
        <w:tab/>
      </w:r>
      <w:r w:rsidRPr="00497342">
        <w:rPr>
          <w:rFonts w:cs="Arial"/>
          <w:color w:val="000000"/>
          <w:szCs w:val="22"/>
        </w:rPr>
        <w:tab/>
      </w:r>
      <w:r w:rsidRPr="00497342">
        <w:rPr>
          <w:rFonts w:cs="Arial"/>
          <w:color w:val="000000"/>
          <w:szCs w:val="22"/>
        </w:rPr>
        <w:tab/>
      </w:r>
      <w:r w:rsidRPr="00497342">
        <w:rPr>
          <w:rFonts w:cs="Arial"/>
          <w:color w:val="000000"/>
          <w:szCs w:val="22"/>
        </w:rPr>
        <w:tab/>
      </w:r>
      <w:r w:rsidRPr="00497342">
        <w:rPr>
          <w:rFonts w:cs="Arial"/>
          <w:color w:val="000000"/>
          <w:szCs w:val="22"/>
        </w:rPr>
        <w:tab/>
        <w:t>01244 363352</w:t>
      </w:r>
    </w:p>
    <w:p w14:paraId="42DCCEF2" w14:textId="77777777" w:rsidR="007C055C" w:rsidRPr="00497342" w:rsidRDefault="007C055C" w:rsidP="007C055C">
      <w:pPr>
        <w:autoSpaceDE w:val="0"/>
        <w:autoSpaceDN w:val="0"/>
        <w:adjustRightInd w:val="0"/>
        <w:rPr>
          <w:rFonts w:cs="Arial"/>
          <w:color w:val="000000"/>
          <w:szCs w:val="22"/>
        </w:rPr>
      </w:pPr>
    </w:p>
    <w:p w14:paraId="2BFBE36C" w14:textId="77777777" w:rsidR="007C055C" w:rsidRDefault="007C055C" w:rsidP="007C055C">
      <w:pPr>
        <w:rPr>
          <w:rFonts w:cs="Arial"/>
          <w:b/>
          <w:bCs/>
          <w:color w:val="000000"/>
          <w:sz w:val="24"/>
          <w:szCs w:val="24"/>
        </w:rPr>
      </w:pPr>
      <w:r>
        <w:rPr>
          <w:rFonts w:cs="Arial"/>
          <w:b/>
          <w:bCs/>
          <w:color w:val="000000"/>
          <w:sz w:val="24"/>
          <w:szCs w:val="24"/>
        </w:rPr>
        <w:t xml:space="preserve">Quality Management </w:t>
      </w:r>
    </w:p>
    <w:p w14:paraId="795060FA" w14:textId="77777777" w:rsidR="007C055C" w:rsidRPr="001576D8" w:rsidRDefault="007C055C" w:rsidP="007C055C">
      <w:pPr>
        <w:rPr>
          <w:rFonts w:cs="Arial"/>
          <w:bCs/>
          <w:color w:val="000000"/>
          <w:szCs w:val="24"/>
        </w:rPr>
      </w:pPr>
      <w:r>
        <w:rPr>
          <w:rFonts w:cs="Arial"/>
          <w:bCs/>
          <w:color w:val="000000"/>
          <w:szCs w:val="24"/>
        </w:rPr>
        <w:t>Mrs Joanne Evans</w:t>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t xml:space="preserve">            01244 363352</w:t>
      </w:r>
    </w:p>
    <w:p w14:paraId="2D9E7A3E" w14:textId="77777777" w:rsidR="007C055C" w:rsidRDefault="007C055C" w:rsidP="007C055C">
      <w:pPr>
        <w:rPr>
          <w:rFonts w:cs="Arial"/>
          <w:bCs/>
          <w:color w:val="000000"/>
          <w:sz w:val="24"/>
          <w:szCs w:val="24"/>
        </w:rPr>
      </w:pPr>
    </w:p>
    <w:p w14:paraId="4C7392CC" w14:textId="59B80926" w:rsidR="0024471A" w:rsidRDefault="007C055C" w:rsidP="007C055C">
      <w:pPr>
        <w:rPr>
          <w:rFonts w:cs="Arial"/>
          <w:bCs/>
          <w:color w:val="000000"/>
          <w:sz w:val="24"/>
          <w:szCs w:val="24"/>
        </w:rPr>
      </w:pPr>
      <w:r w:rsidRPr="006E7BD8">
        <w:rPr>
          <w:rFonts w:cs="Arial"/>
          <w:b/>
          <w:color w:val="000000"/>
          <w:sz w:val="24"/>
          <w:szCs w:val="24"/>
        </w:rPr>
        <w:t xml:space="preserve">Senior </w:t>
      </w:r>
      <w:r w:rsidR="0024471A">
        <w:rPr>
          <w:rFonts w:cs="Arial"/>
          <w:b/>
          <w:color w:val="000000"/>
          <w:sz w:val="24"/>
          <w:szCs w:val="24"/>
        </w:rPr>
        <w:t>BMS</w:t>
      </w:r>
      <w:r>
        <w:rPr>
          <w:rFonts w:cs="Arial"/>
          <w:b/>
          <w:color w:val="000000"/>
          <w:sz w:val="24"/>
          <w:szCs w:val="24"/>
        </w:rPr>
        <w:t xml:space="preserve"> </w:t>
      </w:r>
      <w:r w:rsidRPr="006E7BD8">
        <w:rPr>
          <w:rFonts w:cs="Arial"/>
          <w:b/>
          <w:color w:val="000000"/>
          <w:sz w:val="24"/>
          <w:szCs w:val="24"/>
        </w:rPr>
        <w:t>Team</w:t>
      </w:r>
      <w:r w:rsidR="0024471A">
        <w:rPr>
          <w:rFonts w:cs="Arial"/>
          <w:b/>
          <w:color w:val="000000"/>
          <w:sz w:val="24"/>
          <w:szCs w:val="24"/>
        </w:rPr>
        <w:t xml:space="preserve"> (Microbiology)</w:t>
      </w:r>
      <w:r w:rsidRPr="006E7BD8">
        <w:rPr>
          <w:rFonts w:cs="Arial"/>
          <w:b/>
          <w:color w:val="000000"/>
          <w:sz w:val="24"/>
          <w:szCs w:val="24"/>
        </w:rPr>
        <w:tab/>
      </w:r>
      <w:r>
        <w:rPr>
          <w:rFonts w:cs="Arial"/>
          <w:bCs/>
          <w:color w:val="000000"/>
          <w:sz w:val="24"/>
          <w:szCs w:val="24"/>
        </w:rPr>
        <w:tab/>
      </w:r>
      <w:r w:rsidR="0024471A">
        <w:rPr>
          <w:rFonts w:cs="Arial"/>
          <w:bCs/>
          <w:color w:val="000000"/>
          <w:sz w:val="24"/>
          <w:szCs w:val="24"/>
        </w:rPr>
        <w:tab/>
      </w:r>
      <w:hyperlink r:id="rId8" w:history="1">
        <w:r w:rsidR="0024471A" w:rsidRPr="0024471A">
          <w:rPr>
            <w:rStyle w:val="Hyperlink"/>
            <w:rFonts w:cs="Arial"/>
            <w:bCs/>
            <w:sz w:val="24"/>
            <w:szCs w:val="24"/>
          </w:rPr>
          <w:t>wuth.microdutysenior@nhs.net</w:t>
        </w:r>
      </w:hyperlink>
    </w:p>
    <w:p w14:paraId="3907F419" w14:textId="276BA67C" w:rsidR="0024471A" w:rsidRDefault="0024471A" w:rsidP="007C055C">
      <w:pPr>
        <w:rPr>
          <w:rFonts w:cs="Arial"/>
          <w:bCs/>
          <w:color w:val="000000"/>
          <w:sz w:val="24"/>
          <w:szCs w:val="24"/>
        </w:rPr>
      </w:pPr>
      <w:r w:rsidRPr="0024471A">
        <w:rPr>
          <w:rFonts w:cs="Arial"/>
          <w:b/>
          <w:color w:val="000000"/>
          <w:sz w:val="24"/>
          <w:szCs w:val="24"/>
        </w:rPr>
        <w:t>Senior BMS Team (Serology)</w:t>
      </w:r>
      <w:r>
        <w:rPr>
          <w:rFonts w:cs="Arial"/>
          <w:bCs/>
          <w:color w:val="000000"/>
          <w:sz w:val="24"/>
          <w:szCs w:val="24"/>
        </w:rPr>
        <w:t xml:space="preserve"> </w:t>
      </w:r>
      <w:r>
        <w:rPr>
          <w:rFonts w:cs="Arial"/>
          <w:bCs/>
          <w:color w:val="000000"/>
          <w:sz w:val="24"/>
          <w:szCs w:val="24"/>
        </w:rPr>
        <w:tab/>
      </w:r>
      <w:r>
        <w:rPr>
          <w:rFonts w:cs="Arial"/>
          <w:bCs/>
          <w:color w:val="000000"/>
          <w:sz w:val="24"/>
          <w:szCs w:val="24"/>
        </w:rPr>
        <w:tab/>
      </w:r>
      <w:r>
        <w:rPr>
          <w:rFonts w:cs="Arial"/>
          <w:bCs/>
          <w:color w:val="000000"/>
          <w:sz w:val="24"/>
          <w:szCs w:val="24"/>
        </w:rPr>
        <w:tab/>
      </w:r>
      <w:r>
        <w:rPr>
          <w:rFonts w:cs="Arial"/>
          <w:bCs/>
          <w:color w:val="000000"/>
          <w:sz w:val="24"/>
          <w:szCs w:val="24"/>
        </w:rPr>
        <w:tab/>
      </w:r>
      <w:hyperlink r:id="rId9" w:history="1">
        <w:r w:rsidRPr="008A44BA">
          <w:rPr>
            <w:rStyle w:val="Hyperlink"/>
            <w:rFonts w:cs="Arial"/>
            <w:bCs/>
            <w:sz w:val="24"/>
            <w:szCs w:val="24"/>
          </w:rPr>
          <w:t>wuth.serologyduty@nhs.net</w:t>
        </w:r>
      </w:hyperlink>
      <w:r>
        <w:rPr>
          <w:rFonts w:cs="Arial"/>
          <w:bCs/>
          <w:color w:val="000000"/>
          <w:sz w:val="24"/>
          <w:szCs w:val="24"/>
        </w:rPr>
        <w:t xml:space="preserve"> </w:t>
      </w:r>
    </w:p>
    <w:p w14:paraId="5CE01E81" w14:textId="77777777" w:rsidR="0024471A" w:rsidRDefault="0024471A" w:rsidP="007C055C">
      <w:pPr>
        <w:rPr>
          <w:rFonts w:cs="Arial"/>
          <w:bCs/>
          <w:color w:val="000000"/>
          <w:sz w:val="24"/>
          <w:szCs w:val="24"/>
        </w:rPr>
      </w:pPr>
    </w:p>
    <w:p w14:paraId="33C46FB2" w14:textId="5004A2A3" w:rsidR="007C055C" w:rsidRPr="005764F6" w:rsidRDefault="007C055C" w:rsidP="007C055C">
      <w:pPr>
        <w:rPr>
          <w:rFonts w:cs="Arial"/>
          <w:bCs/>
          <w:color w:val="000000"/>
          <w:szCs w:val="24"/>
        </w:rPr>
      </w:pPr>
      <w:r w:rsidRPr="0077635E">
        <w:rPr>
          <w:rFonts w:cs="Arial"/>
          <w:bCs/>
          <w:color w:val="000000"/>
          <w:sz w:val="24"/>
          <w:szCs w:val="24"/>
        </w:rPr>
        <w:br w:type="page"/>
      </w:r>
    </w:p>
    <w:p w14:paraId="11FDCAF8" w14:textId="6C1C1394" w:rsidR="007C055C" w:rsidRDefault="007C055C" w:rsidP="006C7866">
      <w:pPr>
        <w:pStyle w:val="Heading1"/>
        <w:numPr>
          <w:ilvl w:val="0"/>
          <w:numId w:val="42"/>
        </w:numPr>
      </w:pPr>
      <w:bookmarkStart w:id="2" w:name="_Toc207274670"/>
      <w:r>
        <w:lastRenderedPageBreak/>
        <w:t>MEDICAL MICROBIOLOGY – PRINCIPAL SERVICES</w:t>
      </w:r>
      <w:bookmarkEnd w:id="2"/>
    </w:p>
    <w:p w14:paraId="506054A0" w14:textId="77777777" w:rsidR="007C055C" w:rsidRPr="00AE254C" w:rsidRDefault="007C055C" w:rsidP="00737483">
      <w:pPr>
        <w:pStyle w:val="ListParagraph"/>
        <w:keepNext/>
        <w:numPr>
          <w:ilvl w:val="0"/>
          <w:numId w:val="1"/>
        </w:numPr>
        <w:spacing w:before="240" w:after="60"/>
        <w:outlineLvl w:val="1"/>
        <w:rPr>
          <w:b/>
          <w:i/>
          <w:vanish/>
          <w:sz w:val="24"/>
        </w:rPr>
      </w:pPr>
      <w:bookmarkStart w:id="3" w:name="_Toc500087230"/>
      <w:bookmarkStart w:id="4" w:name="_Toc500090295"/>
      <w:bookmarkStart w:id="5" w:name="_Toc536090200"/>
      <w:bookmarkStart w:id="6" w:name="_Toc536090428"/>
      <w:bookmarkStart w:id="7" w:name="_Toc536090576"/>
      <w:bookmarkStart w:id="8" w:name="_Toc536173798"/>
      <w:bookmarkStart w:id="9" w:name="_Toc536173955"/>
      <w:bookmarkStart w:id="10" w:name="_Toc536174016"/>
      <w:bookmarkStart w:id="11" w:name="_Toc1464491"/>
      <w:bookmarkStart w:id="12" w:name="_Toc44941442"/>
      <w:bookmarkStart w:id="13" w:name="_Toc45008335"/>
      <w:bookmarkStart w:id="14" w:name="_Toc45008432"/>
      <w:bookmarkStart w:id="15" w:name="_Toc45008527"/>
      <w:bookmarkStart w:id="16" w:name="_Toc45008580"/>
      <w:bookmarkStart w:id="17" w:name="_Toc45016722"/>
      <w:bookmarkStart w:id="18" w:name="_Toc45027356"/>
      <w:bookmarkStart w:id="19" w:name="_Toc45032954"/>
      <w:bookmarkStart w:id="20" w:name="_Toc66716636"/>
      <w:bookmarkStart w:id="21" w:name="_Toc66716883"/>
      <w:bookmarkStart w:id="22" w:name="_Toc66716954"/>
      <w:bookmarkStart w:id="23" w:name="_Toc66717116"/>
      <w:bookmarkStart w:id="24" w:name="_Toc66717204"/>
      <w:bookmarkStart w:id="25" w:name="_Toc66717535"/>
      <w:bookmarkStart w:id="26" w:name="_Toc75780488"/>
      <w:bookmarkStart w:id="27" w:name="_Toc84838191"/>
      <w:bookmarkStart w:id="28" w:name="_Toc84839197"/>
      <w:bookmarkStart w:id="29" w:name="_Toc84843777"/>
      <w:bookmarkStart w:id="30" w:name="_Toc113009973"/>
      <w:bookmarkStart w:id="31" w:name="_Toc122614401"/>
      <w:bookmarkStart w:id="32" w:name="_Toc134797614"/>
      <w:bookmarkStart w:id="33" w:name="_Toc141100008"/>
      <w:bookmarkStart w:id="34" w:name="_Toc162432180"/>
      <w:bookmarkStart w:id="35" w:name="_Toc162432237"/>
      <w:bookmarkStart w:id="36" w:name="_Toc162432308"/>
      <w:bookmarkStart w:id="37" w:name="_Toc162432364"/>
      <w:bookmarkStart w:id="38" w:name="_Toc162432431"/>
      <w:bookmarkStart w:id="39" w:name="_Toc162432487"/>
      <w:bookmarkStart w:id="40" w:name="_Toc162432543"/>
      <w:bookmarkStart w:id="41" w:name="_Toc162433492"/>
      <w:bookmarkStart w:id="42" w:name="_Toc163145173"/>
      <w:bookmarkStart w:id="43" w:name="_Toc163483201"/>
      <w:bookmarkStart w:id="44" w:name="_Toc182926161"/>
      <w:bookmarkStart w:id="45" w:name="_Toc182926217"/>
      <w:bookmarkStart w:id="46" w:name="_Toc203378805"/>
      <w:bookmarkStart w:id="47" w:name="_Toc204511245"/>
      <w:bookmarkStart w:id="48" w:name="_Toc207272279"/>
      <w:bookmarkStart w:id="49" w:name="_Toc207272550"/>
      <w:bookmarkStart w:id="50" w:name="_Toc207272656"/>
      <w:bookmarkStart w:id="51" w:name="_Toc207273959"/>
      <w:bookmarkStart w:id="52" w:name="_Toc207274402"/>
      <w:bookmarkStart w:id="53" w:name="_Toc207274531"/>
      <w:bookmarkStart w:id="54" w:name="_Toc20727467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A9B515F" w14:textId="77777777" w:rsidR="007C055C" w:rsidRPr="00AE254C" w:rsidRDefault="007C055C" w:rsidP="00737483">
      <w:pPr>
        <w:pStyle w:val="ListParagraph"/>
        <w:keepNext/>
        <w:numPr>
          <w:ilvl w:val="0"/>
          <w:numId w:val="1"/>
        </w:numPr>
        <w:spacing w:before="240" w:after="60"/>
        <w:outlineLvl w:val="1"/>
        <w:rPr>
          <w:b/>
          <w:i/>
          <w:vanish/>
          <w:sz w:val="24"/>
        </w:rPr>
      </w:pPr>
      <w:bookmarkStart w:id="55" w:name="_Toc500087231"/>
      <w:bookmarkStart w:id="56" w:name="_Toc500090296"/>
      <w:bookmarkStart w:id="57" w:name="_Toc536090201"/>
      <w:bookmarkStart w:id="58" w:name="_Toc536090429"/>
      <w:bookmarkStart w:id="59" w:name="_Toc536090577"/>
      <w:bookmarkStart w:id="60" w:name="_Toc536173799"/>
      <w:bookmarkStart w:id="61" w:name="_Toc536173956"/>
      <w:bookmarkStart w:id="62" w:name="_Toc536174017"/>
      <w:bookmarkStart w:id="63" w:name="_Toc1464492"/>
      <w:bookmarkStart w:id="64" w:name="_Toc44941443"/>
      <w:bookmarkStart w:id="65" w:name="_Toc45008336"/>
      <w:bookmarkStart w:id="66" w:name="_Toc45008433"/>
      <w:bookmarkStart w:id="67" w:name="_Toc45008528"/>
      <w:bookmarkStart w:id="68" w:name="_Toc45008581"/>
      <w:bookmarkStart w:id="69" w:name="_Toc45016723"/>
      <w:bookmarkStart w:id="70" w:name="_Toc45027357"/>
      <w:bookmarkStart w:id="71" w:name="_Toc45032955"/>
      <w:bookmarkStart w:id="72" w:name="_Toc66716637"/>
      <w:bookmarkStart w:id="73" w:name="_Toc66716884"/>
      <w:bookmarkStart w:id="74" w:name="_Toc66716955"/>
      <w:bookmarkStart w:id="75" w:name="_Toc66717117"/>
      <w:bookmarkStart w:id="76" w:name="_Toc66717205"/>
      <w:bookmarkStart w:id="77" w:name="_Toc66717536"/>
      <w:bookmarkStart w:id="78" w:name="_Toc75780489"/>
      <w:bookmarkStart w:id="79" w:name="_Toc84838192"/>
      <w:bookmarkStart w:id="80" w:name="_Toc84839198"/>
      <w:bookmarkStart w:id="81" w:name="_Toc84843778"/>
      <w:bookmarkStart w:id="82" w:name="_Toc113009974"/>
      <w:bookmarkStart w:id="83" w:name="_Toc122614402"/>
      <w:bookmarkStart w:id="84" w:name="_Toc134797615"/>
      <w:bookmarkStart w:id="85" w:name="_Toc141100009"/>
      <w:bookmarkStart w:id="86" w:name="_Toc162432181"/>
      <w:bookmarkStart w:id="87" w:name="_Toc162432238"/>
      <w:bookmarkStart w:id="88" w:name="_Toc162432309"/>
      <w:bookmarkStart w:id="89" w:name="_Toc162432365"/>
      <w:bookmarkStart w:id="90" w:name="_Toc162432432"/>
      <w:bookmarkStart w:id="91" w:name="_Toc162432488"/>
      <w:bookmarkStart w:id="92" w:name="_Toc162432544"/>
      <w:bookmarkStart w:id="93" w:name="_Toc162433493"/>
      <w:bookmarkStart w:id="94" w:name="_Toc163145174"/>
      <w:bookmarkStart w:id="95" w:name="_Toc163483202"/>
      <w:bookmarkStart w:id="96" w:name="_Toc182926162"/>
      <w:bookmarkStart w:id="97" w:name="_Toc182926218"/>
      <w:bookmarkStart w:id="98" w:name="_Toc203378806"/>
      <w:bookmarkStart w:id="99" w:name="_Toc204511246"/>
      <w:bookmarkStart w:id="100" w:name="_Toc207272280"/>
      <w:bookmarkStart w:id="101" w:name="_Toc207272551"/>
      <w:bookmarkStart w:id="102" w:name="_Toc207272657"/>
      <w:bookmarkStart w:id="103" w:name="_Toc207273960"/>
      <w:bookmarkStart w:id="104" w:name="_Toc207274403"/>
      <w:bookmarkStart w:id="105" w:name="_Toc207274532"/>
      <w:bookmarkStart w:id="106" w:name="_Toc20727467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38D7BC8" w14:textId="77777777" w:rsidR="007C055C" w:rsidRPr="00AE254C" w:rsidRDefault="007C055C" w:rsidP="00737483">
      <w:pPr>
        <w:pStyle w:val="ListParagraph"/>
        <w:keepNext/>
        <w:numPr>
          <w:ilvl w:val="0"/>
          <w:numId w:val="1"/>
        </w:numPr>
        <w:spacing w:before="240" w:after="60"/>
        <w:outlineLvl w:val="1"/>
        <w:rPr>
          <w:b/>
          <w:i/>
          <w:vanish/>
          <w:sz w:val="24"/>
        </w:rPr>
      </w:pPr>
      <w:bookmarkStart w:id="107" w:name="_Toc500087232"/>
      <w:bookmarkStart w:id="108" w:name="_Toc500090297"/>
      <w:bookmarkStart w:id="109" w:name="_Toc536090202"/>
      <w:bookmarkStart w:id="110" w:name="_Toc536090430"/>
      <w:bookmarkStart w:id="111" w:name="_Toc536090578"/>
      <w:bookmarkStart w:id="112" w:name="_Toc536173800"/>
      <w:bookmarkStart w:id="113" w:name="_Toc536173957"/>
      <w:bookmarkStart w:id="114" w:name="_Toc536174018"/>
      <w:bookmarkStart w:id="115" w:name="_Toc1464493"/>
      <w:bookmarkStart w:id="116" w:name="_Toc44941444"/>
      <w:bookmarkStart w:id="117" w:name="_Toc45008337"/>
      <w:bookmarkStart w:id="118" w:name="_Toc45008434"/>
      <w:bookmarkStart w:id="119" w:name="_Toc45008529"/>
      <w:bookmarkStart w:id="120" w:name="_Toc45008582"/>
      <w:bookmarkStart w:id="121" w:name="_Toc45016724"/>
      <w:bookmarkStart w:id="122" w:name="_Toc45027358"/>
      <w:bookmarkStart w:id="123" w:name="_Toc45032956"/>
      <w:bookmarkStart w:id="124" w:name="_Toc66716638"/>
      <w:bookmarkStart w:id="125" w:name="_Toc66716885"/>
      <w:bookmarkStart w:id="126" w:name="_Toc66716956"/>
      <w:bookmarkStart w:id="127" w:name="_Toc66717118"/>
      <w:bookmarkStart w:id="128" w:name="_Toc66717206"/>
      <w:bookmarkStart w:id="129" w:name="_Toc66717537"/>
      <w:bookmarkStart w:id="130" w:name="_Toc75780490"/>
      <w:bookmarkStart w:id="131" w:name="_Toc84838193"/>
      <w:bookmarkStart w:id="132" w:name="_Toc84839199"/>
      <w:bookmarkStart w:id="133" w:name="_Toc84843779"/>
      <w:bookmarkStart w:id="134" w:name="_Toc113009975"/>
      <w:bookmarkStart w:id="135" w:name="_Toc122614403"/>
      <w:bookmarkStart w:id="136" w:name="_Toc134797616"/>
      <w:bookmarkStart w:id="137" w:name="_Toc141100010"/>
      <w:bookmarkStart w:id="138" w:name="_Toc162432182"/>
      <w:bookmarkStart w:id="139" w:name="_Toc162432239"/>
      <w:bookmarkStart w:id="140" w:name="_Toc162432310"/>
      <w:bookmarkStart w:id="141" w:name="_Toc162432366"/>
      <w:bookmarkStart w:id="142" w:name="_Toc162432433"/>
      <w:bookmarkStart w:id="143" w:name="_Toc162432489"/>
      <w:bookmarkStart w:id="144" w:name="_Toc162432545"/>
      <w:bookmarkStart w:id="145" w:name="_Toc162433494"/>
      <w:bookmarkStart w:id="146" w:name="_Toc163145175"/>
      <w:bookmarkStart w:id="147" w:name="_Toc163483203"/>
      <w:bookmarkStart w:id="148" w:name="_Toc182926163"/>
      <w:bookmarkStart w:id="149" w:name="_Toc182926219"/>
      <w:bookmarkStart w:id="150" w:name="_Toc203378807"/>
      <w:bookmarkStart w:id="151" w:name="_Toc204511247"/>
      <w:bookmarkStart w:id="152" w:name="_Toc207272281"/>
      <w:bookmarkStart w:id="153" w:name="_Toc207272552"/>
      <w:bookmarkStart w:id="154" w:name="_Toc207272658"/>
      <w:bookmarkStart w:id="155" w:name="_Toc207273961"/>
      <w:bookmarkStart w:id="156" w:name="_Toc207274404"/>
      <w:bookmarkStart w:id="157" w:name="_Toc207274533"/>
      <w:bookmarkStart w:id="158" w:name="_Toc207274673"/>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75D2926D" w14:textId="77777777" w:rsidR="007C055C" w:rsidRPr="00497342" w:rsidRDefault="007C055C" w:rsidP="007C055C">
      <w:pPr>
        <w:pStyle w:val="Heading2"/>
      </w:pPr>
      <w:bookmarkStart w:id="159" w:name="_Toc500090298"/>
      <w:bookmarkStart w:id="160" w:name="_Toc207274674"/>
      <w:r w:rsidRPr="00497342">
        <w:t>Clinical Service</w:t>
      </w:r>
      <w:bookmarkEnd w:id="159"/>
      <w:bookmarkEnd w:id="160"/>
    </w:p>
    <w:p w14:paraId="2A485995" w14:textId="77777777" w:rsidR="007C055C" w:rsidRPr="00497342" w:rsidRDefault="007C055C" w:rsidP="007C055C">
      <w:pPr>
        <w:autoSpaceDE w:val="0"/>
        <w:autoSpaceDN w:val="0"/>
        <w:adjustRightInd w:val="0"/>
        <w:rPr>
          <w:rFonts w:cs="Arial"/>
          <w:b/>
          <w:bCs/>
          <w:color w:val="000000"/>
          <w:szCs w:val="22"/>
        </w:rPr>
      </w:pPr>
    </w:p>
    <w:p w14:paraId="34A177E1" w14:textId="77777777" w:rsidR="007C055C" w:rsidRDefault="007C055C" w:rsidP="007C055C">
      <w:pPr>
        <w:autoSpaceDE w:val="0"/>
        <w:autoSpaceDN w:val="0"/>
        <w:adjustRightInd w:val="0"/>
        <w:rPr>
          <w:rFonts w:cs="Arial"/>
          <w:color w:val="000000"/>
          <w:szCs w:val="22"/>
        </w:rPr>
      </w:pPr>
      <w:r w:rsidRPr="00497342">
        <w:rPr>
          <w:rFonts w:cs="Arial"/>
          <w:color w:val="000000"/>
          <w:szCs w:val="22"/>
        </w:rPr>
        <w:t xml:space="preserve">The principal diagnostic laboratory is based at The Croft Business Park, Bromborough. </w:t>
      </w:r>
    </w:p>
    <w:p w14:paraId="3180C8E8" w14:textId="77777777" w:rsidR="007C055C" w:rsidRDefault="007C055C" w:rsidP="007C055C">
      <w:pPr>
        <w:autoSpaceDE w:val="0"/>
        <w:autoSpaceDN w:val="0"/>
        <w:adjustRightInd w:val="0"/>
        <w:rPr>
          <w:rFonts w:cs="Arial"/>
          <w:color w:val="000000"/>
          <w:szCs w:val="22"/>
        </w:rPr>
      </w:pPr>
      <w:r>
        <w:rPr>
          <w:rFonts w:cs="Arial"/>
          <w:color w:val="000000"/>
          <w:szCs w:val="22"/>
        </w:rPr>
        <w:t xml:space="preserve">Limited molecular testing is also performed at APH and CoCH (refer to </w:t>
      </w:r>
      <w:r w:rsidRPr="003F273D">
        <w:rPr>
          <w:rFonts w:cs="Arial"/>
          <w:b/>
          <w:color w:val="000000"/>
          <w:szCs w:val="22"/>
        </w:rPr>
        <w:t>Section 1.0</w:t>
      </w:r>
      <w:r>
        <w:rPr>
          <w:rFonts w:cs="Arial"/>
          <w:color w:val="000000"/>
          <w:szCs w:val="22"/>
        </w:rPr>
        <w:t>)</w:t>
      </w:r>
    </w:p>
    <w:p w14:paraId="34A841C7"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Access to consultative</w:t>
      </w:r>
      <w:r>
        <w:rPr>
          <w:rFonts w:cs="Arial"/>
          <w:color w:val="000000"/>
          <w:szCs w:val="22"/>
        </w:rPr>
        <w:t xml:space="preserve"> </w:t>
      </w:r>
      <w:r w:rsidRPr="00497342">
        <w:rPr>
          <w:rFonts w:cs="Arial"/>
          <w:color w:val="000000"/>
          <w:szCs w:val="22"/>
        </w:rPr>
        <w:t>and principal diagnostic service outlined below is available on a 24-hour bas</w:t>
      </w:r>
      <w:r>
        <w:rPr>
          <w:rFonts w:cs="Arial"/>
          <w:color w:val="000000"/>
          <w:szCs w:val="22"/>
        </w:rPr>
        <w:t>i</w:t>
      </w:r>
      <w:r w:rsidRPr="00497342">
        <w:rPr>
          <w:rFonts w:cs="Arial"/>
          <w:color w:val="000000"/>
          <w:szCs w:val="22"/>
        </w:rPr>
        <w:t>s.</w:t>
      </w:r>
    </w:p>
    <w:p w14:paraId="35F02C6F" w14:textId="77777777" w:rsidR="007C055C" w:rsidRPr="00497342" w:rsidRDefault="007C055C" w:rsidP="007C055C">
      <w:pPr>
        <w:autoSpaceDE w:val="0"/>
        <w:autoSpaceDN w:val="0"/>
        <w:adjustRightInd w:val="0"/>
        <w:rPr>
          <w:rFonts w:cs="Arial"/>
          <w:color w:val="000000"/>
          <w:szCs w:val="22"/>
        </w:rPr>
      </w:pPr>
    </w:p>
    <w:p w14:paraId="59E5808E" w14:textId="77777777" w:rsidR="007C055C" w:rsidRPr="00497342" w:rsidRDefault="007C055C" w:rsidP="007C055C">
      <w:pPr>
        <w:pStyle w:val="Heading2"/>
      </w:pPr>
      <w:bookmarkStart w:id="161" w:name="_Toc500090299"/>
      <w:bookmarkStart w:id="162" w:name="_Toc207274675"/>
      <w:r w:rsidRPr="00497342">
        <w:t>Diagnostic Service</w:t>
      </w:r>
      <w:bookmarkEnd w:id="161"/>
      <w:bookmarkEnd w:id="162"/>
    </w:p>
    <w:p w14:paraId="5481A672" w14:textId="77777777" w:rsidR="007C055C" w:rsidRPr="00577131" w:rsidRDefault="007C055C" w:rsidP="007C055C">
      <w:pPr>
        <w:autoSpaceDE w:val="0"/>
        <w:autoSpaceDN w:val="0"/>
        <w:adjustRightInd w:val="0"/>
        <w:rPr>
          <w:rFonts w:cs="Arial"/>
          <w:b/>
          <w:bCs/>
          <w:color w:val="000000"/>
          <w:sz w:val="16"/>
          <w:szCs w:val="16"/>
        </w:rPr>
      </w:pPr>
    </w:p>
    <w:p w14:paraId="0CDB3B9C" w14:textId="77777777" w:rsidR="007C055C" w:rsidRDefault="007C055C" w:rsidP="007C055C">
      <w:pPr>
        <w:autoSpaceDE w:val="0"/>
        <w:autoSpaceDN w:val="0"/>
        <w:adjustRightInd w:val="0"/>
        <w:rPr>
          <w:rFonts w:cs="Arial"/>
          <w:color w:val="000000"/>
          <w:szCs w:val="22"/>
        </w:rPr>
      </w:pPr>
      <w:r w:rsidRPr="0096790D">
        <w:t xml:space="preserve">Chester and Wirral Microbiology Service </w:t>
      </w:r>
      <w:r w:rsidRPr="00497342">
        <w:rPr>
          <w:rFonts w:cs="Arial"/>
          <w:color w:val="000000"/>
          <w:szCs w:val="22"/>
        </w:rPr>
        <w:t>provides a comprehensive microbiological service in medical bacteriology,</w:t>
      </w:r>
      <w:r>
        <w:rPr>
          <w:rFonts w:cs="Arial"/>
          <w:color w:val="000000"/>
          <w:szCs w:val="22"/>
        </w:rPr>
        <w:t xml:space="preserve"> </w:t>
      </w:r>
      <w:r w:rsidRPr="00497342">
        <w:rPr>
          <w:rFonts w:cs="Arial"/>
          <w:color w:val="000000"/>
          <w:szCs w:val="22"/>
        </w:rPr>
        <w:t>mycology, virology, parasitology and serological investigations. Advice on the selection of</w:t>
      </w:r>
      <w:r>
        <w:rPr>
          <w:rFonts w:cs="Arial"/>
          <w:color w:val="000000"/>
          <w:szCs w:val="22"/>
        </w:rPr>
        <w:t xml:space="preserve"> </w:t>
      </w:r>
      <w:r w:rsidRPr="00497342">
        <w:rPr>
          <w:rFonts w:cs="Arial"/>
          <w:color w:val="000000"/>
          <w:szCs w:val="22"/>
        </w:rPr>
        <w:t>appropriate diagnostic specimens, their collection and transport is available.</w:t>
      </w:r>
    </w:p>
    <w:p w14:paraId="518A7B21" w14:textId="77777777" w:rsidR="007C055C" w:rsidRDefault="007C055C" w:rsidP="007C055C">
      <w:pPr>
        <w:autoSpaceDE w:val="0"/>
        <w:autoSpaceDN w:val="0"/>
        <w:adjustRightInd w:val="0"/>
        <w:rPr>
          <w:rFonts w:cs="Arial"/>
          <w:color w:val="000000"/>
          <w:szCs w:val="22"/>
        </w:rPr>
      </w:pPr>
    </w:p>
    <w:p w14:paraId="48A28850" w14:textId="77777777" w:rsidR="007C055C" w:rsidRPr="00A93FA3" w:rsidRDefault="007C055C" w:rsidP="007C055C">
      <w:pPr>
        <w:autoSpaceDE w:val="0"/>
        <w:autoSpaceDN w:val="0"/>
        <w:adjustRightInd w:val="0"/>
        <w:rPr>
          <w:lang w:eastAsia="en-GB"/>
        </w:rPr>
      </w:pPr>
      <w:r w:rsidRPr="00A93FA3">
        <w:t>The laboratory is accredited by the United Kingdom Accreditation Service (UKAS) to ISO 15189 for the test repertoire stated on the Schedule of Accreditation, which can be accessed at</w:t>
      </w:r>
      <w:r>
        <w:t>:</w:t>
      </w:r>
    </w:p>
    <w:p w14:paraId="1E545169" w14:textId="77777777" w:rsidR="007C055C" w:rsidRDefault="007C055C" w:rsidP="007C055C">
      <w:pPr>
        <w:autoSpaceDE w:val="0"/>
        <w:autoSpaceDN w:val="0"/>
        <w:adjustRightInd w:val="0"/>
        <w:rPr>
          <w:lang w:eastAsia="en-GB"/>
        </w:rPr>
      </w:pPr>
      <w:hyperlink r:id="rId10" w:history="1">
        <w:r>
          <w:rPr>
            <w:rStyle w:val="Hyperlink"/>
          </w:rPr>
          <w:t>9595 Medical Multiple (ukas.com)</w:t>
        </w:r>
      </w:hyperlink>
    </w:p>
    <w:p w14:paraId="23C3F5A6" w14:textId="77777777" w:rsidR="007C055C" w:rsidRDefault="007C055C" w:rsidP="007C055C">
      <w:pPr>
        <w:autoSpaceDE w:val="0"/>
        <w:autoSpaceDN w:val="0"/>
        <w:adjustRightInd w:val="0"/>
        <w:jc w:val="center"/>
        <w:rPr>
          <w:lang w:eastAsia="en-GB"/>
        </w:rPr>
      </w:pPr>
      <w:r>
        <w:rPr>
          <w:noProof/>
        </w:rPr>
        <w:drawing>
          <wp:inline distT="0" distB="0" distL="0" distR="0" wp14:anchorId="7ED29F87" wp14:editId="713F06B6">
            <wp:extent cx="895350" cy="1552575"/>
            <wp:effectExtent l="0" t="0" r="0" b="9525"/>
            <wp:docPr id="3" name="Picture 3"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pany name&#10;&#10;Description automatically generated with medium confidence"/>
                    <pic:cNvPicPr/>
                  </pic:nvPicPr>
                  <pic:blipFill>
                    <a:blip r:embed="rId11"/>
                    <a:stretch>
                      <a:fillRect/>
                    </a:stretch>
                  </pic:blipFill>
                  <pic:spPr>
                    <a:xfrm>
                      <a:off x="0" y="0"/>
                      <a:ext cx="895350" cy="1552575"/>
                    </a:xfrm>
                    <a:prstGeom prst="rect">
                      <a:avLst/>
                    </a:prstGeom>
                  </pic:spPr>
                </pic:pic>
              </a:graphicData>
            </a:graphic>
          </wp:inline>
        </w:drawing>
      </w:r>
      <w:r>
        <w:rPr>
          <w:lang w:eastAsia="en-GB"/>
        </w:rPr>
        <w:t xml:space="preserve"> </w:t>
      </w:r>
    </w:p>
    <w:p w14:paraId="2FB3A63D" w14:textId="77777777" w:rsidR="007C055C" w:rsidRDefault="007C055C" w:rsidP="007C055C">
      <w:pPr>
        <w:autoSpaceDE w:val="0"/>
        <w:autoSpaceDN w:val="0"/>
        <w:adjustRightInd w:val="0"/>
        <w:jc w:val="center"/>
        <w:rPr>
          <w:rFonts w:cs="Arial"/>
          <w:b/>
          <w:sz w:val="20"/>
        </w:rPr>
      </w:pPr>
    </w:p>
    <w:p w14:paraId="19FD5033" w14:textId="77777777" w:rsidR="007C055C" w:rsidRPr="00513461" w:rsidRDefault="007C055C" w:rsidP="007C055C">
      <w:pPr>
        <w:autoSpaceDE w:val="0"/>
        <w:autoSpaceDN w:val="0"/>
        <w:adjustRightInd w:val="0"/>
        <w:rPr>
          <w:rFonts w:cs="Arial"/>
          <w:b/>
          <w:color w:val="FF0000"/>
          <w:sz w:val="20"/>
        </w:rPr>
      </w:pPr>
      <w:r w:rsidRPr="00513461">
        <w:rPr>
          <w:rFonts w:cs="Arial"/>
          <w:b/>
          <w:color w:val="FF0000"/>
          <w:sz w:val="20"/>
        </w:rPr>
        <w:t xml:space="preserve">Any tests reported </w:t>
      </w:r>
      <w:r>
        <w:rPr>
          <w:rFonts w:cs="Arial"/>
          <w:b/>
          <w:color w:val="FF0000"/>
          <w:sz w:val="20"/>
        </w:rPr>
        <w:t>that are not on the</w:t>
      </w:r>
      <w:r w:rsidRPr="00513461">
        <w:rPr>
          <w:rFonts w:cs="Arial"/>
          <w:b/>
          <w:color w:val="FF0000"/>
          <w:sz w:val="20"/>
        </w:rPr>
        <w:t xml:space="preserve"> UKAS </w:t>
      </w:r>
      <w:r>
        <w:rPr>
          <w:rFonts w:cs="Arial"/>
          <w:b/>
          <w:color w:val="FF0000"/>
          <w:sz w:val="20"/>
        </w:rPr>
        <w:t>Schedule of A</w:t>
      </w:r>
      <w:r w:rsidRPr="00513461">
        <w:rPr>
          <w:rFonts w:cs="Arial"/>
          <w:b/>
          <w:color w:val="FF0000"/>
          <w:sz w:val="20"/>
        </w:rPr>
        <w:t>ccreditation will have the following report code added.</w:t>
      </w:r>
    </w:p>
    <w:p w14:paraId="123862C1" w14:textId="14F8F608" w:rsidR="007C055C" w:rsidRPr="003F67A1" w:rsidRDefault="00F86F90" w:rsidP="003F67A1">
      <w:pPr>
        <w:autoSpaceDE w:val="0"/>
        <w:autoSpaceDN w:val="0"/>
        <w:adjustRightInd w:val="0"/>
        <w:spacing w:line="480" w:lineRule="auto"/>
        <w:rPr>
          <w:rFonts w:cs="Arial"/>
          <w:b/>
          <w:color w:val="FF0000"/>
          <w:sz w:val="20"/>
        </w:rPr>
      </w:pPr>
      <w:r>
        <w:rPr>
          <w:rFonts w:cs="Arial"/>
          <w:b/>
          <w:color w:val="FF0000"/>
          <w:sz w:val="20"/>
        </w:rPr>
        <w:t>“Test internally verified awaiting UKAS Accreditation”</w:t>
      </w:r>
    </w:p>
    <w:p w14:paraId="183142F5" w14:textId="77777777" w:rsidR="007C055C" w:rsidRPr="00497342" w:rsidRDefault="007C055C" w:rsidP="007C055C">
      <w:pPr>
        <w:autoSpaceDE w:val="0"/>
        <w:autoSpaceDN w:val="0"/>
        <w:adjustRightInd w:val="0"/>
        <w:rPr>
          <w:rFonts w:cs="Arial"/>
          <w:color w:val="000000"/>
          <w:szCs w:val="22"/>
        </w:rPr>
      </w:pPr>
      <w:r w:rsidRPr="00497342">
        <w:rPr>
          <w:rFonts w:cs="Arial"/>
          <w:b/>
          <w:bCs/>
          <w:color w:val="000000"/>
          <w:szCs w:val="22"/>
        </w:rPr>
        <w:t xml:space="preserve">Results of clinical significance </w:t>
      </w:r>
      <w:r w:rsidRPr="00497342">
        <w:rPr>
          <w:rFonts w:cs="Arial"/>
          <w:color w:val="000000"/>
          <w:szCs w:val="22"/>
        </w:rPr>
        <w:t>are phoned through to the surgery or relevant.</w:t>
      </w:r>
    </w:p>
    <w:p w14:paraId="34E2775D" w14:textId="77777777" w:rsidR="007C055C" w:rsidRDefault="007C055C" w:rsidP="007C055C">
      <w:pPr>
        <w:autoSpaceDE w:val="0"/>
        <w:autoSpaceDN w:val="0"/>
        <w:adjustRightInd w:val="0"/>
        <w:rPr>
          <w:rFonts w:cs="Arial"/>
          <w:color w:val="000000"/>
          <w:szCs w:val="22"/>
        </w:rPr>
      </w:pPr>
      <w:r w:rsidRPr="00497342">
        <w:rPr>
          <w:rFonts w:cs="Arial"/>
          <w:color w:val="000000"/>
          <w:szCs w:val="22"/>
        </w:rPr>
        <w:t>medical staff, irrespective of whether the original request is marked as urgent or routine.</w:t>
      </w:r>
    </w:p>
    <w:p w14:paraId="6F09F3C3" w14:textId="77777777" w:rsidR="007C055C" w:rsidRDefault="007C055C" w:rsidP="007C055C">
      <w:pPr>
        <w:autoSpaceDE w:val="0"/>
        <w:autoSpaceDN w:val="0"/>
        <w:adjustRightInd w:val="0"/>
        <w:rPr>
          <w:rFonts w:cs="Arial"/>
          <w:color w:val="000000"/>
          <w:szCs w:val="22"/>
        </w:rPr>
      </w:pPr>
    </w:p>
    <w:p w14:paraId="6BD97CE5" w14:textId="77777777" w:rsidR="007C055C" w:rsidRPr="00497342" w:rsidRDefault="007C055C" w:rsidP="007C055C">
      <w:pPr>
        <w:autoSpaceDE w:val="0"/>
        <w:autoSpaceDN w:val="0"/>
        <w:adjustRightInd w:val="0"/>
        <w:rPr>
          <w:rFonts w:cs="Arial"/>
          <w:color w:val="000000"/>
          <w:szCs w:val="22"/>
        </w:rPr>
      </w:pPr>
      <w:r w:rsidRPr="00880ED4">
        <w:rPr>
          <w:rFonts w:cs="Arial"/>
          <w:b/>
          <w:bCs/>
          <w:color w:val="000000"/>
          <w:szCs w:val="22"/>
        </w:rPr>
        <w:t>Delay in results</w:t>
      </w:r>
      <w:r>
        <w:rPr>
          <w:rFonts w:cs="Arial"/>
          <w:color w:val="000000"/>
          <w:szCs w:val="22"/>
        </w:rPr>
        <w:t xml:space="preserve"> – if there is going to be a significant delay in the availability of results, the users will be informed.</w:t>
      </w:r>
    </w:p>
    <w:p w14:paraId="11993D2D" w14:textId="77777777" w:rsidR="007C055C" w:rsidRDefault="007C055C" w:rsidP="007C055C">
      <w:pPr>
        <w:autoSpaceDE w:val="0"/>
        <w:autoSpaceDN w:val="0"/>
        <w:adjustRightInd w:val="0"/>
        <w:rPr>
          <w:rFonts w:ascii="Arial-BoldMT" w:hAnsi="Arial-BoldMT" w:cs="Arial-BoldMT"/>
          <w:b/>
          <w:bCs/>
          <w:color w:val="000000"/>
          <w:szCs w:val="22"/>
        </w:rPr>
      </w:pPr>
    </w:p>
    <w:p w14:paraId="3ECCB50C" w14:textId="77777777" w:rsidR="007C055C" w:rsidRPr="00497342" w:rsidRDefault="007C055C" w:rsidP="007C055C">
      <w:pPr>
        <w:autoSpaceDE w:val="0"/>
        <w:autoSpaceDN w:val="0"/>
        <w:adjustRightInd w:val="0"/>
        <w:rPr>
          <w:rFonts w:cs="Arial"/>
          <w:b/>
          <w:bCs/>
          <w:color w:val="000000"/>
          <w:szCs w:val="22"/>
        </w:rPr>
      </w:pPr>
      <w:r w:rsidRPr="00497342">
        <w:rPr>
          <w:rFonts w:cs="Arial"/>
          <w:b/>
          <w:bCs/>
          <w:color w:val="000000"/>
          <w:szCs w:val="22"/>
        </w:rPr>
        <w:t>Antimicrobial Therapy and Clinical Consultation</w:t>
      </w:r>
    </w:p>
    <w:p w14:paraId="4E4A750F"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When a conclusive microbiological diagnosis has been reached, optimum therapeutic regimens.</w:t>
      </w:r>
    </w:p>
    <w:p w14:paraId="1979A947" w14:textId="77777777" w:rsidR="007C055C" w:rsidRDefault="007C055C" w:rsidP="007C055C">
      <w:pPr>
        <w:autoSpaceDE w:val="0"/>
        <w:autoSpaceDN w:val="0"/>
        <w:adjustRightInd w:val="0"/>
        <w:rPr>
          <w:rFonts w:cs="Arial"/>
          <w:color w:val="000000"/>
          <w:szCs w:val="22"/>
        </w:rPr>
      </w:pPr>
      <w:r w:rsidRPr="00497342">
        <w:rPr>
          <w:rFonts w:cs="Arial"/>
          <w:color w:val="000000"/>
          <w:szCs w:val="22"/>
        </w:rPr>
        <w:t>are reported when necessary. They will be reported as:</w:t>
      </w:r>
    </w:p>
    <w:p w14:paraId="6B5FC0B0" w14:textId="77777777" w:rsidR="007C055C" w:rsidRDefault="007C055C" w:rsidP="007C055C">
      <w:pPr>
        <w:autoSpaceDE w:val="0"/>
        <w:autoSpaceDN w:val="0"/>
        <w:adjustRightInd w:val="0"/>
        <w:rPr>
          <w:rFonts w:cs="Arial"/>
          <w:color w:val="000000"/>
          <w:szCs w:val="22"/>
        </w:rPr>
      </w:pPr>
    </w:p>
    <w:p w14:paraId="0CB3B7AD" w14:textId="62789250" w:rsidR="007C055C" w:rsidRPr="003F67A1" w:rsidRDefault="007C055C" w:rsidP="00737483">
      <w:pPr>
        <w:pStyle w:val="ListParagraph"/>
        <w:numPr>
          <w:ilvl w:val="0"/>
          <w:numId w:val="5"/>
        </w:numPr>
        <w:autoSpaceDE w:val="0"/>
        <w:autoSpaceDN w:val="0"/>
        <w:adjustRightInd w:val="0"/>
        <w:rPr>
          <w:rFonts w:cs="Arial"/>
          <w:szCs w:val="22"/>
        </w:rPr>
      </w:pPr>
      <w:r w:rsidRPr="00397796">
        <w:rPr>
          <w:rFonts w:eastAsia="Calibri" w:cs="Arial"/>
          <w:b/>
          <w:bCs/>
          <w:kern w:val="24"/>
          <w:szCs w:val="22"/>
          <w:lang w:val="en-US"/>
        </w:rPr>
        <w:t xml:space="preserve">S </w:t>
      </w:r>
      <w:r>
        <w:rPr>
          <w:rFonts w:eastAsia="Calibri" w:cs="Arial"/>
          <w:b/>
          <w:bCs/>
          <w:kern w:val="24"/>
          <w:szCs w:val="22"/>
          <w:lang w:val="en-US"/>
        </w:rPr>
        <w:t>–</w:t>
      </w:r>
      <w:r w:rsidRPr="00397796">
        <w:rPr>
          <w:rFonts w:eastAsia="Calibri" w:cs="Arial"/>
          <w:b/>
          <w:bCs/>
          <w:kern w:val="24"/>
          <w:szCs w:val="22"/>
          <w:lang w:val="en-US"/>
        </w:rPr>
        <w:t xml:space="preserve"> Susceptible, standard dosing regimen: </w:t>
      </w:r>
      <w:r w:rsidRPr="00397796">
        <w:rPr>
          <w:rFonts w:eastAsia="Calibri" w:cs="Arial"/>
          <w:kern w:val="24"/>
          <w:szCs w:val="22"/>
          <w:lang w:val="en-US"/>
        </w:rPr>
        <w:t xml:space="preserve">A microorganism is </w:t>
      </w:r>
      <w:r w:rsidRPr="00397796">
        <w:rPr>
          <w:rFonts w:eastAsia="Calibri" w:cs="Arial"/>
          <w:kern w:val="24"/>
          <w:szCs w:val="22"/>
        </w:rPr>
        <w:t>categorised</w:t>
      </w:r>
      <w:r w:rsidRPr="00397796">
        <w:rPr>
          <w:rFonts w:eastAsia="Calibri" w:cs="Arial"/>
          <w:kern w:val="24"/>
          <w:szCs w:val="22"/>
          <w:lang w:val="en-US"/>
        </w:rPr>
        <w:t xml:space="preserve"> as </w:t>
      </w:r>
      <w:r w:rsidRPr="00397796">
        <w:rPr>
          <w:rFonts w:eastAsia="Calibri" w:cs="Arial"/>
          <w:i/>
          <w:iCs/>
          <w:kern w:val="24"/>
          <w:szCs w:val="22"/>
          <w:lang w:val="en-US"/>
        </w:rPr>
        <w:t>Susceptible, standard dosing regimen</w:t>
      </w:r>
      <w:r w:rsidRPr="00397796">
        <w:rPr>
          <w:rFonts w:eastAsia="Calibri" w:cs="Arial"/>
          <w:b/>
          <w:i/>
          <w:iCs/>
          <w:kern w:val="24"/>
          <w:szCs w:val="22"/>
          <w:lang w:val="en-US"/>
        </w:rPr>
        <w:t>*</w:t>
      </w:r>
      <w:r w:rsidRPr="00397796">
        <w:rPr>
          <w:rFonts w:eastAsia="Calibri" w:cs="Arial"/>
          <w:i/>
          <w:iCs/>
          <w:kern w:val="24"/>
          <w:szCs w:val="22"/>
          <w:lang w:val="en-US"/>
        </w:rPr>
        <w:t xml:space="preserve">, </w:t>
      </w:r>
      <w:r w:rsidRPr="00397796">
        <w:rPr>
          <w:rFonts w:eastAsia="Calibri" w:cs="Arial"/>
          <w:kern w:val="24"/>
          <w:szCs w:val="22"/>
          <w:lang w:val="en-US"/>
        </w:rPr>
        <w:t>when there is a high likelihood of therapeutic success using a standard dosing regimen of the agent</w:t>
      </w:r>
    </w:p>
    <w:p w14:paraId="66B4D2B0" w14:textId="6B50D112" w:rsidR="007C055C" w:rsidRPr="003F67A1" w:rsidRDefault="007C055C" w:rsidP="00737483">
      <w:pPr>
        <w:pStyle w:val="ListParagraph"/>
        <w:numPr>
          <w:ilvl w:val="0"/>
          <w:numId w:val="5"/>
        </w:numPr>
        <w:autoSpaceDE w:val="0"/>
        <w:autoSpaceDN w:val="0"/>
        <w:adjustRightInd w:val="0"/>
        <w:rPr>
          <w:rFonts w:eastAsia="Calibri" w:cs="Arial"/>
          <w:kern w:val="24"/>
          <w:szCs w:val="22"/>
          <w:lang w:val="en-US"/>
        </w:rPr>
      </w:pPr>
      <w:r w:rsidRPr="00397796">
        <w:rPr>
          <w:rFonts w:eastAsia="Calibri" w:cs="Arial"/>
          <w:b/>
          <w:bCs/>
          <w:kern w:val="24"/>
          <w:szCs w:val="22"/>
          <w:lang w:val="en-US"/>
        </w:rPr>
        <w:t>I –</w:t>
      </w:r>
      <w:r>
        <w:rPr>
          <w:rFonts w:eastAsia="Calibri" w:cs="Arial"/>
          <w:b/>
          <w:bCs/>
          <w:kern w:val="24"/>
          <w:szCs w:val="22"/>
          <w:lang w:val="en-US"/>
        </w:rPr>
        <w:t xml:space="preserve">Susceptible, increased exposure*: </w:t>
      </w:r>
      <w:r>
        <w:rPr>
          <w:rFonts w:cs="Arial"/>
          <w:color w:val="202124"/>
          <w:shd w:val="clear" w:color="auto" w:fill="FFFFFF"/>
        </w:rPr>
        <w:t xml:space="preserve">increasing the dose may improve the chance of treatment success </w:t>
      </w:r>
    </w:p>
    <w:p w14:paraId="4203A891" w14:textId="77777777" w:rsidR="007C055C" w:rsidRPr="00397796" w:rsidRDefault="007C055C" w:rsidP="00737483">
      <w:pPr>
        <w:pStyle w:val="ListParagraph"/>
        <w:numPr>
          <w:ilvl w:val="0"/>
          <w:numId w:val="5"/>
        </w:numPr>
        <w:autoSpaceDE w:val="0"/>
        <w:autoSpaceDN w:val="0"/>
        <w:adjustRightInd w:val="0"/>
        <w:rPr>
          <w:rFonts w:eastAsia="Calibri" w:cs="Arial"/>
          <w:kern w:val="24"/>
          <w:szCs w:val="22"/>
          <w:lang w:val="en-US"/>
        </w:rPr>
      </w:pPr>
      <w:r w:rsidRPr="00397796">
        <w:rPr>
          <w:rFonts w:eastAsia="Calibri" w:cs="Arial"/>
          <w:b/>
          <w:bCs/>
          <w:kern w:val="24"/>
          <w:szCs w:val="22"/>
          <w:lang w:val="en-US"/>
        </w:rPr>
        <w:t xml:space="preserve">R </w:t>
      </w:r>
      <w:r>
        <w:rPr>
          <w:rFonts w:eastAsia="Calibri" w:cs="Arial"/>
          <w:b/>
          <w:bCs/>
          <w:kern w:val="24"/>
          <w:szCs w:val="22"/>
          <w:lang w:val="en-US"/>
        </w:rPr>
        <w:t>–</w:t>
      </w:r>
      <w:r w:rsidRPr="00397796">
        <w:rPr>
          <w:rFonts w:eastAsia="Calibri" w:cs="Arial"/>
          <w:b/>
          <w:bCs/>
          <w:kern w:val="24"/>
          <w:szCs w:val="22"/>
          <w:lang w:val="en-US"/>
        </w:rPr>
        <w:t xml:space="preserve"> Resistant: </w:t>
      </w:r>
      <w:r w:rsidRPr="00397796">
        <w:rPr>
          <w:rFonts w:eastAsia="Calibri" w:cs="Arial"/>
          <w:kern w:val="24"/>
          <w:szCs w:val="22"/>
          <w:lang w:val="en-US"/>
        </w:rPr>
        <w:t xml:space="preserve">A microorganism is </w:t>
      </w:r>
      <w:r w:rsidRPr="00397796">
        <w:rPr>
          <w:rFonts w:eastAsia="Calibri" w:cs="Arial"/>
          <w:kern w:val="24"/>
          <w:szCs w:val="22"/>
        </w:rPr>
        <w:t xml:space="preserve">categorised </w:t>
      </w:r>
      <w:r w:rsidRPr="00397796">
        <w:rPr>
          <w:rFonts w:eastAsia="Calibri" w:cs="Arial"/>
          <w:kern w:val="24"/>
          <w:szCs w:val="22"/>
          <w:lang w:val="en-US"/>
        </w:rPr>
        <w:t xml:space="preserve">as </w:t>
      </w:r>
      <w:r w:rsidRPr="00397796">
        <w:rPr>
          <w:rFonts w:eastAsia="Calibri" w:cs="Arial"/>
          <w:i/>
          <w:iCs/>
          <w:kern w:val="24"/>
          <w:szCs w:val="22"/>
          <w:lang w:val="en-US"/>
        </w:rPr>
        <w:t xml:space="preserve">Resistant </w:t>
      </w:r>
      <w:r w:rsidRPr="00397796">
        <w:rPr>
          <w:rFonts w:eastAsia="Calibri" w:cs="Arial"/>
          <w:kern w:val="24"/>
          <w:szCs w:val="22"/>
          <w:lang w:val="en-US"/>
        </w:rPr>
        <w:t>when there is a high likelihood of therapeutic failure even when there is increased exposure*</w:t>
      </w:r>
    </w:p>
    <w:p w14:paraId="21669B78" w14:textId="77777777" w:rsidR="007C055C" w:rsidRPr="00397796" w:rsidRDefault="007C055C" w:rsidP="007C055C">
      <w:pPr>
        <w:pStyle w:val="ListParagraph"/>
        <w:rPr>
          <w:rFonts w:eastAsia="Calibri" w:cs="Arial"/>
          <w:kern w:val="24"/>
          <w:szCs w:val="22"/>
          <w:lang w:val="en-US"/>
        </w:rPr>
      </w:pPr>
    </w:p>
    <w:p w14:paraId="7867076F" w14:textId="77777777" w:rsidR="007C055C" w:rsidRPr="00397796" w:rsidRDefault="007C055C" w:rsidP="007C055C">
      <w:pPr>
        <w:pStyle w:val="ListParagraph"/>
        <w:autoSpaceDE w:val="0"/>
        <w:autoSpaceDN w:val="0"/>
        <w:adjustRightInd w:val="0"/>
        <w:rPr>
          <w:rFonts w:cs="Arial"/>
          <w:szCs w:val="22"/>
          <w:lang w:val="en-US"/>
        </w:rPr>
      </w:pPr>
      <w:r w:rsidRPr="00397796">
        <w:rPr>
          <w:rFonts w:cs="Arial"/>
          <w:b/>
          <w:szCs w:val="28"/>
          <w:lang w:val="en-US"/>
        </w:rPr>
        <w:lastRenderedPageBreak/>
        <w:t xml:space="preserve">* </w:t>
      </w:r>
      <w:r w:rsidRPr="00397796">
        <w:rPr>
          <w:rFonts w:cs="Arial"/>
          <w:szCs w:val="22"/>
          <w:lang w:val="en-US"/>
        </w:rPr>
        <w:t>Exposure is a function of how the mode of administration, dose, dosing interval, infusion time, as well as distribution, metabolism and excretion of the antimicrobial agent will influence the infecting organism at the site of infection.</w:t>
      </w:r>
    </w:p>
    <w:p w14:paraId="23951A0C" w14:textId="77777777" w:rsidR="007C055C" w:rsidRPr="00397796" w:rsidRDefault="007C055C" w:rsidP="007C055C">
      <w:pPr>
        <w:rPr>
          <w:rFonts w:eastAsia="Calibri" w:cs="Arial"/>
          <w:kern w:val="24"/>
          <w:szCs w:val="22"/>
          <w:lang w:val="en-US"/>
        </w:rPr>
      </w:pPr>
    </w:p>
    <w:p w14:paraId="2A15076B" w14:textId="77777777" w:rsidR="007C055C" w:rsidRDefault="007C055C" w:rsidP="007C055C">
      <w:pPr>
        <w:pStyle w:val="NormalWeb"/>
        <w:spacing w:before="0" w:beforeAutospacing="0" w:after="0" w:afterAutospacing="0"/>
      </w:pPr>
      <w:r w:rsidRPr="00397796">
        <w:rPr>
          <w:rFonts w:ascii="Arial" w:eastAsiaTheme="minorEastAsia" w:hAnsi="Arial" w:cs="Arial"/>
          <w:i/>
          <w:kern w:val="24"/>
          <w:sz w:val="20"/>
          <w:szCs w:val="22"/>
          <w:lang w:val="en-US"/>
        </w:rPr>
        <w:t xml:space="preserve">Ref: Redefining S, I and R 2019 </w:t>
      </w:r>
      <w:r>
        <w:rPr>
          <w:rFonts w:ascii="Arial" w:eastAsiaTheme="minorEastAsia" w:hAnsi="Arial" w:cs="Arial"/>
          <w:i/>
          <w:kern w:val="24"/>
          <w:sz w:val="20"/>
          <w:szCs w:val="22"/>
          <w:lang w:val="en-US"/>
        </w:rPr>
        <w:t>–</w:t>
      </w:r>
      <w:r w:rsidRPr="00397796">
        <w:rPr>
          <w:rFonts w:ascii="Arial" w:eastAsiaTheme="minorEastAsia" w:hAnsi="Arial" w:cs="Arial"/>
          <w:i/>
          <w:kern w:val="24"/>
          <w:sz w:val="20"/>
          <w:szCs w:val="22"/>
          <w:lang w:val="en-US"/>
        </w:rPr>
        <w:t xml:space="preserve"> </w:t>
      </w:r>
      <w:hyperlink r:id="rId12" w:history="1">
        <w:r w:rsidRPr="00ED6470">
          <w:rPr>
            <w:rStyle w:val="Hyperlink"/>
            <w:rFonts w:ascii="Arial" w:eastAsiaTheme="minorEastAsia" w:hAnsi="Arial" w:cs="Arial"/>
            <w:i/>
            <w:kern w:val="24"/>
            <w:sz w:val="20"/>
            <w:szCs w:val="22"/>
            <w:lang w:val="en-US"/>
          </w:rPr>
          <w:t>www.eucast.org</w:t>
        </w:r>
      </w:hyperlink>
    </w:p>
    <w:p w14:paraId="0DC53C45" w14:textId="77777777" w:rsidR="0024471A" w:rsidRPr="00397796" w:rsidRDefault="0024471A" w:rsidP="007C055C">
      <w:pPr>
        <w:pStyle w:val="NormalWeb"/>
        <w:spacing w:before="0" w:beforeAutospacing="0" w:after="0" w:afterAutospacing="0"/>
        <w:rPr>
          <w:rFonts w:ascii="Arial" w:hAnsi="Arial" w:cs="Arial"/>
          <w:i/>
          <w:sz w:val="20"/>
          <w:szCs w:val="22"/>
        </w:rPr>
      </w:pPr>
    </w:p>
    <w:p w14:paraId="02B28C6A"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The serum concentration of relatively toxic antimicrobials and those used in critical infections.</w:t>
      </w:r>
    </w:p>
    <w:p w14:paraId="16C15F2E"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are monitored.</w:t>
      </w:r>
    </w:p>
    <w:p w14:paraId="136D22AF" w14:textId="77777777" w:rsidR="007C055C" w:rsidRPr="00497342" w:rsidRDefault="007C055C" w:rsidP="007C055C">
      <w:pPr>
        <w:autoSpaceDE w:val="0"/>
        <w:autoSpaceDN w:val="0"/>
        <w:adjustRightInd w:val="0"/>
        <w:rPr>
          <w:rFonts w:cs="Arial"/>
          <w:color w:val="000000"/>
          <w:szCs w:val="22"/>
        </w:rPr>
      </w:pPr>
    </w:p>
    <w:p w14:paraId="5CD85C2E" w14:textId="48A60E51" w:rsidR="007C055C" w:rsidRDefault="00D914F0" w:rsidP="007C055C">
      <w:pPr>
        <w:autoSpaceDE w:val="0"/>
        <w:autoSpaceDN w:val="0"/>
        <w:adjustRightInd w:val="0"/>
        <w:rPr>
          <w:rFonts w:cs="Arial"/>
          <w:color w:val="000000"/>
          <w:szCs w:val="22"/>
        </w:rPr>
      </w:pPr>
      <w:r>
        <w:rPr>
          <w:rFonts w:cs="Arial"/>
          <w:color w:val="000000"/>
          <w:szCs w:val="22"/>
        </w:rPr>
        <w:t>E</w:t>
      </w:r>
      <w:r w:rsidR="007C055C" w:rsidRPr="00497342">
        <w:rPr>
          <w:rFonts w:cs="Arial"/>
          <w:color w:val="000000"/>
          <w:szCs w:val="22"/>
        </w:rPr>
        <w:t xml:space="preserve">mpirical (blind / provisional) prescribing regimens can be found in the </w:t>
      </w:r>
      <w:r w:rsidR="00151440">
        <w:rPr>
          <w:rFonts w:cs="Arial"/>
          <w:color w:val="000000"/>
          <w:szCs w:val="22"/>
        </w:rPr>
        <w:t>WUTH</w:t>
      </w:r>
      <w:r w:rsidR="0024471A">
        <w:rPr>
          <w:rFonts w:cs="Arial"/>
          <w:color w:val="000000"/>
          <w:szCs w:val="22"/>
        </w:rPr>
        <w:t xml:space="preserve"> </w:t>
      </w:r>
      <w:r w:rsidR="007C055C" w:rsidRPr="00497342">
        <w:rPr>
          <w:rFonts w:cs="Arial"/>
          <w:color w:val="000000"/>
          <w:szCs w:val="22"/>
        </w:rPr>
        <w:t xml:space="preserve">Prescribers’ Guide and The </w:t>
      </w:r>
      <w:r w:rsidR="00151440">
        <w:rPr>
          <w:rFonts w:cs="Arial"/>
          <w:color w:val="000000"/>
          <w:szCs w:val="22"/>
        </w:rPr>
        <w:t>COCH</w:t>
      </w:r>
      <w:r w:rsidR="0024471A">
        <w:rPr>
          <w:rFonts w:cs="Arial"/>
          <w:color w:val="000000"/>
          <w:szCs w:val="22"/>
        </w:rPr>
        <w:t xml:space="preserve"> </w:t>
      </w:r>
      <w:r w:rsidRPr="00A56F11">
        <w:rPr>
          <w:rFonts w:cs="Arial"/>
          <w:szCs w:val="22"/>
        </w:rPr>
        <w:t>Antimicrobial</w:t>
      </w:r>
      <w:r w:rsidR="007C055C" w:rsidRPr="00A56F11">
        <w:rPr>
          <w:rFonts w:cs="Arial"/>
          <w:szCs w:val="22"/>
        </w:rPr>
        <w:t xml:space="preserve"> </w:t>
      </w:r>
      <w:r w:rsidR="007C055C" w:rsidRPr="00497342">
        <w:rPr>
          <w:rFonts w:cs="Arial"/>
          <w:color w:val="000000"/>
          <w:szCs w:val="22"/>
        </w:rPr>
        <w:t>Formulary</w:t>
      </w:r>
    </w:p>
    <w:p w14:paraId="03503514" w14:textId="77777777" w:rsidR="0024471A" w:rsidRPr="00497342" w:rsidRDefault="0024471A" w:rsidP="007C055C">
      <w:pPr>
        <w:autoSpaceDE w:val="0"/>
        <w:autoSpaceDN w:val="0"/>
        <w:adjustRightInd w:val="0"/>
        <w:rPr>
          <w:rFonts w:cs="Arial"/>
          <w:color w:val="000000"/>
          <w:szCs w:val="22"/>
        </w:rPr>
      </w:pPr>
    </w:p>
    <w:p w14:paraId="638D2C16" w14:textId="77777777" w:rsidR="007C055C" w:rsidRPr="00497342" w:rsidRDefault="007C055C" w:rsidP="007C055C">
      <w:pPr>
        <w:pStyle w:val="Heading2"/>
      </w:pPr>
      <w:bookmarkStart w:id="163" w:name="_Toc500090300"/>
      <w:bookmarkStart w:id="164" w:name="_Toc207274676"/>
      <w:r w:rsidRPr="00497342">
        <w:t>Teaching and Training</w:t>
      </w:r>
      <w:bookmarkEnd w:id="163"/>
      <w:bookmarkEnd w:id="164"/>
    </w:p>
    <w:p w14:paraId="39E131A4" w14:textId="77777777" w:rsidR="007C055C" w:rsidRPr="00577131" w:rsidRDefault="007C055C" w:rsidP="007C055C">
      <w:pPr>
        <w:autoSpaceDE w:val="0"/>
        <w:autoSpaceDN w:val="0"/>
        <w:adjustRightInd w:val="0"/>
        <w:rPr>
          <w:rFonts w:cs="Arial"/>
          <w:b/>
          <w:bCs/>
          <w:color w:val="000000"/>
          <w:sz w:val="16"/>
          <w:szCs w:val="16"/>
        </w:rPr>
      </w:pPr>
    </w:p>
    <w:p w14:paraId="0F3A3EC4"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The Department of Medical Microbiology supports scientific and professional training for its</w:t>
      </w:r>
    </w:p>
    <w:p w14:paraId="4886A50B"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staff, as well as the teaching of science students attending local universities and colleges. It is</w:t>
      </w:r>
    </w:p>
    <w:p w14:paraId="7076678B"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 xml:space="preserve">also actively involved in providing work experience placements for </w:t>
      </w:r>
      <w:r>
        <w:rPr>
          <w:rFonts w:cs="Arial"/>
          <w:color w:val="000000"/>
          <w:szCs w:val="22"/>
        </w:rPr>
        <w:t xml:space="preserve">BTEC students </w:t>
      </w:r>
      <w:r w:rsidRPr="00497342">
        <w:rPr>
          <w:rFonts w:cs="Arial"/>
          <w:color w:val="000000"/>
          <w:szCs w:val="22"/>
        </w:rPr>
        <w:t>from</w:t>
      </w:r>
    </w:p>
    <w:p w14:paraId="096F2374" w14:textId="77777777" w:rsidR="007C055C" w:rsidRPr="00497342" w:rsidRDefault="007C055C" w:rsidP="007C055C">
      <w:pPr>
        <w:autoSpaceDE w:val="0"/>
        <w:autoSpaceDN w:val="0"/>
        <w:adjustRightInd w:val="0"/>
        <w:rPr>
          <w:rFonts w:cs="Arial"/>
          <w:color w:val="000000"/>
          <w:szCs w:val="22"/>
        </w:rPr>
      </w:pPr>
      <w:r>
        <w:rPr>
          <w:rFonts w:cs="Arial"/>
          <w:color w:val="000000"/>
          <w:szCs w:val="22"/>
        </w:rPr>
        <w:t>local colleges</w:t>
      </w:r>
      <w:r w:rsidRPr="00497342">
        <w:rPr>
          <w:rFonts w:cs="Arial"/>
          <w:color w:val="000000"/>
          <w:szCs w:val="22"/>
        </w:rPr>
        <w:t>. Placements are also given to students undertaking the Biomedical</w:t>
      </w:r>
    </w:p>
    <w:p w14:paraId="07AFD89C" w14:textId="77777777" w:rsidR="007C055C" w:rsidRDefault="007C055C" w:rsidP="007C055C">
      <w:pPr>
        <w:autoSpaceDE w:val="0"/>
        <w:autoSpaceDN w:val="0"/>
        <w:adjustRightInd w:val="0"/>
        <w:rPr>
          <w:rFonts w:cs="Arial"/>
          <w:color w:val="000000"/>
          <w:szCs w:val="22"/>
        </w:rPr>
      </w:pPr>
      <w:r w:rsidRPr="00497342">
        <w:rPr>
          <w:rFonts w:cs="Arial"/>
          <w:color w:val="000000"/>
          <w:szCs w:val="22"/>
        </w:rPr>
        <w:t>Science degree course at Liverpool John Moore’s University</w:t>
      </w:r>
      <w:r>
        <w:rPr>
          <w:rFonts w:cs="Arial"/>
          <w:color w:val="000000"/>
          <w:szCs w:val="22"/>
        </w:rPr>
        <w:t xml:space="preserve"> and University of Chester</w:t>
      </w:r>
      <w:r w:rsidRPr="00497342">
        <w:rPr>
          <w:rFonts w:cs="Arial"/>
          <w:color w:val="000000"/>
          <w:szCs w:val="22"/>
        </w:rPr>
        <w:t xml:space="preserve">. </w:t>
      </w:r>
    </w:p>
    <w:p w14:paraId="3A5A67CF" w14:textId="77777777" w:rsidR="00385E5A" w:rsidRPr="00497342" w:rsidRDefault="00385E5A" w:rsidP="007C055C">
      <w:pPr>
        <w:autoSpaceDE w:val="0"/>
        <w:autoSpaceDN w:val="0"/>
        <w:adjustRightInd w:val="0"/>
        <w:rPr>
          <w:rFonts w:cs="Arial"/>
          <w:color w:val="000000"/>
          <w:szCs w:val="22"/>
        </w:rPr>
      </w:pPr>
    </w:p>
    <w:p w14:paraId="6255FA0A" w14:textId="617FDBD9" w:rsidR="003A59D2" w:rsidRPr="003A59D2" w:rsidRDefault="007C055C" w:rsidP="003A59D2">
      <w:pPr>
        <w:pStyle w:val="Heading2"/>
      </w:pPr>
      <w:bookmarkStart w:id="165" w:name="_Toc500090301"/>
      <w:bookmarkStart w:id="166" w:name="_Toc207274677"/>
      <w:r w:rsidRPr="00497342">
        <w:t xml:space="preserve">Document </w:t>
      </w:r>
      <w:r>
        <w:t>C</w:t>
      </w:r>
      <w:r w:rsidRPr="00497342">
        <w:t>ontrol</w:t>
      </w:r>
      <w:bookmarkEnd w:id="165"/>
      <w:bookmarkEnd w:id="166"/>
    </w:p>
    <w:p w14:paraId="7263CB21" w14:textId="77777777" w:rsidR="007C055C" w:rsidRPr="00577131" w:rsidRDefault="007C055C" w:rsidP="007C055C">
      <w:pPr>
        <w:autoSpaceDE w:val="0"/>
        <w:autoSpaceDN w:val="0"/>
        <w:adjustRightInd w:val="0"/>
        <w:rPr>
          <w:rFonts w:cs="Arial"/>
          <w:b/>
          <w:bCs/>
          <w:color w:val="000000"/>
          <w:sz w:val="16"/>
          <w:szCs w:val="16"/>
        </w:rPr>
      </w:pPr>
    </w:p>
    <w:p w14:paraId="7974965D" w14:textId="5B9701D2" w:rsidR="007C055C" w:rsidRPr="00497342" w:rsidRDefault="007C055C" w:rsidP="007C055C">
      <w:pPr>
        <w:autoSpaceDE w:val="0"/>
        <w:autoSpaceDN w:val="0"/>
        <w:adjustRightInd w:val="0"/>
        <w:rPr>
          <w:rFonts w:cs="Arial"/>
          <w:color w:val="000000"/>
          <w:szCs w:val="22"/>
        </w:rPr>
      </w:pPr>
      <w:r w:rsidRPr="00497342">
        <w:rPr>
          <w:rFonts w:cs="Arial"/>
          <w:color w:val="000000"/>
          <w:szCs w:val="22"/>
        </w:rPr>
        <w:t>All documents used in Microbiology a</w:t>
      </w:r>
      <w:r>
        <w:rPr>
          <w:rFonts w:cs="Arial"/>
          <w:color w:val="000000"/>
          <w:szCs w:val="22"/>
        </w:rPr>
        <w:t>re managed electronically via Q</w:t>
      </w:r>
      <w:r w:rsidR="000D1C53">
        <w:rPr>
          <w:rFonts w:cs="Arial"/>
          <w:color w:val="000000"/>
          <w:szCs w:val="22"/>
        </w:rPr>
        <w:t>P</w:t>
      </w:r>
      <w:r w:rsidRPr="00497342">
        <w:rPr>
          <w:rFonts w:cs="Arial"/>
          <w:color w:val="000000"/>
          <w:szCs w:val="22"/>
        </w:rPr>
        <w:t>ulse and backed up on</w:t>
      </w:r>
    </w:p>
    <w:p w14:paraId="08B964DA" w14:textId="77777777" w:rsidR="007C055C" w:rsidRDefault="007C055C" w:rsidP="007C055C">
      <w:pPr>
        <w:autoSpaceDE w:val="0"/>
        <w:autoSpaceDN w:val="0"/>
        <w:adjustRightInd w:val="0"/>
        <w:rPr>
          <w:rFonts w:cs="Arial"/>
          <w:color w:val="000000"/>
          <w:szCs w:val="22"/>
        </w:rPr>
      </w:pPr>
      <w:r w:rsidRPr="00497342">
        <w:rPr>
          <w:rFonts w:cs="Arial"/>
          <w:color w:val="000000"/>
          <w:szCs w:val="22"/>
        </w:rPr>
        <w:t>Countess of Chester Servers to protect their integrity.</w:t>
      </w:r>
    </w:p>
    <w:p w14:paraId="4B5EA46F" w14:textId="77777777" w:rsidR="007C055C" w:rsidRPr="00C67909" w:rsidRDefault="007C055C" w:rsidP="007C055C">
      <w:pPr>
        <w:autoSpaceDE w:val="0"/>
        <w:autoSpaceDN w:val="0"/>
        <w:adjustRightInd w:val="0"/>
        <w:rPr>
          <w:rFonts w:cs="Arial"/>
          <w:color w:val="000000"/>
          <w:sz w:val="16"/>
          <w:szCs w:val="16"/>
        </w:rPr>
      </w:pPr>
    </w:p>
    <w:p w14:paraId="08D71ABB"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There are policies, procedures and templates specific to Microbiology as well as shared</w:t>
      </w:r>
    </w:p>
    <w:p w14:paraId="3F293AB2" w14:textId="77777777" w:rsidR="007C055C" w:rsidRDefault="007C055C" w:rsidP="007C055C">
      <w:pPr>
        <w:autoSpaceDE w:val="0"/>
        <w:autoSpaceDN w:val="0"/>
        <w:adjustRightInd w:val="0"/>
        <w:rPr>
          <w:rFonts w:cs="Arial"/>
          <w:color w:val="000000"/>
          <w:szCs w:val="22"/>
        </w:rPr>
      </w:pPr>
      <w:r w:rsidRPr="00497342">
        <w:rPr>
          <w:rFonts w:cs="Arial"/>
          <w:color w:val="000000"/>
          <w:szCs w:val="22"/>
        </w:rPr>
        <w:t>directorate documents.</w:t>
      </w:r>
    </w:p>
    <w:p w14:paraId="2BBD926F" w14:textId="77777777" w:rsidR="007C055C" w:rsidRPr="00C67909" w:rsidRDefault="007C055C" w:rsidP="007C055C">
      <w:pPr>
        <w:autoSpaceDE w:val="0"/>
        <w:autoSpaceDN w:val="0"/>
        <w:adjustRightInd w:val="0"/>
        <w:rPr>
          <w:rFonts w:cs="Arial"/>
          <w:color w:val="000000"/>
          <w:sz w:val="16"/>
          <w:szCs w:val="16"/>
        </w:rPr>
      </w:pPr>
    </w:p>
    <w:p w14:paraId="22A78903" w14:textId="300B2D1F" w:rsidR="007C055C" w:rsidRPr="00497342" w:rsidRDefault="007C055C" w:rsidP="007C055C">
      <w:pPr>
        <w:autoSpaceDE w:val="0"/>
        <w:autoSpaceDN w:val="0"/>
        <w:adjustRightInd w:val="0"/>
        <w:rPr>
          <w:rFonts w:cs="Arial"/>
          <w:color w:val="000000"/>
          <w:szCs w:val="22"/>
        </w:rPr>
      </w:pPr>
      <w:r w:rsidRPr="00497342">
        <w:rPr>
          <w:rFonts w:cs="Arial"/>
          <w:color w:val="000000"/>
          <w:szCs w:val="22"/>
        </w:rPr>
        <w:t xml:space="preserve">The department is obliged to follow Trust </w:t>
      </w:r>
      <w:r w:rsidRPr="00187E92">
        <w:rPr>
          <w:rFonts w:cs="Arial"/>
          <w:color w:val="000000"/>
          <w:szCs w:val="22"/>
        </w:rPr>
        <w:t>polic</w:t>
      </w:r>
      <w:r w:rsidR="00D914F0" w:rsidRPr="00187E92">
        <w:rPr>
          <w:rFonts w:cs="Arial"/>
          <w:color w:val="000000"/>
          <w:szCs w:val="22"/>
        </w:rPr>
        <w:t>ies</w:t>
      </w:r>
      <w:r w:rsidRPr="00497342">
        <w:rPr>
          <w:rFonts w:cs="Arial"/>
          <w:color w:val="000000"/>
          <w:szCs w:val="22"/>
        </w:rPr>
        <w:t xml:space="preserve"> and procedures. To avoid duplication some of</w:t>
      </w:r>
    </w:p>
    <w:p w14:paraId="10400605" w14:textId="7B9FB98B" w:rsidR="007C055C" w:rsidRDefault="007C055C" w:rsidP="007C055C">
      <w:pPr>
        <w:autoSpaceDE w:val="0"/>
        <w:autoSpaceDN w:val="0"/>
        <w:adjustRightInd w:val="0"/>
        <w:rPr>
          <w:rFonts w:cs="Arial"/>
          <w:color w:val="000000"/>
          <w:szCs w:val="22"/>
        </w:rPr>
      </w:pPr>
      <w:r w:rsidRPr="00497342">
        <w:rPr>
          <w:rFonts w:cs="Arial"/>
          <w:color w:val="000000"/>
          <w:szCs w:val="22"/>
        </w:rPr>
        <w:t xml:space="preserve">these </w:t>
      </w:r>
      <w:r w:rsidR="00D914F0" w:rsidRPr="00497342">
        <w:rPr>
          <w:rFonts w:cs="Arial"/>
          <w:color w:val="000000"/>
          <w:szCs w:val="22"/>
        </w:rPr>
        <w:t>polic</w:t>
      </w:r>
      <w:r w:rsidR="00D914F0">
        <w:rPr>
          <w:rFonts w:cs="Arial"/>
          <w:color w:val="000000"/>
          <w:szCs w:val="22"/>
        </w:rPr>
        <w:t>y</w:t>
      </w:r>
      <w:r w:rsidRPr="00497342">
        <w:rPr>
          <w:rFonts w:cs="Arial"/>
          <w:color w:val="000000"/>
          <w:szCs w:val="22"/>
        </w:rPr>
        <w:t xml:space="preserve"> and procedure documents are used in place of departmental ones.</w:t>
      </w:r>
    </w:p>
    <w:p w14:paraId="03339DB3" w14:textId="77777777" w:rsidR="007C055C" w:rsidRPr="00C67909" w:rsidRDefault="007C055C" w:rsidP="007C055C">
      <w:pPr>
        <w:autoSpaceDE w:val="0"/>
        <w:autoSpaceDN w:val="0"/>
        <w:adjustRightInd w:val="0"/>
        <w:rPr>
          <w:rFonts w:cs="Arial"/>
          <w:color w:val="000000"/>
          <w:sz w:val="16"/>
          <w:szCs w:val="16"/>
        </w:rPr>
      </w:pPr>
    </w:p>
    <w:p w14:paraId="6E359220" w14:textId="77777777" w:rsidR="007C055C" w:rsidRPr="00497342" w:rsidRDefault="007C055C" w:rsidP="007C055C">
      <w:pPr>
        <w:autoSpaceDE w:val="0"/>
        <w:autoSpaceDN w:val="0"/>
        <w:adjustRightInd w:val="0"/>
        <w:rPr>
          <w:rFonts w:cs="Arial"/>
          <w:color w:val="000000"/>
          <w:szCs w:val="22"/>
        </w:rPr>
      </w:pPr>
      <w:r w:rsidRPr="00497342">
        <w:rPr>
          <w:rFonts w:cs="Arial"/>
          <w:color w:val="000000"/>
          <w:szCs w:val="22"/>
        </w:rPr>
        <w:t>The Laboratory is hosted by Wirral University Teaching Hospital NHS Foundation Trust policies</w:t>
      </w:r>
    </w:p>
    <w:p w14:paraId="3B6CC409" w14:textId="03837DF9" w:rsidR="003A59D2" w:rsidRDefault="007C055C" w:rsidP="007C055C">
      <w:pPr>
        <w:autoSpaceDE w:val="0"/>
        <w:autoSpaceDN w:val="0"/>
        <w:adjustRightInd w:val="0"/>
        <w:rPr>
          <w:rFonts w:cs="Arial"/>
          <w:color w:val="000000"/>
          <w:szCs w:val="22"/>
        </w:rPr>
      </w:pPr>
      <w:r w:rsidRPr="00497342">
        <w:rPr>
          <w:rFonts w:cs="Arial"/>
          <w:color w:val="000000"/>
          <w:szCs w:val="22"/>
        </w:rPr>
        <w:t>and procedures are located on the intranet</w:t>
      </w:r>
      <w:r w:rsidR="00D914F0">
        <w:rPr>
          <w:rFonts w:cs="Arial"/>
          <w:color w:val="000000"/>
          <w:szCs w:val="22"/>
        </w:rPr>
        <w:t>.</w:t>
      </w:r>
    </w:p>
    <w:p w14:paraId="650C6E7B" w14:textId="77777777" w:rsidR="00385E5A" w:rsidRDefault="00385E5A" w:rsidP="007C055C">
      <w:pPr>
        <w:autoSpaceDE w:val="0"/>
        <w:autoSpaceDN w:val="0"/>
        <w:adjustRightInd w:val="0"/>
        <w:rPr>
          <w:rFonts w:cs="Arial"/>
          <w:color w:val="000000"/>
          <w:szCs w:val="22"/>
        </w:rPr>
      </w:pPr>
    </w:p>
    <w:p w14:paraId="49E53AF2" w14:textId="56551109" w:rsidR="003A59D2" w:rsidRDefault="003A59D2" w:rsidP="003A59D2">
      <w:pPr>
        <w:pStyle w:val="Heading2"/>
      </w:pPr>
      <w:bookmarkStart w:id="167" w:name="_Toc207274678"/>
      <w:r w:rsidRPr="003A59D2">
        <w:t>Patient Confidentiality/Personal information</w:t>
      </w:r>
      <w:bookmarkEnd w:id="167"/>
    </w:p>
    <w:p w14:paraId="688BCD6F" w14:textId="77777777" w:rsidR="003A59D2" w:rsidRPr="003A59D2" w:rsidRDefault="003A59D2" w:rsidP="007C055C">
      <w:pPr>
        <w:autoSpaceDE w:val="0"/>
        <w:autoSpaceDN w:val="0"/>
        <w:adjustRightInd w:val="0"/>
        <w:rPr>
          <w:rFonts w:cs="Arial"/>
          <w:i/>
          <w:iCs/>
          <w:color w:val="000000"/>
          <w:sz w:val="24"/>
          <w:szCs w:val="24"/>
        </w:rPr>
      </w:pPr>
    </w:p>
    <w:p w14:paraId="63F63B68" w14:textId="6AF42247" w:rsidR="003A59D2" w:rsidRDefault="00385E5A" w:rsidP="003A59D2">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WUTH and COCH</w:t>
      </w:r>
      <w:r w:rsidR="003A59D2">
        <w:rPr>
          <w:rFonts w:ascii="Arial" w:hAnsi="Arial" w:cs="Arial"/>
          <w:color w:val="242424"/>
          <w:sz w:val="22"/>
          <w:szCs w:val="22"/>
          <w:bdr w:val="none" w:sz="0" w:space="0" w:color="auto" w:frame="1"/>
        </w:rPr>
        <w:t xml:space="preserve"> adopt the NHS Information Governance framework to ensure patient, staff and other confidential information is handled securely and safely. The </w:t>
      </w:r>
      <w:r>
        <w:rPr>
          <w:rFonts w:ascii="Arial" w:hAnsi="Arial" w:cs="Arial"/>
          <w:color w:val="242424"/>
          <w:sz w:val="22"/>
          <w:szCs w:val="22"/>
          <w:bdr w:val="none" w:sz="0" w:space="0" w:color="auto" w:frame="1"/>
        </w:rPr>
        <w:t>WUTH and COCH</w:t>
      </w:r>
      <w:r w:rsidR="003A59D2">
        <w:rPr>
          <w:rFonts w:ascii="Arial" w:hAnsi="Arial" w:cs="Arial"/>
          <w:color w:val="242424"/>
          <w:sz w:val="22"/>
          <w:szCs w:val="22"/>
          <w:bdr w:val="none" w:sz="0" w:space="0" w:color="auto" w:frame="1"/>
        </w:rPr>
        <w:t xml:space="preserve"> Information Governance polic</w:t>
      </w:r>
      <w:r>
        <w:rPr>
          <w:rFonts w:ascii="Arial" w:hAnsi="Arial" w:cs="Arial"/>
          <w:color w:val="242424"/>
          <w:sz w:val="22"/>
          <w:szCs w:val="22"/>
          <w:bdr w:val="none" w:sz="0" w:space="0" w:color="auto" w:frame="1"/>
        </w:rPr>
        <w:t>ies</w:t>
      </w:r>
      <w:r w:rsidR="003A59D2">
        <w:rPr>
          <w:rFonts w:ascii="Arial" w:hAnsi="Arial" w:cs="Arial"/>
          <w:color w:val="242424"/>
          <w:sz w:val="22"/>
          <w:szCs w:val="22"/>
          <w:bdr w:val="none" w:sz="0" w:space="0" w:color="auto" w:frame="1"/>
        </w:rPr>
        <w:t xml:space="preserve"> relates to all information used by the Trust</w:t>
      </w:r>
      <w:r w:rsidR="000D1C53">
        <w:rPr>
          <w:rFonts w:ascii="Arial" w:hAnsi="Arial" w:cs="Arial"/>
          <w:color w:val="242424"/>
          <w:sz w:val="22"/>
          <w:szCs w:val="22"/>
          <w:bdr w:val="none" w:sz="0" w:space="0" w:color="auto" w:frame="1"/>
        </w:rPr>
        <w:t>s</w:t>
      </w:r>
      <w:r w:rsidR="003A59D2">
        <w:rPr>
          <w:rFonts w:ascii="Arial" w:hAnsi="Arial" w:cs="Arial"/>
          <w:color w:val="242424"/>
          <w:sz w:val="22"/>
          <w:szCs w:val="22"/>
          <w:bdr w:val="none" w:sz="0" w:space="0" w:color="auto" w:frame="1"/>
        </w:rPr>
        <w:t xml:space="preserve"> and </w:t>
      </w:r>
      <w:r w:rsidR="000D1C53">
        <w:rPr>
          <w:rFonts w:ascii="Arial" w:hAnsi="Arial" w:cs="Arial"/>
          <w:color w:val="242424"/>
          <w:sz w:val="22"/>
          <w:szCs w:val="22"/>
          <w:bdr w:val="none" w:sz="0" w:space="0" w:color="auto" w:frame="1"/>
        </w:rPr>
        <w:t xml:space="preserve">their </w:t>
      </w:r>
      <w:r w:rsidR="003A59D2">
        <w:rPr>
          <w:rFonts w:ascii="Arial" w:hAnsi="Arial" w:cs="Arial"/>
          <w:color w:val="242424"/>
          <w:sz w:val="22"/>
          <w:szCs w:val="22"/>
          <w:bdr w:val="none" w:sz="0" w:space="0" w:color="auto" w:frame="1"/>
        </w:rPr>
        <w:t>employees and to other NHS policies and legislation. Through mandatory staff induction programme</w:t>
      </w:r>
      <w:r w:rsidR="000D1C53">
        <w:rPr>
          <w:rFonts w:ascii="Arial" w:hAnsi="Arial" w:cs="Arial"/>
          <w:color w:val="242424"/>
          <w:sz w:val="22"/>
          <w:szCs w:val="22"/>
          <w:bdr w:val="none" w:sz="0" w:space="0" w:color="auto" w:frame="1"/>
        </w:rPr>
        <w:t>s</w:t>
      </w:r>
      <w:r w:rsidR="003A59D2">
        <w:rPr>
          <w:rFonts w:ascii="Arial" w:hAnsi="Arial" w:cs="Arial"/>
          <w:color w:val="242424"/>
          <w:sz w:val="22"/>
          <w:szCs w:val="22"/>
          <w:bdr w:val="none" w:sz="0" w:space="0" w:color="auto" w:frame="1"/>
        </w:rPr>
        <w:t xml:space="preserve">, </w:t>
      </w:r>
      <w:r w:rsidR="000D1C53">
        <w:rPr>
          <w:rFonts w:ascii="Arial" w:hAnsi="Arial" w:cs="Arial"/>
          <w:color w:val="242424"/>
          <w:sz w:val="22"/>
          <w:szCs w:val="22"/>
          <w:bdr w:val="none" w:sz="0" w:space="0" w:color="auto" w:frame="1"/>
        </w:rPr>
        <w:t xml:space="preserve">both Trusts </w:t>
      </w:r>
      <w:r w:rsidR="003A59D2">
        <w:rPr>
          <w:rFonts w:ascii="Arial" w:hAnsi="Arial" w:cs="Arial"/>
          <w:color w:val="242424"/>
          <w:sz w:val="22"/>
          <w:szCs w:val="22"/>
          <w:bdr w:val="none" w:sz="0" w:space="0" w:color="auto" w:frame="1"/>
        </w:rPr>
        <w:t xml:space="preserve">ensure staff are made aware and follow procedures documented in </w:t>
      </w:r>
      <w:r w:rsidR="000D1C53">
        <w:rPr>
          <w:rFonts w:ascii="Arial" w:hAnsi="Arial" w:cs="Arial"/>
          <w:color w:val="242424"/>
          <w:sz w:val="22"/>
          <w:szCs w:val="22"/>
          <w:bdr w:val="none" w:sz="0" w:space="0" w:color="auto" w:frame="1"/>
        </w:rPr>
        <w:t xml:space="preserve">the policies </w:t>
      </w:r>
      <w:r w:rsidR="003A59D2">
        <w:rPr>
          <w:rFonts w:ascii="Arial" w:hAnsi="Arial" w:cs="Arial"/>
          <w:color w:val="242424"/>
          <w:sz w:val="22"/>
          <w:szCs w:val="22"/>
          <w:bdr w:val="none" w:sz="0" w:space="0" w:color="auto" w:frame="1"/>
        </w:rPr>
        <w:t>and subsequently annual mandatory assessments are required to allow the trust</w:t>
      </w:r>
      <w:r w:rsidR="000D1C53">
        <w:rPr>
          <w:rFonts w:ascii="Arial" w:hAnsi="Arial" w:cs="Arial"/>
          <w:color w:val="242424"/>
          <w:sz w:val="22"/>
          <w:szCs w:val="22"/>
          <w:bdr w:val="none" w:sz="0" w:space="0" w:color="auto" w:frame="1"/>
        </w:rPr>
        <w:t>s</w:t>
      </w:r>
      <w:r w:rsidR="003A59D2">
        <w:rPr>
          <w:rFonts w:ascii="Arial" w:hAnsi="Arial" w:cs="Arial"/>
          <w:color w:val="242424"/>
          <w:sz w:val="22"/>
          <w:szCs w:val="22"/>
          <w:bdr w:val="none" w:sz="0" w:space="0" w:color="auto" w:frame="1"/>
        </w:rPr>
        <w:t xml:space="preserve"> to monitor compliance.</w:t>
      </w:r>
    </w:p>
    <w:p w14:paraId="43FDF158" w14:textId="77777777" w:rsidR="00655D67" w:rsidRDefault="00655D67" w:rsidP="003A59D2">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572F44A5" w14:textId="3BA8D683" w:rsidR="00655D67" w:rsidRPr="00655D67" w:rsidRDefault="00655D67" w:rsidP="007A4FB4">
      <w:pPr>
        <w:pStyle w:val="Heading2"/>
        <w:rPr>
          <w:lang w:eastAsia="en-GB"/>
        </w:rPr>
      </w:pPr>
      <w:bookmarkStart w:id="168" w:name="_Toc204511253"/>
      <w:bookmarkStart w:id="169" w:name="_Toc207274679"/>
      <w:r w:rsidRPr="00655D67">
        <w:rPr>
          <w:lang w:eastAsia="en-GB"/>
        </w:rPr>
        <w:t>Consent</w:t>
      </w:r>
      <w:bookmarkEnd w:id="168"/>
      <w:bookmarkEnd w:id="169"/>
    </w:p>
    <w:p w14:paraId="4B6949F4" w14:textId="77777777" w:rsidR="00655D67" w:rsidRPr="00655D67" w:rsidRDefault="00655D67" w:rsidP="00655D67">
      <w:pPr>
        <w:spacing w:after="270"/>
        <w:rPr>
          <w:rFonts w:cs="Arial"/>
          <w:color w:val="333333"/>
          <w:szCs w:val="22"/>
          <w:lang w:eastAsia="en-GB"/>
        </w:rPr>
      </w:pPr>
      <w:r w:rsidRPr="00655D67">
        <w:rPr>
          <w:rFonts w:cs="Arial"/>
          <w:color w:val="333333"/>
          <w:szCs w:val="22"/>
          <w:lang w:eastAsia="en-GB"/>
        </w:rPr>
        <w:t>Informed consent for the venepuncture procedure and the testing of samples taken is required. For patients attending our Phlebotomy Clinics consent is assumed by them presenting themselves to Phlebotomy with a request form and then presenting their arm for venepuncture.</w:t>
      </w:r>
    </w:p>
    <w:p w14:paraId="2146F194" w14:textId="77777777" w:rsidR="00655D67" w:rsidRPr="00655D67" w:rsidRDefault="00655D67" w:rsidP="00655D67">
      <w:pPr>
        <w:spacing w:after="270"/>
        <w:rPr>
          <w:rFonts w:cs="Arial"/>
          <w:color w:val="333333"/>
          <w:szCs w:val="22"/>
          <w:lang w:eastAsia="en-GB"/>
        </w:rPr>
      </w:pPr>
      <w:r w:rsidRPr="00655D67">
        <w:rPr>
          <w:rFonts w:cs="Arial"/>
          <w:color w:val="333333"/>
          <w:szCs w:val="22"/>
          <w:lang w:eastAsia="en-GB"/>
        </w:rPr>
        <w:lastRenderedPageBreak/>
        <w:t>For patients that are in a hospital bed consent for the procedure is verbally checked by the phlebotomist before they are bled. They have an opportunity to refuse the procedure. For those who are unable to consent, i.e. are unconscious the decision to bleed and complete the relevant testing is taken by the clinical team in the best interests of the patient.</w:t>
      </w:r>
    </w:p>
    <w:p w14:paraId="39AE8FBC" w14:textId="7DAD9737" w:rsidR="00655D67" w:rsidRPr="00655D67" w:rsidRDefault="00655D67" w:rsidP="00655D67">
      <w:pPr>
        <w:spacing w:after="270"/>
        <w:rPr>
          <w:rFonts w:cs="Arial"/>
          <w:color w:val="333333"/>
          <w:szCs w:val="22"/>
          <w:lang w:eastAsia="en-GB"/>
        </w:rPr>
      </w:pPr>
      <w:r w:rsidRPr="00655D67">
        <w:rPr>
          <w:rFonts w:cs="Arial"/>
          <w:color w:val="333333"/>
          <w:szCs w:val="22"/>
          <w:lang w:eastAsia="en-GB"/>
        </w:rPr>
        <w:t xml:space="preserve">The consent for testing, is assumed to have been gained by the clinician or healthcare professional requesting the test and is inferred to the laboratory through the receipt of the request form with the relevant sample(s). Similarly, for samples that are received from GPs or other laboratories referring work </w:t>
      </w:r>
      <w:r w:rsidRPr="00385E5A">
        <w:rPr>
          <w:rFonts w:cs="Arial"/>
          <w:color w:val="333333"/>
          <w:szCs w:val="22"/>
          <w:lang w:eastAsia="en-GB"/>
        </w:rPr>
        <w:t>to</w:t>
      </w:r>
      <w:r w:rsidR="00D914F0" w:rsidRPr="00385E5A">
        <w:rPr>
          <w:rFonts w:cs="Arial"/>
          <w:color w:val="333333"/>
          <w:szCs w:val="22"/>
          <w:lang w:eastAsia="en-GB"/>
        </w:rPr>
        <w:t xml:space="preserve"> CWMS Laboratory</w:t>
      </w:r>
      <w:r w:rsidR="00D914F0">
        <w:rPr>
          <w:rFonts w:cs="Arial"/>
          <w:color w:val="333333"/>
          <w:szCs w:val="22"/>
          <w:lang w:eastAsia="en-GB"/>
        </w:rPr>
        <w:t xml:space="preserve"> </w:t>
      </w:r>
      <w:r w:rsidRPr="00655D67">
        <w:rPr>
          <w:rFonts w:cs="Arial"/>
          <w:color w:val="333333"/>
          <w:szCs w:val="22"/>
          <w:lang w:eastAsia="en-GB"/>
        </w:rPr>
        <w:t>the consent for testing is gained by the clinician or healthcare professional requesting the test and is inferred to the laboratory through the receipt of the request form with the relevant sample(s).</w:t>
      </w:r>
    </w:p>
    <w:p w14:paraId="78CCF862" w14:textId="2432C387" w:rsidR="00655D67" w:rsidRPr="00655D67" w:rsidRDefault="00655D67" w:rsidP="00655D67">
      <w:pPr>
        <w:spacing w:after="270"/>
        <w:rPr>
          <w:rFonts w:cs="Arial"/>
          <w:color w:val="333333"/>
          <w:szCs w:val="22"/>
          <w:lang w:eastAsia="en-GB"/>
        </w:rPr>
      </w:pPr>
      <w:r w:rsidRPr="00655D67">
        <w:rPr>
          <w:rFonts w:cs="Arial"/>
          <w:color w:val="333333"/>
          <w:szCs w:val="22"/>
          <w:lang w:eastAsia="en-GB"/>
        </w:rPr>
        <w:t>For work referred to us, consent to disclose clinical information and family history to relevant healthcare professionals within</w:t>
      </w:r>
      <w:r w:rsidR="00D914F0">
        <w:rPr>
          <w:rFonts w:cs="Arial"/>
          <w:color w:val="333333"/>
          <w:szCs w:val="22"/>
          <w:lang w:eastAsia="en-GB"/>
        </w:rPr>
        <w:t xml:space="preserve"> CWMS Laboratory</w:t>
      </w:r>
      <w:r w:rsidRPr="00655D67">
        <w:rPr>
          <w:rFonts w:cs="Arial"/>
          <w:color w:val="333333"/>
          <w:szCs w:val="22"/>
          <w:lang w:eastAsia="en-GB"/>
        </w:rPr>
        <w:t xml:space="preserve"> is inferred by the receipt of the request form with the relevant sample(s). Similarly, work that we refer to other laboratories for specialist testing the consent to disclose is assumed and then inferred to those laboratories by the receipt of a request form with the relevant sample(s). </w:t>
      </w:r>
    </w:p>
    <w:p w14:paraId="6A61C6AD" w14:textId="06EED560" w:rsidR="00655D67" w:rsidRPr="00655D67" w:rsidRDefault="00655D67" w:rsidP="00655D67">
      <w:pPr>
        <w:spacing w:after="270"/>
        <w:rPr>
          <w:rFonts w:cs="Arial"/>
          <w:color w:val="333333"/>
          <w:szCs w:val="22"/>
          <w:lang w:eastAsia="en-GB"/>
        </w:rPr>
      </w:pPr>
      <w:r w:rsidRPr="00655D67">
        <w:rPr>
          <w:rFonts w:cs="Arial"/>
          <w:color w:val="333333"/>
          <w:szCs w:val="22"/>
          <w:lang w:eastAsia="en-GB"/>
        </w:rPr>
        <w:t xml:space="preserve">The consent for other collection procedures, e.g. Invasive, tissue biopsy is gained by the clinical team completing the procedure and the record kept as part of the patient's notes. This is covered by the </w:t>
      </w:r>
      <w:r w:rsidRPr="00385E5A">
        <w:rPr>
          <w:rFonts w:cs="Arial"/>
          <w:color w:val="333333"/>
          <w:szCs w:val="22"/>
          <w:lang w:eastAsia="en-GB"/>
        </w:rPr>
        <w:t>Trust</w:t>
      </w:r>
      <w:r w:rsidR="00D914F0" w:rsidRPr="00385E5A">
        <w:rPr>
          <w:rFonts w:cs="Arial"/>
          <w:color w:val="333333"/>
          <w:szCs w:val="22"/>
          <w:lang w:eastAsia="en-GB"/>
        </w:rPr>
        <w:t>s</w:t>
      </w:r>
      <w:r w:rsidRPr="00655D67">
        <w:rPr>
          <w:rFonts w:cs="Arial"/>
          <w:color w:val="333333"/>
          <w:szCs w:val="22"/>
          <w:lang w:eastAsia="en-GB"/>
        </w:rPr>
        <w:t xml:space="preserve"> Consent Policy</w:t>
      </w:r>
      <w:r w:rsidR="00D914F0">
        <w:rPr>
          <w:rFonts w:cs="Arial"/>
          <w:color w:val="333333"/>
          <w:szCs w:val="22"/>
          <w:lang w:eastAsia="en-GB"/>
        </w:rPr>
        <w:t xml:space="preserve"> </w:t>
      </w:r>
      <w:r w:rsidR="00D914F0" w:rsidRPr="00385E5A">
        <w:rPr>
          <w:rFonts w:cs="Arial"/>
          <w:color w:val="333333"/>
          <w:szCs w:val="22"/>
          <w:lang w:eastAsia="en-GB"/>
        </w:rPr>
        <w:t>at WUTH and COCH</w:t>
      </w:r>
      <w:r w:rsidRPr="00385E5A">
        <w:rPr>
          <w:rFonts w:cs="Arial"/>
          <w:color w:val="333333"/>
          <w:szCs w:val="22"/>
          <w:lang w:eastAsia="en-GB"/>
        </w:rPr>
        <w:t>.</w:t>
      </w:r>
      <w:r w:rsidRPr="00655D67">
        <w:rPr>
          <w:rFonts w:cs="Arial"/>
          <w:color w:val="333333"/>
          <w:szCs w:val="22"/>
          <w:lang w:eastAsia="en-GB"/>
        </w:rPr>
        <w:t xml:space="preserve"> </w:t>
      </w:r>
    </w:p>
    <w:p w14:paraId="440FDD73" w14:textId="77777777" w:rsidR="00655D67" w:rsidRPr="00655D67" w:rsidRDefault="00655D67" w:rsidP="00655D67">
      <w:pPr>
        <w:spacing w:after="270"/>
        <w:rPr>
          <w:rFonts w:cs="Arial"/>
          <w:b/>
          <w:bCs/>
          <w:i/>
          <w:iCs/>
          <w:color w:val="333333"/>
          <w:szCs w:val="22"/>
          <w:lang w:eastAsia="en-GB"/>
        </w:rPr>
      </w:pPr>
      <w:r w:rsidRPr="00655D67">
        <w:rPr>
          <w:rFonts w:cs="Arial"/>
          <w:b/>
          <w:bCs/>
          <w:i/>
          <w:iCs/>
          <w:color w:val="333333"/>
          <w:szCs w:val="22"/>
          <w:lang w:eastAsia="en-GB"/>
        </w:rPr>
        <w:t>The decision whether to consent or not is entirely the patient’s decision to take.</w:t>
      </w:r>
    </w:p>
    <w:p w14:paraId="3FB3BF7E" w14:textId="4164B5A1" w:rsidR="003A59D2" w:rsidRPr="00655D67" w:rsidRDefault="00655D67" w:rsidP="00655D67">
      <w:pPr>
        <w:spacing w:after="270"/>
        <w:rPr>
          <w:rFonts w:cs="Arial"/>
          <w:color w:val="333333"/>
          <w:szCs w:val="22"/>
          <w:lang w:eastAsia="en-GB"/>
        </w:rPr>
      </w:pPr>
      <w:r w:rsidRPr="00655D67">
        <w:rPr>
          <w:rFonts w:cs="Arial"/>
          <w:color w:val="333333"/>
          <w:szCs w:val="22"/>
          <w:lang w:eastAsia="en-GB"/>
        </w:rPr>
        <w:t>In an emergency, the doctor is excused from conferring with the patient in circumstances of necessity, as for example where the patient requires treatment urgently but is unconscious or otherwise unable to make a decision. The laboratory will therefore accept and process samples in these circumstances.</w:t>
      </w:r>
      <w:r w:rsidR="003A59D2" w:rsidRPr="00655D67">
        <w:rPr>
          <w:rFonts w:cs="Arial"/>
          <w:color w:val="242424"/>
          <w:szCs w:val="22"/>
          <w:bdr w:val="none" w:sz="0" w:space="0" w:color="auto" w:frame="1"/>
        </w:rPr>
        <w:t> </w:t>
      </w:r>
    </w:p>
    <w:p w14:paraId="6DC6219B" w14:textId="2050E8D7" w:rsidR="003A59D2" w:rsidRDefault="003A59D2" w:rsidP="003A59D2">
      <w:pPr>
        <w:pStyle w:val="xmsonormal"/>
        <w:shd w:val="clear" w:color="auto" w:fill="FFFFFF"/>
        <w:spacing w:before="0" w:beforeAutospacing="0" w:after="0" w:afterAutospacing="0"/>
        <w:rPr>
          <w:rFonts w:ascii="Arial" w:hAnsi="Arial" w:cs="Arial"/>
          <w:color w:val="242424"/>
        </w:rPr>
      </w:pPr>
      <w:r>
        <w:rPr>
          <w:rFonts w:ascii="Arial" w:hAnsi="Arial" w:cs="Arial"/>
          <w:color w:val="242424"/>
          <w:sz w:val="22"/>
          <w:szCs w:val="22"/>
          <w:bdr w:val="none" w:sz="0" w:space="0" w:color="auto" w:frame="1"/>
        </w:rPr>
        <w:t xml:space="preserve">Clinicians should </w:t>
      </w:r>
      <w:r w:rsidR="00655D67">
        <w:rPr>
          <w:rFonts w:ascii="Arial" w:hAnsi="Arial" w:cs="Arial"/>
          <w:color w:val="242424"/>
          <w:sz w:val="22"/>
          <w:szCs w:val="22"/>
          <w:bdr w:val="none" w:sz="0" w:space="0" w:color="auto" w:frame="1"/>
        </w:rPr>
        <w:t xml:space="preserve">also </w:t>
      </w:r>
      <w:r>
        <w:rPr>
          <w:rFonts w:ascii="Arial" w:hAnsi="Arial" w:cs="Arial"/>
          <w:color w:val="242424"/>
          <w:sz w:val="22"/>
          <w:szCs w:val="22"/>
          <w:bdr w:val="none" w:sz="0" w:space="0" w:color="auto" w:frame="1"/>
        </w:rPr>
        <w:t xml:space="preserve">be aware that the laboratory may </w:t>
      </w:r>
      <w:r w:rsidR="00FC00EF">
        <w:rPr>
          <w:rFonts w:ascii="Arial" w:hAnsi="Arial" w:cs="Arial"/>
          <w:color w:val="242424"/>
          <w:sz w:val="22"/>
          <w:szCs w:val="22"/>
          <w:bdr w:val="none" w:sz="0" w:space="0" w:color="auto" w:frame="1"/>
        </w:rPr>
        <w:t xml:space="preserve">perform </w:t>
      </w:r>
      <w:r w:rsidR="00CA3556">
        <w:rPr>
          <w:rFonts w:ascii="Arial" w:hAnsi="Arial" w:cs="Arial"/>
          <w:color w:val="242424"/>
          <w:sz w:val="22"/>
          <w:szCs w:val="22"/>
          <w:bdr w:val="none" w:sz="0" w:space="0" w:color="auto" w:frame="1"/>
        </w:rPr>
        <w:t xml:space="preserve">additional </w:t>
      </w:r>
      <w:r>
        <w:rPr>
          <w:rFonts w:ascii="Arial" w:hAnsi="Arial" w:cs="Arial"/>
          <w:color w:val="242424"/>
          <w:sz w:val="22"/>
          <w:szCs w:val="22"/>
          <w:bdr w:val="none" w:sz="0" w:space="0" w:color="auto" w:frame="1"/>
        </w:rPr>
        <w:t>tests where clinically indicated or to aid in interpretation. </w:t>
      </w:r>
    </w:p>
    <w:p w14:paraId="4BD5C4F7" w14:textId="77777777" w:rsidR="00655D67" w:rsidRDefault="00655D67" w:rsidP="007C055C">
      <w:pPr>
        <w:autoSpaceDE w:val="0"/>
        <w:autoSpaceDN w:val="0"/>
        <w:adjustRightInd w:val="0"/>
        <w:rPr>
          <w:rFonts w:cs="Arial"/>
          <w:b/>
          <w:bCs/>
          <w:color w:val="000000"/>
          <w:sz w:val="24"/>
          <w:szCs w:val="24"/>
        </w:rPr>
      </w:pPr>
    </w:p>
    <w:p w14:paraId="12B40757" w14:textId="3A9AD647" w:rsidR="007C055C" w:rsidRPr="00DF7B41" w:rsidRDefault="00DF7B41" w:rsidP="000C30C4">
      <w:pPr>
        <w:pStyle w:val="Heading1"/>
        <w:ind w:left="720" w:hanging="720"/>
        <w:rPr>
          <w:rFonts w:cs="Arial"/>
        </w:rPr>
      </w:pPr>
      <w:bookmarkStart w:id="170" w:name="_Toc207274680"/>
      <w:r>
        <w:t>4.0</w:t>
      </w:r>
      <w:r>
        <w:tab/>
      </w:r>
      <w:r w:rsidR="007C055C">
        <w:t xml:space="preserve">‘URGENT’ SPECIMENS FOR MICROBIOLOGICAL </w:t>
      </w:r>
      <w:r w:rsidR="007C055C" w:rsidRPr="00DF7B41">
        <w:rPr>
          <w:rFonts w:cs="Arial"/>
        </w:rPr>
        <w:t>INVESTIGATION</w:t>
      </w:r>
      <w:bookmarkEnd w:id="170"/>
    </w:p>
    <w:p w14:paraId="1F8A4084" w14:textId="77777777" w:rsidR="007C055C" w:rsidRPr="00AE254C" w:rsidRDefault="007C055C" w:rsidP="007C055C">
      <w:pPr>
        <w:rPr>
          <w:rFonts w:cs="Arial"/>
          <w:lang w:val="en-US"/>
        </w:rPr>
      </w:pPr>
    </w:p>
    <w:p w14:paraId="6AE4A292" w14:textId="77777777" w:rsidR="007C055C" w:rsidRPr="00AE254C" w:rsidRDefault="007C055C" w:rsidP="00737483">
      <w:pPr>
        <w:pStyle w:val="ListParagraph"/>
        <w:keepNext/>
        <w:numPr>
          <w:ilvl w:val="0"/>
          <w:numId w:val="1"/>
        </w:numPr>
        <w:spacing w:before="240" w:after="60"/>
        <w:outlineLvl w:val="1"/>
        <w:rPr>
          <w:b/>
          <w:i/>
          <w:vanish/>
          <w:sz w:val="24"/>
        </w:rPr>
      </w:pPr>
      <w:bookmarkStart w:id="171" w:name="_Toc500087238"/>
      <w:bookmarkStart w:id="172" w:name="_Toc500090303"/>
      <w:bookmarkStart w:id="173" w:name="_Toc536090208"/>
      <w:bookmarkStart w:id="174" w:name="_Toc536090436"/>
      <w:bookmarkStart w:id="175" w:name="_Toc536090584"/>
      <w:bookmarkStart w:id="176" w:name="_Toc536173806"/>
      <w:bookmarkStart w:id="177" w:name="_Toc536173963"/>
      <w:bookmarkStart w:id="178" w:name="_Toc536174024"/>
      <w:bookmarkStart w:id="179" w:name="_Toc1464499"/>
      <w:bookmarkStart w:id="180" w:name="_Toc44941450"/>
      <w:bookmarkStart w:id="181" w:name="_Toc45008343"/>
      <w:bookmarkStart w:id="182" w:name="_Toc45008440"/>
      <w:bookmarkStart w:id="183" w:name="_Toc45008535"/>
      <w:bookmarkStart w:id="184" w:name="_Toc45008588"/>
      <w:bookmarkStart w:id="185" w:name="_Toc45016730"/>
      <w:bookmarkStart w:id="186" w:name="_Toc45027364"/>
      <w:bookmarkStart w:id="187" w:name="_Toc45032962"/>
      <w:bookmarkStart w:id="188" w:name="_Toc66716644"/>
      <w:bookmarkStart w:id="189" w:name="_Toc66716891"/>
      <w:bookmarkStart w:id="190" w:name="_Toc66716962"/>
      <w:bookmarkStart w:id="191" w:name="_Toc66717124"/>
      <w:bookmarkStart w:id="192" w:name="_Toc66717212"/>
      <w:bookmarkStart w:id="193" w:name="_Toc66717543"/>
      <w:bookmarkStart w:id="194" w:name="_Toc75780496"/>
      <w:bookmarkStart w:id="195" w:name="_Toc84838199"/>
      <w:bookmarkStart w:id="196" w:name="_Toc84839205"/>
      <w:bookmarkStart w:id="197" w:name="_Toc84843785"/>
      <w:bookmarkStart w:id="198" w:name="_Toc113009981"/>
      <w:bookmarkStart w:id="199" w:name="_Toc122614409"/>
      <w:bookmarkStart w:id="200" w:name="_Toc134797622"/>
      <w:bookmarkStart w:id="201" w:name="_Toc141100016"/>
      <w:bookmarkStart w:id="202" w:name="_Toc162432188"/>
      <w:bookmarkStart w:id="203" w:name="_Toc162432245"/>
      <w:bookmarkStart w:id="204" w:name="_Toc162432316"/>
      <w:bookmarkStart w:id="205" w:name="_Toc162432372"/>
      <w:bookmarkStart w:id="206" w:name="_Toc162432439"/>
      <w:bookmarkStart w:id="207" w:name="_Toc162432495"/>
      <w:bookmarkStart w:id="208" w:name="_Toc162432551"/>
      <w:bookmarkStart w:id="209" w:name="_Toc162433500"/>
      <w:bookmarkStart w:id="210" w:name="_Toc163145181"/>
      <w:bookmarkStart w:id="211" w:name="_Toc163483209"/>
      <w:bookmarkStart w:id="212" w:name="_Toc182926169"/>
      <w:bookmarkStart w:id="213" w:name="_Toc182926225"/>
      <w:bookmarkStart w:id="214" w:name="_Toc203378814"/>
      <w:bookmarkStart w:id="215" w:name="_Toc204511255"/>
      <w:bookmarkStart w:id="216" w:name="_Toc207272289"/>
      <w:bookmarkStart w:id="217" w:name="_Toc207272560"/>
      <w:bookmarkStart w:id="218" w:name="_Toc207272666"/>
      <w:bookmarkStart w:id="219" w:name="_Toc207273969"/>
      <w:bookmarkStart w:id="220" w:name="_Toc207274412"/>
      <w:bookmarkStart w:id="221" w:name="_Toc207274541"/>
      <w:bookmarkStart w:id="222" w:name="_Toc20727468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FF34391" w14:textId="539F186B" w:rsidR="00A729C9" w:rsidRDefault="00A729C9" w:rsidP="007C055C">
      <w:pPr>
        <w:autoSpaceDE w:val="0"/>
        <w:autoSpaceDN w:val="0"/>
        <w:adjustRightInd w:val="0"/>
        <w:rPr>
          <w:rFonts w:cs="Arial"/>
          <w:color w:val="000000"/>
          <w:szCs w:val="22"/>
        </w:rPr>
      </w:pPr>
      <w:r w:rsidRPr="00AE254C">
        <w:rPr>
          <w:rFonts w:cs="Arial"/>
          <w:color w:val="000000"/>
          <w:szCs w:val="22"/>
        </w:rPr>
        <w:t xml:space="preserve">Biomedical Scientists (BMSs) are available in the laboratory </w:t>
      </w:r>
      <w:r>
        <w:rPr>
          <w:rFonts w:cs="Arial"/>
          <w:color w:val="000000"/>
          <w:szCs w:val="22"/>
        </w:rPr>
        <w:t>24 hours a day,</w:t>
      </w:r>
      <w:r w:rsidRPr="00AE254C">
        <w:rPr>
          <w:rFonts w:cs="Arial"/>
          <w:color w:val="000000"/>
          <w:szCs w:val="22"/>
        </w:rPr>
        <w:t xml:space="preserve"> 7</w:t>
      </w:r>
      <w:r w:rsidRPr="00A729C9">
        <w:t xml:space="preserve"> </w:t>
      </w:r>
      <w:r w:rsidRPr="00A729C9">
        <w:rPr>
          <w:rFonts w:cs="Arial"/>
          <w:color w:val="000000"/>
          <w:szCs w:val="22"/>
        </w:rPr>
        <w:t xml:space="preserve">days a week to process any samples that are considered urgent. </w:t>
      </w:r>
    </w:p>
    <w:p w14:paraId="4DABBAF8" w14:textId="77777777" w:rsidR="00A729C9" w:rsidRDefault="00A729C9" w:rsidP="007C055C">
      <w:pPr>
        <w:autoSpaceDE w:val="0"/>
        <w:autoSpaceDN w:val="0"/>
        <w:adjustRightInd w:val="0"/>
        <w:rPr>
          <w:rFonts w:cs="Arial"/>
          <w:color w:val="000000"/>
          <w:szCs w:val="22"/>
        </w:rPr>
      </w:pPr>
    </w:p>
    <w:p w14:paraId="6D9D8432" w14:textId="1978A6ED" w:rsidR="007C055C" w:rsidRPr="00F05C69" w:rsidRDefault="003263AE" w:rsidP="007C055C">
      <w:pPr>
        <w:autoSpaceDE w:val="0"/>
        <w:autoSpaceDN w:val="0"/>
        <w:adjustRightInd w:val="0"/>
        <w:rPr>
          <w:rFonts w:cs="Arial"/>
          <w:color w:val="000000"/>
          <w:szCs w:val="22"/>
        </w:rPr>
      </w:pPr>
      <w:r>
        <w:rPr>
          <w:rFonts w:cs="Arial"/>
          <w:color w:val="000000"/>
          <w:szCs w:val="22"/>
        </w:rPr>
        <w:t>P</w:t>
      </w:r>
      <w:r w:rsidR="00CA3556">
        <w:rPr>
          <w:rFonts w:cs="Arial"/>
          <w:color w:val="000000"/>
          <w:szCs w:val="22"/>
        </w:rPr>
        <w:t xml:space="preserve">lease contact the Biomedical Scientist </w:t>
      </w:r>
      <w:r w:rsidR="00A729C9">
        <w:rPr>
          <w:rFonts w:cs="Arial"/>
          <w:color w:val="000000"/>
          <w:szCs w:val="22"/>
        </w:rPr>
        <w:t>in the Microbiology</w:t>
      </w:r>
      <w:r w:rsidR="00CA3556">
        <w:rPr>
          <w:rFonts w:cs="Arial"/>
          <w:color w:val="000000"/>
          <w:szCs w:val="22"/>
        </w:rPr>
        <w:t xml:space="preserve"> Laboratory</w:t>
      </w:r>
      <w:r w:rsidR="00A729C9">
        <w:rPr>
          <w:rFonts w:cs="Arial"/>
          <w:color w:val="000000"/>
          <w:szCs w:val="22"/>
        </w:rPr>
        <w:t xml:space="preserve"> on 01244 362500 (option 1)</w:t>
      </w:r>
      <w:r w:rsidR="00CA3556">
        <w:rPr>
          <w:rFonts w:cs="Arial"/>
          <w:color w:val="000000"/>
          <w:szCs w:val="22"/>
        </w:rPr>
        <w:t xml:space="preserve"> if urgent testing is required for the following specimen types: </w:t>
      </w:r>
    </w:p>
    <w:p w14:paraId="4EE56B3F" w14:textId="77777777" w:rsidR="007C055C" w:rsidRPr="00F05C69" w:rsidRDefault="007C055C" w:rsidP="007C055C">
      <w:pPr>
        <w:autoSpaceDE w:val="0"/>
        <w:autoSpaceDN w:val="0"/>
        <w:adjustRightInd w:val="0"/>
        <w:rPr>
          <w:rFonts w:cs="Arial"/>
          <w:color w:val="000000"/>
          <w:szCs w:val="22"/>
        </w:rPr>
      </w:pPr>
    </w:p>
    <w:p w14:paraId="52503E1B" w14:textId="77777777" w:rsidR="007C055C" w:rsidRPr="00F05C69" w:rsidRDefault="007C055C" w:rsidP="00737483">
      <w:pPr>
        <w:pStyle w:val="ListParagraph"/>
        <w:numPr>
          <w:ilvl w:val="0"/>
          <w:numId w:val="5"/>
        </w:numPr>
        <w:autoSpaceDE w:val="0"/>
        <w:autoSpaceDN w:val="0"/>
        <w:adjustRightInd w:val="0"/>
        <w:rPr>
          <w:rFonts w:cs="Arial"/>
          <w:color w:val="000000"/>
          <w:szCs w:val="22"/>
        </w:rPr>
      </w:pPr>
      <w:r w:rsidRPr="00F05C69">
        <w:rPr>
          <w:rFonts w:cs="Arial"/>
          <w:color w:val="000000"/>
          <w:szCs w:val="22"/>
        </w:rPr>
        <w:t xml:space="preserve">Paediatric MSSUs for children </w:t>
      </w:r>
      <w:r w:rsidRPr="00F05C69">
        <w:rPr>
          <w:rFonts w:cs="Arial"/>
          <w:b/>
          <w:color w:val="000000"/>
          <w:szCs w:val="22"/>
          <w:u w:val="single"/>
        </w:rPr>
        <w:t>under</w:t>
      </w:r>
      <w:r w:rsidRPr="00F05C69">
        <w:rPr>
          <w:rFonts w:cs="Arial"/>
          <w:color w:val="000000"/>
          <w:szCs w:val="22"/>
        </w:rPr>
        <w:t xml:space="preserve"> 3 years of age (Microscopy / Culture)</w:t>
      </w:r>
    </w:p>
    <w:p w14:paraId="6B6B7310" w14:textId="77777777" w:rsidR="007C055C" w:rsidRPr="00F05C69" w:rsidRDefault="007C055C" w:rsidP="00737483">
      <w:pPr>
        <w:pStyle w:val="ListParagraph"/>
        <w:numPr>
          <w:ilvl w:val="0"/>
          <w:numId w:val="5"/>
        </w:numPr>
        <w:autoSpaceDE w:val="0"/>
        <w:autoSpaceDN w:val="0"/>
        <w:adjustRightInd w:val="0"/>
        <w:rPr>
          <w:rFonts w:cs="Arial"/>
          <w:color w:val="000000"/>
          <w:szCs w:val="22"/>
        </w:rPr>
      </w:pPr>
      <w:r w:rsidRPr="00F05C69">
        <w:rPr>
          <w:rFonts w:cs="Arial"/>
          <w:color w:val="000000"/>
          <w:szCs w:val="22"/>
        </w:rPr>
        <w:t>Material from Sterile Sites – e.g. Synovial fluid, Peritoneal fluid (e.g. Ascites) CSF</w:t>
      </w:r>
    </w:p>
    <w:p w14:paraId="338FC341" w14:textId="18532683" w:rsidR="003263AE" w:rsidRPr="00F05C69" w:rsidRDefault="007C055C" w:rsidP="00CA3556">
      <w:pPr>
        <w:pStyle w:val="ListParagraph"/>
        <w:numPr>
          <w:ilvl w:val="0"/>
          <w:numId w:val="5"/>
        </w:numPr>
        <w:autoSpaceDE w:val="0"/>
        <w:autoSpaceDN w:val="0"/>
        <w:adjustRightInd w:val="0"/>
        <w:rPr>
          <w:rFonts w:cs="Arial"/>
          <w:color w:val="000000"/>
          <w:szCs w:val="22"/>
        </w:rPr>
      </w:pPr>
      <w:r w:rsidRPr="00F05C69">
        <w:rPr>
          <w:rFonts w:cs="Arial"/>
          <w:color w:val="000000"/>
          <w:szCs w:val="22"/>
        </w:rPr>
        <w:t xml:space="preserve">Pus from deep seated abscesses </w:t>
      </w:r>
    </w:p>
    <w:p w14:paraId="23B7E9CA" w14:textId="77777777" w:rsidR="007C055C" w:rsidRPr="00F05C69" w:rsidRDefault="007C055C" w:rsidP="00737483">
      <w:pPr>
        <w:pStyle w:val="ListParagraph"/>
        <w:numPr>
          <w:ilvl w:val="0"/>
          <w:numId w:val="7"/>
        </w:numPr>
        <w:autoSpaceDE w:val="0"/>
        <w:autoSpaceDN w:val="0"/>
        <w:adjustRightInd w:val="0"/>
        <w:rPr>
          <w:rFonts w:cs="Arial"/>
          <w:color w:val="000000"/>
          <w:szCs w:val="22"/>
        </w:rPr>
      </w:pPr>
      <w:r w:rsidRPr="00F05C69">
        <w:rPr>
          <w:rFonts w:cs="Arial"/>
          <w:color w:val="000000"/>
          <w:szCs w:val="22"/>
        </w:rPr>
        <w:t>Pus</w:t>
      </w:r>
    </w:p>
    <w:p w14:paraId="6190AEA4" w14:textId="5FF7F0CF" w:rsidR="007C055C" w:rsidRPr="00F05C69" w:rsidRDefault="007C055C" w:rsidP="00737483">
      <w:pPr>
        <w:pStyle w:val="ListParagraph"/>
        <w:numPr>
          <w:ilvl w:val="0"/>
          <w:numId w:val="7"/>
        </w:numPr>
        <w:autoSpaceDE w:val="0"/>
        <w:autoSpaceDN w:val="0"/>
        <w:adjustRightInd w:val="0"/>
        <w:rPr>
          <w:rFonts w:cs="Arial"/>
          <w:color w:val="000000"/>
          <w:szCs w:val="22"/>
        </w:rPr>
      </w:pPr>
      <w:r w:rsidRPr="00F05C69">
        <w:rPr>
          <w:rFonts w:cs="Arial"/>
          <w:color w:val="000000"/>
          <w:szCs w:val="22"/>
        </w:rPr>
        <w:t xml:space="preserve">Specimens from theatre </w:t>
      </w:r>
    </w:p>
    <w:p w14:paraId="0688B5A1" w14:textId="77777777" w:rsidR="007C055C" w:rsidRPr="00AE254C" w:rsidRDefault="007C055C" w:rsidP="007C055C">
      <w:pPr>
        <w:pStyle w:val="ListParagraph"/>
        <w:autoSpaceDE w:val="0"/>
        <w:autoSpaceDN w:val="0"/>
        <w:adjustRightInd w:val="0"/>
        <w:rPr>
          <w:rFonts w:cs="Arial"/>
          <w:color w:val="000000"/>
          <w:szCs w:val="22"/>
        </w:rPr>
      </w:pPr>
    </w:p>
    <w:p w14:paraId="45AC921E" w14:textId="77777777" w:rsidR="007C055C" w:rsidRPr="00AE254C" w:rsidRDefault="007C055C" w:rsidP="007C055C">
      <w:pPr>
        <w:pStyle w:val="Heading2"/>
      </w:pPr>
      <w:bookmarkStart w:id="223" w:name="_Toc500090305"/>
      <w:bookmarkStart w:id="224" w:name="_Toc207274682"/>
      <w:r w:rsidRPr="00AE254C">
        <w:lastRenderedPageBreak/>
        <w:t>Taxis</w:t>
      </w:r>
      <w:bookmarkEnd w:id="223"/>
      <w:bookmarkEnd w:id="224"/>
    </w:p>
    <w:p w14:paraId="086E5E52" w14:textId="77777777" w:rsidR="007C055C" w:rsidRDefault="007C055C" w:rsidP="007C055C">
      <w:pPr>
        <w:autoSpaceDE w:val="0"/>
        <w:autoSpaceDN w:val="0"/>
        <w:adjustRightInd w:val="0"/>
        <w:rPr>
          <w:rFonts w:cs="Arial"/>
          <w:b/>
          <w:bCs/>
          <w:color w:val="000000"/>
          <w:szCs w:val="22"/>
        </w:rPr>
      </w:pPr>
    </w:p>
    <w:p w14:paraId="38A95554" w14:textId="44AA5A7A" w:rsidR="007C055C" w:rsidRPr="001C6345" w:rsidRDefault="001C6345" w:rsidP="007C055C">
      <w:pPr>
        <w:autoSpaceDE w:val="0"/>
        <w:autoSpaceDN w:val="0"/>
        <w:adjustRightInd w:val="0"/>
        <w:rPr>
          <w:rFonts w:cs="Arial"/>
          <w:color w:val="FF0000"/>
          <w:szCs w:val="22"/>
          <w:lang w:eastAsia="en-GB"/>
        </w:rPr>
      </w:pPr>
      <w:r w:rsidRPr="00AE254C">
        <w:rPr>
          <w:rFonts w:cs="Arial"/>
          <w:color w:val="000000"/>
          <w:szCs w:val="22"/>
        </w:rPr>
        <w:t xml:space="preserve">The </w:t>
      </w:r>
      <w:r w:rsidR="00651871">
        <w:rPr>
          <w:rFonts w:cs="Arial"/>
          <w:color w:val="000000"/>
          <w:szCs w:val="22"/>
        </w:rPr>
        <w:t>Microbiology laboratory</w:t>
      </w:r>
      <w:r w:rsidR="00651871" w:rsidRPr="00AE254C">
        <w:rPr>
          <w:rFonts w:cs="Arial"/>
          <w:color w:val="000000"/>
          <w:szCs w:val="22"/>
        </w:rPr>
        <w:t xml:space="preserve"> </w:t>
      </w:r>
      <w:r w:rsidRPr="00AE254C">
        <w:rPr>
          <w:rFonts w:cs="Arial"/>
          <w:color w:val="000000"/>
          <w:szCs w:val="22"/>
        </w:rPr>
        <w:t>operates a 24/7 service</w:t>
      </w:r>
      <w:r>
        <w:rPr>
          <w:rFonts w:cs="Arial"/>
          <w:color w:val="000000"/>
          <w:szCs w:val="22"/>
        </w:rPr>
        <w:t xml:space="preserve"> </w:t>
      </w:r>
      <w:r w:rsidRPr="00AE254C">
        <w:rPr>
          <w:rFonts w:cs="Arial"/>
          <w:color w:val="000000"/>
          <w:szCs w:val="22"/>
        </w:rPr>
        <w:t>– see the details above</w:t>
      </w:r>
      <w:r>
        <w:rPr>
          <w:rFonts w:cs="Arial"/>
          <w:color w:val="000000"/>
          <w:szCs w:val="22"/>
        </w:rPr>
        <w:t>. If an urgent specimen</w:t>
      </w:r>
      <w:r w:rsidRPr="00AE254C">
        <w:rPr>
          <w:rFonts w:cs="Arial"/>
          <w:color w:val="000000"/>
          <w:szCs w:val="22"/>
        </w:rPr>
        <w:t xml:space="preserve"> has missed the transport run</w:t>
      </w:r>
      <w:r>
        <w:rPr>
          <w:rFonts w:cs="Arial"/>
          <w:color w:val="000000"/>
          <w:szCs w:val="22"/>
        </w:rPr>
        <w:t>,</w:t>
      </w:r>
      <w:r w:rsidRPr="00AE254C">
        <w:rPr>
          <w:rFonts w:cs="Arial"/>
          <w:color w:val="000000"/>
          <w:szCs w:val="22"/>
        </w:rPr>
        <w:t xml:space="preserve"> then a taxi may be required to transport the sample to the </w:t>
      </w:r>
      <w:r>
        <w:rPr>
          <w:rFonts w:cs="Arial"/>
          <w:color w:val="000000"/>
          <w:szCs w:val="22"/>
        </w:rPr>
        <w:t xml:space="preserve">Microbiology </w:t>
      </w:r>
      <w:r w:rsidRPr="00AE254C">
        <w:rPr>
          <w:rFonts w:cs="Arial"/>
          <w:color w:val="000000"/>
          <w:szCs w:val="22"/>
        </w:rPr>
        <w:t xml:space="preserve">Laboratory </w:t>
      </w:r>
      <w:r>
        <w:rPr>
          <w:rFonts w:cs="Arial"/>
          <w:color w:val="000000"/>
          <w:szCs w:val="22"/>
        </w:rPr>
        <w:t>in</w:t>
      </w:r>
      <w:r w:rsidRPr="001C6345">
        <w:t xml:space="preserve"> </w:t>
      </w:r>
      <w:r w:rsidRPr="001C6345">
        <w:rPr>
          <w:rFonts w:cs="Arial"/>
          <w:color w:val="000000"/>
          <w:szCs w:val="22"/>
        </w:rPr>
        <w:t xml:space="preserve">Bromborough between 17-00hrs and 09-00hrs. Samples must be packaged in a robust container and no patient details should be visible on the outer packaging </w:t>
      </w:r>
      <w:r w:rsidR="003A0515">
        <w:rPr>
          <w:rFonts w:cs="Arial"/>
          <w:color w:val="000000"/>
          <w:szCs w:val="22"/>
        </w:rPr>
        <w:t xml:space="preserve">– refer to COCH and WUTH Transport policies. </w:t>
      </w:r>
    </w:p>
    <w:p w14:paraId="79548B16" w14:textId="77777777" w:rsidR="00784828" w:rsidRPr="00AE254C" w:rsidRDefault="00784828" w:rsidP="007C055C">
      <w:pPr>
        <w:autoSpaceDE w:val="0"/>
        <w:autoSpaceDN w:val="0"/>
        <w:adjustRightInd w:val="0"/>
        <w:rPr>
          <w:rFonts w:cs="Arial"/>
          <w:color w:val="000000"/>
          <w:szCs w:val="22"/>
        </w:rPr>
      </w:pPr>
    </w:p>
    <w:p w14:paraId="533B533A" w14:textId="77777777" w:rsidR="007C055C" w:rsidRDefault="007C055C" w:rsidP="007C055C">
      <w:pPr>
        <w:autoSpaceDE w:val="0"/>
        <w:autoSpaceDN w:val="0"/>
        <w:adjustRightInd w:val="0"/>
        <w:rPr>
          <w:rFonts w:ascii="ArialMT" w:hAnsi="ArialMT" w:cs="ArialMT"/>
          <w:color w:val="000000"/>
          <w:szCs w:val="22"/>
        </w:rPr>
      </w:pPr>
    </w:p>
    <w:p w14:paraId="0684F735" w14:textId="7048B8CC" w:rsidR="003A59D2" w:rsidRPr="003A59D2" w:rsidRDefault="003A59D2" w:rsidP="00651871">
      <w:pPr>
        <w:pStyle w:val="xmsonormal"/>
        <w:shd w:val="clear" w:color="auto" w:fill="FFFFFF"/>
        <w:spacing w:before="0" w:beforeAutospacing="0" w:after="0" w:afterAutospacing="0" w:line="300" w:lineRule="atLeast"/>
      </w:pPr>
      <w:r>
        <w:rPr>
          <w:rFonts w:ascii="Aptos" w:hAnsi="Aptos" w:cs="Arial"/>
          <w:color w:val="242424"/>
          <w:sz w:val="22"/>
          <w:szCs w:val="22"/>
          <w:bdr w:val="none" w:sz="0" w:space="0" w:color="auto" w:frame="1"/>
        </w:rPr>
        <w:t> </w:t>
      </w:r>
    </w:p>
    <w:p w14:paraId="25F4BE80" w14:textId="56D362DF" w:rsidR="007C055C" w:rsidRPr="00784828" w:rsidRDefault="007C055C" w:rsidP="00737483">
      <w:pPr>
        <w:pStyle w:val="Heading2"/>
        <w:numPr>
          <w:ilvl w:val="1"/>
          <w:numId w:val="30"/>
        </w:numPr>
        <w:rPr>
          <w:rFonts w:ascii="Arial-BoldMT" w:hAnsi="Arial-BoldMT" w:cs="Arial-BoldMT"/>
          <w:bCs/>
          <w:color w:val="000000"/>
          <w:szCs w:val="24"/>
        </w:rPr>
      </w:pPr>
      <w:r w:rsidRPr="00784828">
        <w:rPr>
          <w:rFonts w:ascii="Arial-BoldMT" w:hAnsi="Arial-BoldMT" w:cs="Arial-BoldMT"/>
          <w:bCs/>
          <w:color w:val="000000"/>
          <w:szCs w:val="24"/>
        </w:rPr>
        <w:lastRenderedPageBreak/>
        <w:br w:type="page"/>
      </w:r>
    </w:p>
    <w:p w14:paraId="393CF397" w14:textId="793C1A2F" w:rsidR="007C055C" w:rsidRPr="00397796" w:rsidRDefault="00DF7B41" w:rsidP="00047C7B">
      <w:pPr>
        <w:pStyle w:val="Heading1"/>
        <w:ind w:left="720" w:hanging="720"/>
      </w:pPr>
      <w:bookmarkStart w:id="225" w:name="_Toc207274683"/>
      <w:bookmarkStart w:id="226" w:name="_Hlk190689303"/>
      <w:r>
        <w:lastRenderedPageBreak/>
        <w:t>5.0</w:t>
      </w:r>
      <w:r>
        <w:tab/>
      </w:r>
      <w:r w:rsidR="007C055C" w:rsidRPr="00003CC2">
        <w:t>LA</w:t>
      </w:r>
      <w:r w:rsidR="007C055C">
        <w:t>BELLING REQUIREMENTS FOR REQUESTS</w:t>
      </w:r>
      <w:r w:rsidR="007C055C" w:rsidRPr="00003CC2">
        <w:t xml:space="preserve"> (</w:t>
      </w:r>
      <w:r w:rsidR="007C055C">
        <w:t>CERNER</w:t>
      </w:r>
      <w:r w:rsidR="007C055C" w:rsidRPr="00003CC2">
        <w:t>, ICE</w:t>
      </w:r>
      <w:r w:rsidR="007C055C">
        <w:t xml:space="preserve"> </w:t>
      </w:r>
      <w:r w:rsidR="007C055C" w:rsidRPr="00397796">
        <w:t>AND HANDWRITTEN FORMS)</w:t>
      </w:r>
      <w:bookmarkEnd w:id="225"/>
    </w:p>
    <w:bookmarkEnd w:id="226"/>
    <w:p w14:paraId="7259BF72" w14:textId="77777777" w:rsidR="007C055C" w:rsidRPr="00397796" w:rsidRDefault="007C055C" w:rsidP="007C055C">
      <w:pPr>
        <w:autoSpaceDE w:val="0"/>
        <w:autoSpaceDN w:val="0"/>
        <w:adjustRightInd w:val="0"/>
        <w:rPr>
          <w:rFonts w:ascii="Arial-BoldMT" w:hAnsi="Arial-BoldMT" w:cs="Arial-BoldMT"/>
          <w:b/>
          <w:bCs/>
          <w:sz w:val="24"/>
          <w:szCs w:val="24"/>
        </w:rPr>
      </w:pPr>
    </w:p>
    <w:p w14:paraId="78125F36" w14:textId="77777777" w:rsidR="007C055C" w:rsidRPr="00397796" w:rsidRDefault="007C055C" w:rsidP="007C055C">
      <w:pPr>
        <w:autoSpaceDE w:val="0"/>
        <w:autoSpaceDN w:val="0"/>
        <w:adjustRightInd w:val="0"/>
        <w:rPr>
          <w:rFonts w:cs="Arial"/>
          <w:szCs w:val="22"/>
        </w:rPr>
      </w:pPr>
      <w:r w:rsidRPr="00397796">
        <w:rPr>
          <w:rFonts w:cs="Arial"/>
          <w:szCs w:val="22"/>
        </w:rPr>
        <w:t>Requests communicated to the laboratory are as follows:</w:t>
      </w:r>
    </w:p>
    <w:p w14:paraId="73DBA2E9" w14:textId="77777777" w:rsidR="007C055C" w:rsidRPr="00397796" w:rsidRDefault="007C055C" w:rsidP="007C055C">
      <w:pPr>
        <w:autoSpaceDE w:val="0"/>
        <w:autoSpaceDN w:val="0"/>
        <w:adjustRightInd w:val="0"/>
        <w:rPr>
          <w:rFonts w:cs="Arial"/>
          <w:szCs w:val="22"/>
        </w:rPr>
      </w:pPr>
    </w:p>
    <w:p w14:paraId="4C05AE11" w14:textId="77777777" w:rsidR="007C055C" w:rsidRPr="00397796" w:rsidRDefault="007C055C" w:rsidP="00737483">
      <w:pPr>
        <w:pStyle w:val="ListParagraph"/>
        <w:numPr>
          <w:ilvl w:val="0"/>
          <w:numId w:val="8"/>
        </w:numPr>
        <w:autoSpaceDE w:val="0"/>
        <w:autoSpaceDN w:val="0"/>
        <w:adjustRightInd w:val="0"/>
        <w:rPr>
          <w:rFonts w:cs="Arial"/>
          <w:szCs w:val="22"/>
        </w:rPr>
      </w:pPr>
      <w:r w:rsidRPr="00397796">
        <w:rPr>
          <w:rFonts w:cs="Arial"/>
          <w:szCs w:val="22"/>
        </w:rPr>
        <w:t xml:space="preserve">Cerner – order labels are attached to the sample (no request form required) </w:t>
      </w:r>
    </w:p>
    <w:p w14:paraId="10F3B1E6" w14:textId="77777777" w:rsidR="007C055C" w:rsidRPr="00397796" w:rsidRDefault="007C055C" w:rsidP="00737483">
      <w:pPr>
        <w:pStyle w:val="ListParagraph"/>
        <w:numPr>
          <w:ilvl w:val="0"/>
          <w:numId w:val="8"/>
        </w:numPr>
        <w:autoSpaceDE w:val="0"/>
        <w:autoSpaceDN w:val="0"/>
        <w:adjustRightInd w:val="0"/>
        <w:rPr>
          <w:rFonts w:cs="Arial"/>
          <w:szCs w:val="22"/>
        </w:rPr>
      </w:pPr>
      <w:r w:rsidRPr="00397796">
        <w:rPr>
          <w:rFonts w:cs="Arial"/>
          <w:szCs w:val="22"/>
        </w:rPr>
        <w:t>ICE forms generated by the GP practices.</w:t>
      </w:r>
    </w:p>
    <w:p w14:paraId="6FFC715C" w14:textId="77777777" w:rsidR="007C055C" w:rsidRPr="005308AA" w:rsidRDefault="007C055C" w:rsidP="00737483">
      <w:pPr>
        <w:pStyle w:val="ListParagraph"/>
        <w:numPr>
          <w:ilvl w:val="0"/>
          <w:numId w:val="8"/>
        </w:numPr>
        <w:autoSpaceDE w:val="0"/>
        <w:autoSpaceDN w:val="0"/>
        <w:adjustRightInd w:val="0"/>
        <w:rPr>
          <w:rFonts w:cs="Arial"/>
          <w:szCs w:val="22"/>
        </w:rPr>
      </w:pPr>
      <w:r w:rsidRPr="005308AA">
        <w:rPr>
          <w:rFonts w:cs="Arial"/>
          <w:szCs w:val="22"/>
        </w:rPr>
        <w:t>Handwritten request forms from wards, clinics, or GPs</w:t>
      </w:r>
    </w:p>
    <w:p w14:paraId="4295C817" w14:textId="77777777" w:rsidR="007C055C" w:rsidRPr="005308AA" w:rsidRDefault="007C055C" w:rsidP="00737483">
      <w:pPr>
        <w:pStyle w:val="ListParagraph"/>
        <w:numPr>
          <w:ilvl w:val="0"/>
          <w:numId w:val="8"/>
        </w:numPr>
        <w:autoSpaceDE w:val="0"/>
        <w:autoSpaceDN w:val="0"/>
        <w:adjustRightInd w:val="0"/>
        <w:rPr>
          <w:rFonts w:cs="Arial"/>
          <w:szCs w:val="22"/>
        </w:rPr>
      </w:pPr>
      <w:r w:rsidRPr="005308AA">
        <w:rPr>
          <w:rFonts w:cs="Arial"/>
          <w:szCs w:val="22"/>
        </w:rPr>
        <w:t xml:space="preserve">All verbal requests to the laboratory </w:t>
      </w:r>
      <w:r w:rsidRPr="005308AA">
        <w:rPr>
          <w:rFonts w:cs="Arial"/>
          <w:b/>
          <w:bCs/>
          <w:szCs w:val="22"/>
        </w:rPr>
        <w:t xml:space="preserve">must </w:t>
      </w:r>
      <w:r w:rsidRPr="005308AA">
        <w:rPr>
          <w:rFonts w:cs="Arial"/>
          <w:szCs w:val="22"/>
        </w:rPr>
        <w:t>be accompanied by one of the above requests</w:t>
      </w:r>
      <w:r>
        <w:rPr>
          <w:rFonts w:cs="Arial"/>
          <w:szCs w:val="22"/>
        </w:rPr>
        <w:t xml:space="preserve"> </w:t>
      </w:r>
    </w:p>
    <w:p w14:paraId="0729E2F7" w14:textId="77777777" w:rsidR="007C055C" w:rsidRPr="005308AA" w:rsidRDefault="007C055C" w:rsidP="007C055C">
      <w:pPr>
        <w:autoSpaceDE w:val="0"/>
        <w:autoSpaceDN w:val="0"/>
        <w:adjustRightInd w:val="0"/>
        <w:ind w:firstLine="720"/>
        <w:rPr>
          <w:rFonts w:cs="Arial"/>
          <w:szCs w:val="22"/>
        </w:rPr>
      </w:pPr>
      <w:r w:rsidRPr="005308AA">
        <w:rPr>
          <w:rFonts w:cs="Arial"/>
          <w:szCs w:val="22"/>
        </w:rPr>
        <w:t>forms for the sample to be processed.</w:t>
      </w:r>
    </w:p>
    <w:p w14:paraId="6CF4D194" w14:textId="77777777" w:rsidR="007C055C" w:rsidRPr="005308AA" w:rsidRDefault="007C055C" w:rsidP="007C055C">
      <w:pPr>
        <w:autoSpaceDE w:val="0"/>
        <w:autoSpaceDN w:val="0"/>
        <w:adjustRightInd w:val="0"/>
        <w:rPr>
          <w:rFonts w:cs="Arial"/>
          <w:szCs w:val="22"/>
        </w:rPr>
      </w:pPr>
    </w:p>
    <w:p w14:paraId="07190F48" w14:textId="77777777" w:rsidR="007C055C" w:rsidRPr="005308AA" w:rsidRDefault="007C055C" w:rsidP="007C055C">
      <w:pPr>
        <w:autoSpaceDE w:val="0"/>
        <w:autoSpaceDN w:val="0"/>
        <w:adjustRightInd w:val="0"/>
        <w:rPr>
          <w:rFonts w:cs="Arial"/>
          <w:szCs w:val="22"/>
        </w:rPr>
      </w:pPr>
      <w:r w:rsidRPr="005308AA">
        <w:rPr>
          <w:rFonts w:cs="Arial"/>
          <w:b/>
          <w:bCs/>
          <w:szCs w:val="22"/>
        </w:rPr>
        <w:t xml:space="preserve">All Locations within each Trust and GP practice should make requests via the above Order Entry Systems – otherwise results may not be viewable electronically. </w:t>
      </w:r>
      <w:r w:rsidRPr="005308AA">
        <w:rPr>
          <w:rFonts w:cs="Arial"/>
          <w:szCs w:val="22"/>
        </w:rPr>
        <w:t>The sample, request label, or request form should clearly state the following information for unequivocal identification of the patient and specimen:</w:t>
      </w:r>
    </w:p>
    <w:p w14:paraId="676C0203" w14:textId="77777777" w:rsidR="007C055C" w:rsidRPr="00AE254C" w:rsidRDefault="007C055C" w:rsidP="007C055C">
      <w:pPr>
        <w:autoSpaceDE w:val="0"/>
        <w:autoSpaceDN w:val="0"/>
        <w:adjustRightInd w:val="0"/>
        <w:rPr>
          <w:rFonts w:cs="Arial"/>
          <w:color w:val="000000"/>
          <w:szCs w:val="22"/>
        </w:rPr>
      </w:pPr>
      <w:bookmarkStart w:id="227" w:name="_Hlk204604002"/>
    </w:p>
    <w:p w14:paraId="35962A85" w14:textId="77777777" w:rsidR="007C055C" w:rsidRPr="00AE254C" w:rsidRDefault="007C055C" w:rsidP="00737483">
      <w:pPr>
        <w:pStyle w:val="ListParagraph"/>
        <w:numPr>
          <w:ilvl w:val="0"/>
          <w:numId w:val="9"/>
        </w:numPr>
        <w:autoSpaceDE w:val="0"/>
        <w:autoSpaceDN w:val="0"/>
        <w:adjustRightInd w:val="0"/>
        <w:rPr>
          <w:rFonts w:cs="Arial"/>
          <w:color w:val="000000"/>
          <w:szCs w:val="22"/>
        </w:rPr>
      </w:pPr>
      <w:bookmarkStart w:id="228" w:name="_Hlk204603407"/>
      <w:r w:rsidRPr="00AE254C">
        <w:rPr>
          <w:rFonts w:cs="Arial"/>
          <w:color w:val="000000"/>
          <w:szCs w:val="22"/>
        </w:rPr>
        <w:t>Patient name (in full – no abbreviations)</w:t>
      </w:r>
    </w:p>
    <w:p w14:paraId="5CEA0CB4" w14:textId="77777777" w:rsidR="007C055C" w:rsidRPr="00AE254C" w:rsidRDefault="007C055C" w:rsidP="00737483">
      <w:pPr>
        <w:pStyle w:val="ListParagraph"/>
        <w:numPr>
          <w:ilvl w:val="0"/>
          <w:numId w:val="9"/>
        </w:numPr>
        <w:autoSpaceDE w:val="0"/>
        <w:autoSpaceDN w:val="0"/>
        <w:adjustRightInd w:val="0"/>
        <w:rPr>
          <w:rFonts w:cs="Arial"/>
          <w:color w:val="000000"/>
          <w:szCs w:val="22"/>
        </w:rPr>
      </w:pPr>
      <w:r w:rsidRPr="00AE254C">
        <w:rPr>
          <w:rFonts w:cs="Arial"/>
          <w:color w:val="000000"/>
          <w:szCs w:val="22"/>
        </w:rPr>
        <w:t>Ward, Clinic, or GP name and number/address</w:t>
      </w:r>
    </w:p>
    <w:p w14:paraId="19F62DCF" w14:textId="77777777" w:rsidR="007C055C" w:rsidRPr="00AE254C" w:rsidRDefault="007C055C" w:rsidP="00737483">
      <w:pPr>
        <w:pStyle w:val="ListParagraph"/>
        <w:numPr>
          <w:ilvl w:val="0"/>
          <w:numId w:val="9"/>
        </w:numPr>
        <w:autoSpaceDE w:val="0"/>
        <w:autoSpaceDN w:val="0"/>
        <w:adjustRightInd w:val="0"/>
        <w:rPr>
          <w:rFonts w:cs="Arial"/>
          <w:color w:val="000000"/>
          <w:szCs w:val="22"/>
        </w:rPr>
      </w:pPr>
      <w:r w:rsidRPr="00AE254C">
        <w:rPr>
          <w:rFonts w:cs="Arial"/>
          <w:color w:val="000000"/>
          <w:szCs w:val="22"/>
        </w:rPr>
        <w:t>NHS number</w:t>
      </w:r>
    </w:p>
    <w:p w14:paraId="14481E91" w14:textId="77777777" w:rsidR="007C055C" w:rsidRPr="00AE254C" w:rsidRDefault="007C055C" w:rsidP="00737483">
      <w:pPr>
        <w:pStyle w:val="ListParagraph"/>
        <w:numPr>
          <w:ilvl w:val="0"/>
          <w:numId w:val="9"/>
        </w:numPr>
        <w:autoSpaceDE w:val="0"/>
        <w:autoSpaceDN w:val="0"/>
        <w:adjustRightInd w:val="0"/>
        <w:rPr>
          <w:rFonts w:cs="Arial"/>
          <w:color w:val="000000"/>
          <w:szCs w:val="22"/>
        </w:rPr>
      </w:pPr>
      <w:r>
        <w:rPr>
          <w:rFonts w:cs="Arial"/>
          <w:color w:val="000000"/>
          <w:szCs w:val="22"/>
        </w:rPr>
        <w:t>Date of Birt</w:t>
      </w:r>
      <w:r w:rsidRPr="00AE254C">
        <w:rPr>
          <w:rFonts w:cs="Arial"/>
          <w:color w:val="000000"/>
          <w:szCs w:val="22"/>
        </w:rPr>
        <w:t>h</w:t>
      </w:r>
    </w:p>
    <w:p w14:paraId="2DC95547" w14:textId="77777777" w:rsidR="007C055C" w:rsidRPr="00AE254C" w:rsidRDefault="007C055C" w:rsidP="00737483">
      <w:pPr>
        <w:pStyle w:val="ListParagraph"/>
        <w:numPr>
          <w:ilvl w:val="0"/>
          <w:numId w:val="9"/>
        </w:numPr>
        <w:autoSpaceDE w:val="0"/>
        <w:autoSpaceDN w:val="0"/>
        <w:adjustRightInd w:val="0"/>
        <w:rPr>
          <w:rFonts w:cs="Arial"/>
          <w:color w:val="000000"/>
          <w:szCs w:val="22"/>
        </w:rPr>
      </w:pPr>
      <w:r w:rsidRPr="00AE254C">
        <w:rPr>
          <w:rFonts w:cs="Arial"/>
          <w:color w:val="000000"/>
          <w:szCs w:val="22"/>
        </w:rPr>
        <w:t>Sex</w:t>
      </w:r>
    </w:p>
    <w:p w14:paraId="1FD94BE7" w14:textId="77777777" w:rsidR="007C055C" w:rsidRPr="00AE254C" w:rsidRDefault="007C055C" w:rsidP="00737483">
      <w:pPr>
        <w:pStyle w:val="ListParagraph"/>
        <w:numPr>
          <w:ilvl w:val="0"/>
          <w:numId w:val="9"/>
        </w:numPr>
        <w:autoSpaceDE w:val="0"/>
        <w:autoSpaceDN w:val="0"/>
        <w:adjustRightInd w:val="0"/>
        <w:rPr>
          <w:rFonts w:cs="Arial"/>
          <w:color w:val="000000"/>
          <w:szCs w:val="22"/>
        </w:rPr>
      </w:pPr>
      <w:r w:rsidRPr="00AE254C">
        <w:rPr>
          <w:rFonts w:cs="Arial"/>
          <w:color w:val="000000"/>
          <w:szCs w:val="22"/>
        </w:rPr>
        <w:t>Type of specimen</w:t>
      </w:r>
    </w:p>
    <w:p w14:paraId="6E419EDA" w14:textId="77777777" w:rsidR="007C055C" w:rsidRPr="00AE254C" w:rsidRDefault="007C055C" w:rsidP="00737483">
      <w:pPr>
        <w:pStyle w:val="ListParagraph"/>
        <w:numPr>
          <w:ilvl w:val="0"/>
          <w:numId w:val="9"/>
        </w:numPr>
        <w:autoSpaceDE w:val="0"/>
        <w:autoSpaceDN w:val="0"/>
        <w:adjustRightInd w:val="0"/>
        <w:rPr>
          <w:rFonts w:cs="Arial"/>
          <w:color w:val="000000"/>
          <w:szCs w:val="22"/>
        </w:rPr>
      </w:pPr>
      <w:r w:rsidRPr="00AE254C">
        <w:rPr>
          <w:rFonts w:cs="Arial"/>
          <w:color w:val="000000"/>
          <w:szCs w:val="22"/>
        </w:rPr>
        <w:t>Date and time specimen taken.</w:t>
      </w:r>
    </w:p>
    <w:bookmarkEnd w:id="227"/>
    <w:bookmarkEnd w:id="228"/>
    <w:p w14:paraId="66780B67" w14:textId="77777777" w:rsidR="007C055C" w:rsidRPr="00AE254C" w:rsidRDefault="007C055C" w:rsidP="007C055C">
      <w:pPr>
        <w:autoSpaceDE w:val="0"/>
        <w:autoSpaceDN w:val="0"/>
        <w:adjustRightInd w:val="0"/>
        <w:rPr>
          <w:rFonts w:cs="Arial"/>
          <w:color w:val="000000"/>
          <w:szCs w:val="22"/>
        </w:rPr>
      </w:pPr>
    </w:p>
    <w:p w14:paraId="265A5226" w14:textId="604191E5" w:rsidR="007C055C" w:rsidRPr="00AE254C" w:rsidRDefault="007C055C" w:rsidP="007C055C">
      <w:pPr>
        <w:autoSpaceDE w:val="0"/>
        <w:autoSpaceDN w:val="0"/>
        <w:adjustRightInd w:val="0"/>
        <w:rPr>
          <w:rFonts w:cs="Arial"/>
          <w:color w:val="000000"/>
          <w:szCs w:val="22"/>
        </w:rPr>
      </w:pPr>
      <w:r w:rsidRPr="00AE254C">
        <w:rPr>
          <w:rFonts w:cs="Arial"/>
          <w:b/>
          <w:bCs/>
          <w:color w:val="000000"/>
          <w:szCs w:val="22"/>
        </w:rPr>
        <w:t xml:space="preserve">NB </w:t>
      </w:r>
      <w:r w:rsidRPr="00AE254C">
        <w:rPr>
          <w:rFonts w:cs="Arial"/>
          <w:color w:val="000000"/>
          <w:szCs w:val="22"/>
        </w:rPr>
        <w:t xml:space="preserve">It is </w:t>
      </w:r>
      <w:r w:rsidRPr="00AE254C">
        <w:rPr>
          <w:rFonts w:cs="Arial"/>
          <w:b/>
          <w:bCs/>
          <w:color w:val="000000"/>
          <w:szCs w:val="22"/>
        </w:rPr>
        <w:t xml:space="preserve">ESSENTIAL </w:t>
      </w:r>
      <w:r w:rsidRPr="00AE254C">
        <w:rPr>
          <w:rFonts w:cs="Arial"/>
          <w:color w:val="000000"/>
          <w:szCs w:val="22"/>
        </w:rPr>
        <w:t>that the laboratory knows the date</w:t>
      </w:r>
      <w:r w:rsidR="00A556CD">
        <w:rPr>
          <w:rFonts w:cs="Arial"/>
          <w:color w:val="000000"/>
          <w:szCs w:val="22"/>
        </w:rPr>
        <w:t xml:space="preserve"> </w:t>
      </w:r>
      <w:r w:rsidR="00A556CD" w:rsidRPr="001C6345">
        <w:rPr>
          <w:rFonts w:cs="Arial"/>
          <w:color w:val="000000"/>
          <w:szCs w:val="22"/>
        </w:rPr>
        <w:t>and time</w:t>
      </w:r>
      <w:r w:rsidRPr="00AE254C">
        <w:rPr>
          <w:rFonts w:cs="Arial"/>
          <w:color w:val="000000"/>
          <w:szCs w:val="22"/>
        </w:rPr>
        <w:t xml:space="preserve"> on which a specimen is taken:</w:t>
      </w:r>
    </w:p>
    <w:p w14:paraId="720E4C93" w14:textId="77777777" w:rsidR="007C055C" w:rsidRPr="00AE254C" w:rsidRDefault="007C055C" w:rsidP="007C055C">
      <w:pPr>
        <w:autoSpaceDE w:val="0"/>
        <w:autoSpaceDN w:val="0"/>
        <w:adjustRightInd w:val="0"/>
        <w:rPr>
          <w:rFonts w:cs="Arial"/>
          <w:color w:val="000000"/>
          <w:szCs w:val="22"/>
        </w:rPr>
      </w:pPr>
      <w:r w:rsidRPr="00AE254C">
        <w:rPr>
          <w:rFonts w:cs="Arial"/>
          <w:color w:val="000000"/>
          <w:szCs w:val="22"/>
        </w:rPr>
        <w:t>processing delayed specimens can yield unhelpful or frankly misleading results and they may be discarded (e.g., urine samples dated 2 days prior to day of receipt). When patients are given</w:t>
      </w:r>
    </w:p>
    <w:p w14:paraId="299C9C43" w14:textId="77777777" w:rsidR="007C055C" w:rsidRPr="00AE254C" w:rsidRDefault="007C055C" w:rsidP="007C055C">
      <w:pPr>
        <w:autoSpaceDE w:val="0"/>
        <w:autoSpaceDN w:val="0"/>
        <w:adjustRightInd w:val="0"/>
        <w:rPr>
          <w:rFonts w:cs="Arial"/>
          <w:b/>
          <w:bCs/>
          <w:color w:val="000000"/>
          <w:szCs w:val="22"/>
        </w:rPr>
      </w:pPr>
      <w:r w:rsidRPr="00AE254C">
        <w:rPr>
          <w:rFonts w:cs="Arial"/>
          <w:color w:val="000000"/>
          <w:szCs w:val="22"/>
        </w:rPr>
        <w:t xml:space="preserve">a request form and asked to provide a specimen </w:t>
      </w:r>
      <w:r w:rsidRPr="00AE254C">
        <w:rPr>
          <w:rFonts w:cs="Arial"/>
          <w:b/>
          <w:bCs/>
          <w:color w:val="000000"/>
          <w:szCs w:val="22"/>
        </w:rPr>
        <w:t>they should be asked to ensure that the</w:t>
      </w:r>
    </w:p>
    <w:p w14:paraId="78238FBA" w14:textId="77777777" w:rsidR="007C055C" w:rsidRDefault="007C055C" w:rsidP="007C055C">
      <w:pPr>
        <w:autoSpaceDE w:val="0"/>
        <w:autoSpaceDN w:val="0"/>
        <w:adjustRightInd w:val="0"/>
        <w:rPr>
          <w:rFonts w:cs="Arial"/>
          <w:b/>
          <w:bCs/>
          <w:color w:val="000000"/>
          <w:szCs w:val="22"/>
        </w:rPr>
      </w:pPr>
      <w:r w:rsidRPr="00AE254C">
        <w:rPr>
          <w:rFonts w:cs="Arial"/>
          <w:b/>
          <w:bCs/>
          <w:color w:val="000000"/>
          <w:szCs w:val="22"/>
        </w:rPr>
        <w:t>date on which the specimen was collected is given on the container and the form.</w:t>
      </w:r>
    </w:p>
    <w:p w14:paraId="074DC72A" w14:textId="77777777" w:rsidR="007C055C" w:rsidRPr="00AE254C" w:rsidRDefault="007C055C" w:rsidP="007C055C">
      <w:pPr>
        <w:autoSpaceDE w:val="0"/>
        <w:autoSpaceDN w:val="0"/>
        <w:adjustRightInd w:val="0"/>
        <w:rPr>
          <w:rFonts w:cs="Arial"/>
          <w:b/>
          <w:bCs/>
          <w:color w:val="000000"/>
          <w:szCs w:val="22"/>
        </w:rPr>
      </w:pPr>
    </w:p>
    <w:p w14:paraId="4DDE3BA6" w14:textId="77777777" w:rsidR="007C055C" w:rsidRPr="00AE254C" w:rsidRDefault="007C055C" w:rsidP="00737483">
      <w:pPr>
        <w:pStyle w:val="ListParagraph"/>
        <w:numPr>
          <w:ilvl w:val="0"/>
          <w:numId w:val="10"/>
        </w:numPr>
        <w:autoSpaceDE w:val="0"/>
        <w:autoSpaceDN w:val="0"/>
        <w:adjustRightInd w:val="0"/>
        <w:rPr>
          <w:rFonts w:cs="Arial"/>
          <w:color w:val="000000"/>
          <w:szCs w:val="22"/>
        </w:rPr>
      </w:pPr>
      <w:r w:rsidRPr="00AE254C">
        <w:rPr>
          <w:rFonts w:cs="Arial"/>
          <w:color w:val="000000"/>
          <w:szCs w:val="22"/>
        </w:rPr>
        <w:t>Tests required (specify ‘TB’ if required)</w:t>
      </w:r>
    </w:p>
    <w:p w14:paraId="61A31B48" w14:textId="77777777" w:rsidR="007C055C" w:rsidRPr="00AE254C" w:rsidRDefault="007C055C" w:rsidP="00737483">
      <w:pPr>
        <w:pStyle w:val="ListParagraph"/>
        <w:numPr>
          <w:ilvl w:val="0"/>
          <w:numId w:val="10"/>
        </w:numPr>
        <w:autoSpaceDE w:val="0"/>
        <w:autoSpaceDN w:val="0"/>
        <w:adjustRightInd w:val="0"/>
        <w:rPr>
          <w:rFonts w:cs="Arial"/>
          <w:color w:val="000000"/>
          <w:szCs w:val="22"/>
        </w:rPr>
      </w:pPr>
      <w:r w:rsidRPr="00AE254C">
        <w:rPr>
          <w:rFonts w:cs="Arial"/>
          <w:color w:val="000000"/>
          <w:szCs w:val="22"/>
        </w:rPr>
        <w:t>Only request ‘Miscellaneous Microbiology’ if the appropriate investigation is not listed on</w:t>
      </w:r>
    </w:p>
    <w:p w14:paraId="495A7A0A" w14:textId="77777777" w:rsidR="007C055C" w:rsidRPr="00AE254C" w:rsidRDefault="007C055C" w:rsidP="007C055C">
      <w:pPr>
        <w:autoSpaceDE w:val="0"/>
        <w:autoSpaceDN w:val="0"/>
        <w:adjustRightInd w:val="0"/>
        <w:ind w:firstLine="720"/>
        <w:rPr>
          <w:rFonts w:cs="Arial"/>
          <w:color w:val="000000"/>
          <w:szCs w:val="22"/>
        </w:rPr>
      </w:pPr>
      <w:r w:rsidRPr="00AE254C">
        <w:rPr>
          <w:rFonts w:cs="Arial"/>
          <w:color w:val="000000"/>
          <w:szCs w:val="22"/>
        </w:rPr>
        <w:t>the screen and state the specific investigation required in the clinical details field.</w:t>
      </w:r>
    </w:p>
    <w:p w14:paraId="2F08A627" w14:textId="77777777" w:rsidR="007C055C" w:rsidRPr="00AE254C" w:rsidRDefault="007C055C" w:rsidP="00737483">
      <w:pPr>
        <w:pStyle w:val="ListParagraph"/>
        <w:numPr>
          <w:ilvl w:val="0"/>
          <w:numId w:val="11"/>
        </w:numPr>
        <w:autoSpaceDE w:val="0"/>
        <w:autoSpaceDN w:val="0"/>
        <w:adjustRightInd w:val="0"/>
        <w:rPr>
          <w:rFonts w:cs="Arial"/>
          <w:color w:val="000000"/>
          <w:szCs w:val="22"/>
        </w:rPr>
      </w:pPr>
      <w:r w:rsidRPr="00AE254C">
        <w:rPr>
          <w:rFonts w:cs="Arial"/>
          <w:color w:val="000000"/>
          <w:szCs w:val="22"/>
        </w:rPr>
        <w:t>Antibiotic treatment (recent, current or intended)</w:t>
      </w:r>
    </w:p>
    <w:p w14:paraId="79DAFBCF" w14:textId="77777777" w:rsidR="007C055C" w:rsidRPr="00AE254C" w:rsidRDefault="007C055C" w:rsidP="00737483">
      <w:pPr>
        <w:pStyle w:val="ListParagraph"/>
        <w:numPr>
          <w:ilvl w:val="0"/>
          <w:numId w:val="11"/>
        </w:numPr>
        <w:autoSpaceDE w:val="0"/>
        <w:autoSpaceDN w:val="0"/>
        <w:adjustRightInd w:val="0"/>
        <w:rPr>
          <w:rFonts w:cs="Arial"/>
          <w:color w:val="000000"/>
          <w:szCs w:val="22"/>
        </w:rPr>
      </w:pPr>
      <w:r w:rsidRPr="00AE254C">
        <w:rPr>
          <w:rFonts w:cs="Arial"/>
          <w:color w:val="000000"/>
          <w:szCs w:val="22"/>
        </w:rPr>
        <w:t>All relevant clinical details</w:t>
      </w:r>
    </w:p>
    <w:p w14:paraId="60FB25A4" w14:textId="77777777" w:rsidR="007C055C" w:rsidRPr="00AE254C" w:rsidRDefault="007C055C" w:rsidP="00737483">
      <w:pPr>
        <w:pStyle w:val="ListParagraph"/>
        <w:numPr>
          <w:ilvl w:val="0"/>
          <w:numId w:val="11"/>
        </w:numPr>
        <w:autoSpaceDE w:val="0"/>
        <w:autoSpaceDN w:val="0"/>
        <w:adjustRightInd w:val="0"/>
        <w:rPr>
          <w:rFonts w:cs="Arial"/>
          <w:color w:val="000000"/>
          <w:szCs w:val="22"/>
        </w:rPr>
      </w:pPr>
      <w:r w:rsidRPr="00AE254C">
        <w:rPr>
          <w:rFonts w:cs="Arial"/>
          <w:color w:val="000000"/>
          <w:szCs w:val="22"/>
        </w:rPr>
        <w:t>History of recent foreign travel, if applicable</w:t>
      </w:r>
    </w:p>
    <w:p w14:paraId="1DDFDEB8" w14:textId="675466C5" w:rsidR="007C055C" w:rsidRPr="00AE254C" w:rsidRDefault="007C055C" w:rsidP="00737483">
      <w:pPr>
        <w:pStyle w:val="ListParagraph"/>
        <w:numPr>
          <w:ilvl w:val="0"/>
          <w:numId w:val="11"/>
        </w:numPr>
        <w:autoSpaceDE w:val="0"/>
        <w:autoSpaceDN w:val="0"/>
        <w:adjustRightInd w:val="0"/>
        <w:rPr>
          <w:rFonts w:cs="Arial"/>
          <w:color w:val="000000"/>
          <w:szCs w:val="22"/>
        </w:rPr>
      </w:pPr>
      <w:r w:rsidRPr="00AE254C">
        <w:rPr>
          <w:rFonts w:cs="Arial"/>
          <w:color w:val="000000"/>
          <w:szCs w:val="22"/>
        </w:rPr>
        <w:t>Risk status, if applicable</w:t>
      </w:r>
      <w:r w:rsidR="00DC3081">
        <w:rPr>
          <w:rFonts w:cs="Arial"/>
          <w:color w:val="000000"/>
          <w:szCs w:val="22"/>
        </w:rPr>
        <w:t xml:space="preserve"> * </w:t>
      </w:r>
      <w:r w:rsidR="00DC3081" w:rsidRPr="00DC3081">
        <w:rPr>
          <w:rFonts w:cs="Arial"/>
          <w:b/>
          <w:bCs/>
          <w:color w:val="000000"/>
          <w:szCs w:val="22"/>
        </w:rPr>
        <w:t>see section 6.</w:t>
      </w:r>
      <w:r w:rsidR="00136FE4">
        <w:rPr>
          <w:rFonts w:cs="Arial"/>
          <w:b/>
          <w:bCs/>
          <w:color w:val="000000"/>
          <w:szCs w:val="22"/>
        </w:rPr>
        <w:t>2</w:t>
      </w:r>
    </w:p>
    <w:p w14:paraId="30700007" w14:textId="77777777" w:rsidR="007C055C" w:rsidRPr="00AE254C" w:rsidRDefault="007C055C" w:rsidP="00737483">
      <w:pPr>
        <w:pStyle w:val="ListParagraph"/>
        <w:numPr>
          <w:ilvl w:val="0"/>
          <w:numId w:val="11"/>
        </w:numPr>
        <w:autoSpaceDE w:val="0"/>
        <w:autoSpaceDN w:val="0"/>
        <w:adjustRightInd w:val="0"/>
        <w:rPr>
          <w:rFonts w:cs="Arial"/>
          <w:color w:val="000000"/>
          <w:szCs w:val="22"/>
        </w:rPr>
      </w:pPr>
      <w:r w:rsidRPr="00AE254C">
        <w:rPr>
          <w:rFonts w:cs="Arial"/>
          <w:color w:val="000000"/>
          <w:szCs w:val="22"/>
        </w:rPr>
        <w:t>Date of onset and duration of illness, particularly for serology</w:t>
      </w:r>
    </w:p>
    <w:p w14:paraId="53BDD573" w14:textId="77777777" w:rsidR="007C055C" w:rsidRPr="00AE254C" w:rsidRDefault="007C055C" w:rsidP="00737483">
      <w:pPr>
        <w:pStyle w:val="ListParagraph"/>
        <w:numPr>
          <w:ilvl w:val="0"/>
          <w:numId w:val="11"/>
        </w:numPr>
        <w:autoSpaceDE w:val="0"/>
        <w:autoSpaceDN w:val="0"/>
        <w:adjustRightInd w:val="0"/>
        <w:rPr>
          <w:rFonts w:cs="Arial"/>
          <w:color w:val="000000"/>
          <w:szCs w:val="22"/>
        </w:rPr>
      </w:pPr>
      <w:r w:rsidRPr="00AE254C">
        <w:rPr>
          <w:rFonts w:cs="Arial"/>
          <w:color w:val="000000"/>
          <w:szCs w:val="22"/>
        </w:rPr>
        <w:t>Specify anatomical site from which “wound” specimens were taken.</w:t>
      </w:r>
    </w:p>
    <w:p w14:paraId="34B26C81" w14:textId="77777777" w:rsidR="007C055C" w:rsidRPr="00AE254C" w:rsidRDefault="007C055C" w:rsidP="00737483">
      <w:pPr>
        <w:pStyle w:val="ListParagraph"/>
        <w:numPr>
          <w:ilvl w:val="0"/>
          <w:numId w:val="11"/>
        </w:numPr>
        <w:autoSpaceDE w:val="0"/>
        <w:autoSpaceDN w:val="0"/>
        <w:adjustRightInd w:val="0"/>
        <w:rPr>
          <w:rFonts w:cs="Arial"/>
          <w:color w:val="000000"/>
          <w:szCs w:val="22"/>
        </w:rPr>
      </w:pPr>
      <w:r w:rsidRPr="00AE254C">
        <w:rPr>
          <w:rFonts w:cs="Arial"/>
          <w:color w:val="000000"/>
          <w:szCs w:val="22"/>
        </w:rPr>
        <w:t>Key epidemiological information, e.g., for faeces</w:t>
      </w:r>
    </w:p>
    <w:p w14:paraId="3BF94E88" w14:textId="77777777" w:rsidR="007C055C" w:rsidRPr="00AE254C" w:rsidRDefault="007C055C" w:rsidP="00737483">
      <w:pPr>
        <w:pStyle w:val="ListParagraph"/>
        <w:numPr>
          <w:ilvl w:val="0"/>
          <w:numId w:val="11"/>
        </w:numPr>
        <w:autoSpaceDE w:val="0"/>
        <w:autoSpaceDN w:val="0"/>
        <w:adjustRightInd w:val="0"/>
        <w:rPr>
          <w:rFonts w:cs="Arial"/>
          <w:color w:val="000000"/>
          <w:szCs w:val="22"/>
        </w:rPr>
      </w:pPr>
      <w:r w:rsidRPr="00AE254C">
        <w:rPr>
          <w:rFonts w:cs="Arial"/>
          <w:color w:val="000000"/>
          <w:szCs w:val="22"/>
        </w:rPr>
        <w:t>Request ‘OCP’ (ova, cysts and parasites) if appropriate</w:t>
      </w:r>
    </w:p>
    <w:p w14:paraId="66467DB0" w14:textId="77777777" w:rsidR="007C055C" w:rsidRDefault="007C055C" w:rsidP="007C055C">
      <w:pPr>
        <w:rPr>
          <w:b/>
        </w:rPr>
      </w:pPr>
    </w:p>
    <w:p w14:paraId="3950B150" w14:textId="77777777" w:rsidR="007C055C" w:rsidRDefault="007C055C" w:rsidP="007C055C">
      <w:pPr>
        <w:rPr>
          <w:b/>
        </w:rPr>
      </w:pPr>
    </w:p>
    <w:p w14:paraId="67AF24E0" w14:textId="77777777" w:rsidR="007C055C" w:rsidRPr="00397796" w:rsidRDefault="007C055C" w:rsidP="007C055C">
      <w:pPr>
        <w:rPr>
          <w:b/>
        </w:rPr>
      </w:pPr>
      <w:r w:rsidRPr="00F72901">
        <w:rPr>
          <w:b/>
        </w:rPr>
        <w:t xml:space="preserve">Cerner </w:t>
      </w:r>
      <w:r w:rsidRPr="00397796">
        <w:rPr>
          <w:b/>
        </w:rPr>
        <w:t>Requesting</w:t>
      </w:r>
    </w:p>
    <w:p w14:paraId="452684E9" w14:textId="77777777" w:rsidR="007C055C" w:rsidRPr="00397796" w:rsidRDefault="007C055C" w:rsidP="007C055C"/>
    <w:p w14:paraId="71C5A8D2" w14:textId="77777777" w:rsidR="007C055C" w:rsidRPr="00397796" w:rsidRDefault="007C055C" w:rsidP="007C055C">
      <w:pPr>
        <w:autoSpaceDE w:val="0"/>
        <w:autoSpaceDN w:val="0"/>
        <w:adjustRightInd w:val="0"/>
        <w:rPr>
          <w:rFonts w:ascii="ArialMT" w:hAnsi="ArialMT" w:cs="ArialMT"/>
          <w:szCs w:val="22"/>
        </w:rPr>
      </w:pPr>
      <w:r w:rsidRPr="00397796">
        <w:rPr>
          <w:rFonts w:ascii="ArialMT" w:hAnsi="ArialMT" w:cs="ArialMT"/>
          <w:szCs w:val="22"/>
        </w:rPr>
        <w:t xml:space="preserve">CERNER </w:t>
      </w:r>
      <w:r>
        <w:rPr>
          <w:rFonts w:ascii="ArialMT" w:hAnsi="ArialMT" w:cs="ArialMT"/>
          <w:szCs w:val="22"/>
        </w:rPr>
        <w:t>is a</w:t>
      </w:r>
      <w:r w:rsidRPr="00397796">
        <w:rPr>
          <w:rFonts w:ascii="ArialMT" w:hAnsi="ArialMT" w:cs="ArialMT"/>
          <w:szCs w:val="22"/>
        </w:rPr>
        <w:t xml:space="preserve"> paperless system that will not generate a request form. </w:t>
      </w:r>
    </w:p>
    <w:p w14:paraId="46EA79BF" w14:textId="77777777" w:rsidR="007C055C" w:rsidRDefault="007C055C" w:rsidP="007C055C">
      <w:pPr>
        <w:autoSpaceDE w:val="0"/>
        <w:autoSpaceDN w:val="0"/>
        <w:adjustRightInd w:val="0"/>
        <w:rPr>
          <w:rFonts w:ascii="ArialMT" w:hAnsi="ArialMT" w:cs="ArialMT"/>
          <w:color w:val="000000"/>
          <w:szCs w:val="22"/>
        </w:rPr>
      </w:pPr>
      <w:r w:rsidRPr="00397796">
        <w:rPr>
          <w:rFonts w:ascii="ArialMT" w:hAnsi="ArialMT" w:cs="ArialMT"/>
          <w:szCs w:val="22"/>
        </w:rPr>
        <w:t>All CERNER requests should have a status of collected in CERNER before sending to the laboratory. The specimens should</w:t>
      </w:r>
      <w:r>
        <w:rPr>
          <w:rFonts w:ascii="ArialMT" w:hAnsi="ArialMT" w:cs="ArialMT"/>
          <w:szCs w:val="22"/>
        </w:rPr>
        <w:t xml:space="preserve"> </w:t>
      </w:r>
      <w:r w:rsidRPr="00397796">
        <w:rPr>
          <w:rFonts w:ascii="ArialMT" w:hAnsi="ArialMT" w:cs="ArialMT"/>
          <w:szCs w:val="22"/>
        </w:rPr>
        <w:t>be sent with the printed label on the specimen. All of the above details are necessary to include</w:t>
      </w:r>
      <w:r>
        <w:rPr>
          <w:rFonts w:ascii="ArialMT" w:hAnsi="ArialMT" w:cs="ArialMT"/>
          <w:szCs w:val="22"/>
        </w:rPr>
        <w:t xml:space="preserve"> </w:t>
      </w:r>
      <w:r w:rsidRPr="00397796">
        <w:rPr>
          <w:rFonts w:ascii="ArialMT" w:hAnsi="ArialMT" w:cs="ArialMT"/>
          <w:szCs w:val="22"/>
        </w:rPr>
        <w:t>when making a CERNER or Excelicare request</w:t>
      </w:r>
      <w:r>
        <w:rPr>
          <w:rFonts w:ascii="ArialMT" w:hAnsi="ArialMT" w:cs="ArialMT"/>
          <w:color w:val="000000"/>
          <w:szCs w:val="22"/>
        </w:rPr>
        <w:t>.</w:t>
      </w:r>
    </w:p>
    <w:p w14:paraId="2C4D7F29" w14:textId="77777777" w:rsidR="007C055C" w:rsidRDefault="007C055C" w:rsidP="007C055C">
      <w:pPr>
        <w:autoSpaceDE w:val="0"/>
        <w:autoSpaceDN w:val="0"/>
        <w:adjustRightInd w:val="0"/>
        <w:rPr>
          <w:rFonts w:ascii="ArialMT" w:hAnsi="ArialMT" w:cs="ArialMT"/>
          <w:color w:val="000000"/>
          <w:szCs w:val="22"/>
        </w:rPr>
      </w:pPr>
    </w:p>
    <w:p w14:paraId="34141B84"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lastRenderedPageBreak/>
        <w:t>If uncertain about the exact test and terminology, please give a detailed clinical history as this</w:t>
      </w:r>
    </w:p>
    <w:p w14:paraId="027065B5" w14:textId="1B708CAB" w:rsidR="007C055C" w:rsidRDefault="007C055C" w:rsidP="001625FA">
      <w:pPr>
        <w:autoSpaceDE w:val="0"/>
        <w:autoSpaceDN w:val="0"/>
        <w:adjustRightInd w:val="0"/>
        <w:rPr>
          <w:rFonts w:ascii="ArialMT" w:hAnsi="ArialMT" w:cs="ArialMT"/>
          <w:color w:val="000000"/>
          <w:szCs w:val="22"/>
        </w:rPr>
      </w:pPr>
      <w:r w:rsidRPr="001625FA">
        <w:rPr>
          <w:rFonts w:ascii="ArialMT" w:hAnsi="ArialMT" w:cs="ArialMT"/>
          <w:color w:val="000000"/>
          <w:szCs w:val="22"/>
        </w:rPr>
        <w:t>can help the Laboratory staff to decide the most appropriate investigation.</w:t>
      </w:r>
    </w:p>
    <w:p w14:paraId="436CBF16" w14:textId="77777777" w:rsidR="001C6345" w:rsidRPr="001625FA" w:rsidRDefault="001C6345" w:rsidP="001625FA">
      <w:pPr>
        <w:autoSpaceDE w:val="0"/>
        <w:autoSpaceDN w:val="0"/>
        <w:adjustRightInd w:val="0"/>
        <w:rPr>
          <w:rFonts w:ascii="ArialMT" w:hAnsi="ArialMT" w:cs="ArialMT"/>
          <w:color w:val="000000"/>
          <w:szCs w:val="22"/>
        </w:rPr>
      </w:pPr>
    </w:p>
    <w:p w14:paraId="6E6F1375" w14:textId="5464E73E" w:rsidR="007C055C" w:rsidRDefault="001C6345" w:rsidP="001C6345">
      <w:pPr>
        <w:pStyle w:val="Heading1"/>
      </w:pPr>
      <w:bookmarkStart w:id="229" w:name="_Toc207274684"/>
      <w:r>
        <w:t>6.0</w:t>
      </w:r>
      <w:r>
        <w:tab/>
      </w:r>
      <w:r w:rsidR="007C055C">
        <w:t>LABELLING REQUIREMENTS FOR SPECIMENS</w:t>
      </w:r>
      <w:bookmarkEnd w:id="229"/>
    </w:p>
    <w:p w14:paraId="364A60B9" w14:textId="77777777" w:rsidR="007C055C" w:rsidRDefault="007C055C" w:rsidP="007C055C">
      <w:pPr>
        <w:autoSpaceDE w:val="0"/>
        <w:autoSpaceDN w:val="0"/>
        <w:adjustRightInd w:val="0"/>
        <w:rPr>
          <w:rFonts w:ascii="Arial-BoldMT" w:hAnsi="Arial-BoldMT" w:cs="Arial-BoldMT"/>
          <w:b/>
          <w:bCs/>
          <w:color w:val="000000"/>
          <w:sz w:val="28"/>
          <w:szCs w:val="28"/>
        </w:rPr>
      </w:pPr>
    </w:p>
    <w:p w14:paraId="5E6D5E5D" w14:textId="77777777" w:rsidR="007C055C" w:rsidRPr="002C170A" w:rsidRDefault="007C055C" w:rsidP="00737483">
      <w:pPr>
        <w:pStyle w:val="ListParagraph"/>
        <w:numPr>
          <w:ilvl w:val="0"/>
          <w:numId w:val="12"/>
        </w:numPr>
        <w:autoSpaceDE w:val="0"/>
        <w:autoSpaceDN w:val="0"/>
        <w:adjustRightInd w:val="0"/>
        <w:rPr>
          <w:rFonts w:ascii="ArialMT" w:hAnsi="ArialMT" w:cs="ArialMT"/>
          <w:color w:val="000000"/>
          <w:szCs w:val="22"/>
        </w:rPr>
      </w:pPr>
      <w:r w:rsidRPr="002C170A">
        <w:rPr>
          <w:rFonts w:ascii="ArialMT" w:hAnsi="ArialMT" w:cs="ArialMT"/>
          <w:color w:val="000000"/>
          <w:szCs w:val="22"/>
        </w:rPr>
        <w:t>The specimen must be labelled with the patient details as on the request form.</w:t>
      </w:r>
    </w:p>
    <w:p w14:paraId="0DDCA0EF" w14:textId="2BB8F833" w:rsidR="002C170A" w:rsidRPr="002C170A" w:rsidRDefault="002C170A" w:rsidP="002C170A">
      <w:pPr>
        <w:autoSpaceDE w:val="0"/>
        <w:autoSpaceDN w:val="0"/>
        <w:adjustRightInd w:val="0"/>
        <w:ind w:left="360"/>
        <w:rPr>
          <w:rFonts w:ascii="Arial-BoldMT" w:hAnsi="Arial-BoldMT" w:cs="Arial-BoldMT"/>
          <w:b/>
          <w:bCs/>
          <w:color w:val="000000"/>
          <w:szCs w:val="22"/>
        </w:rPr>
      </w:pPr>
    </w:p>
    <w:p w14:paraId="6416B6CE" w14:textId="77777777" w:rsidR="002C170A" w:rsidRPr="00AE254C" w:rsidRDefault="002C170A" w:rsidP="002C170A">
      <w:pPr>
        <w:pStyle w:val="ListParagraph"/>
        <w:numPr>
          <w:ilvl w:val="0"/>
          <w:numId w:val="9"/>
        </w:numPr>
        <w:autoSpaceDE w:val="0"/>
        <w:autoSpaceDN w:val="0"/>
        <w:adjustRightInd w:val="0"/>
        <w:rPr>
          <w:rFonts w:cs="Arial"/>
          <w:color w:val="000000"/>
          <w:szCs w:val="22"/>
        </w:rPr>
      </w:pPr>
      <w:r w:rsidRPr="00AE254C">
        <w:rPr>
          <w:rFonts w:cs="Arial"/>
          <w:color w:val="000000"/>
          <w:szCs w:val="22"/>
        </w:rPr>
        <w:t>Patient name (in full – no abbreviations)</w:t>
      </w:r>
    </w:p>
    <w:p w14:paraId="566FEFB3" w14:textId="77777777" w:rsidR="002C170A" w:rsidRPr="00AE254C" w:rsidRDefault="002C170A" w:rsidP="002C170A">
      <w:pPr>
        <w:pStyle w:val="ListParagraph"/>
        <w:numPr>
          <w:ilvl w:val="0"/>
          <w:numId w:val="9"/>
        </w:numPr>
        <w:autoSpaceDE w:val="0"/>
        <w:autoSpaceDN w:val="0"/>
        <w:adjustRightInd w:val="0"/>
        <w:rPr>
          <w:rFonts w:cs="Arial"/>
          <w:color w:val="000000"/>
          <w:szCs w:val="22"/>
        </w:rPr>
      </w:pPr>
      <w:r w:rsidRPr="00AE254C">
        <w:rPr>
          <w:rFonts w:cs="Arial"/>
          <w:color w:val="000000"/>
          <w:szCs w:val="22"/>
        </w:rPr>
        <w:t>Ward, Clinic, or GP name and number/address</w:t>
      </w:r>
    </w:p>
    <w:p w14:paraId="1F4B9154" w14:textId="77777777" w:rsidR="002C170A" w:rsidRPr="00AE254C" w:rsidRDefault="002C170A" w:rsidP="002C170A">
      <w:pPr>
        <w:pStyle w:val="ListParagraph"/>
        <w:numPr>
          <w:ilvl w:val="0"/>
          <w:numId w:val="9"/>
        </w:numPr>
        <w:autoSpaceDE w:val="0"/>
        <w:autoSpaceDN w:val="0"/>
        <w:adjustRightInd w:val="0"/>
        <w:rPr>
          <w:rFonts w:cs="Arial"/>
          <w:color w:val="000000"/>
          <w:szCs w:val="22"/>
        </w:rPr>
      </w:pPr>
      <w:r w:rsidRPr="00AE254C">
        <w:rPr>
          <w:rFonts w:cs="Arial"/>
          <w:color w:val="000000"/>
          <w:szCs w:val="22"/>
        </w:rPr>
        <w:t>NHS number</w:t>
      </w:r>
    </w:p>
    <w:p w14:paraId="3112FB30" w14:textId="77777777" w:rsidR="002C170A" w:rsidRPr="00AE254C" w:rsidRDefault="002C170A" w:rsidP="002C170A">
      <w:pPr>
        <w:pStyle w:val="ListParagraph"/>
        <w:numPr>
          <w:ilvl w:val="0"/>
          <w:numId w:val="9"/>
        </w:numPr>
        <w:autoSpaceDE w:val="0"/>
        <w:autoSpaceDN w:val="0"/>
        <w:adjustRightInd w:val="0"/>
        <w:rPr>
          <w:rFonts w:cs="Arial"/>
          <w:color w:val="000000"/>
          <w:szCs w:val="22"/>
        </w:rPr>
      </w:pPr>
      <w:r>
        <w:rPr>
          <w:rFonts w:cs="Arial"/>
          <w:color w:val="000000"/>
          <w:szCs w:val="22"/>
        </w:rPr>
        <w:t>Date of Birt</w:t>
      </w:r>
      <w:r w:rsidRPr="00AE254C">
        <w:rPr>
          <w:rFonts w:cs="Arial"/>
          <w:color w:val="000000"/>
          <w:szCs w:val="22"/>
        </w:rPr>
        <w:t>h</w:t>
      </w:r>
    </w:p>
    <w:p w14:paraId="403B38B4" w14:textId="77777777" w:rsidR="002C170A" w:rsidRPr="00AE254C" w:rsidRDefault="002C170A" w:rsidP="002C170A">
      <w:pPr>
        <w:pStyle w:val="ListParagraph"/>
        <w:numPr>
          <w:ilvl w:val="0"/>
          <w:numId w:val="9"/>
        </w:numPr>
        <w:autoSpaceDE w:val="0"/>
        <w:autoSpaceDN w:val="0"/>
        <w:adjustRightInd w:val="0"/>
        <w:rPr>
          <w:rFonts w:cs="Arial"/>
          <w:color w:val="000000"/>
          <w:szCs w:val="22"/>
        </w:rPr>
      </w:pPr>
      <w:r w:rsidRPr="00AE254C">
        <w:rPr>
          <w:rFonts w:cs="Arial"/>
          <w:color w:val="000000"/>
          <w:szCs w:val="22"/>
        </w:rPr>
        <w:t>Sex</w:t>
      </w:r>
    </w:p>
    <w:p w14:paraId="3AFB2A2E" w14:textId="77777777" w:rsidR="002C170A" w:rsidRPr="00AE254C" w:rsidRDefault="002C170A" w:rsidP="002C170A">
      <w:pPr>
        <w:pStyle w:val="ListParagraph"/>
        <w:numPr>
          <w:ilvl w:val="0"/>
          <w:numId w:val="9"/>
        </w:numPr>
        <w:autoSpaceDE w:val="0"/>
        <w:autoSpaceDN w:val="0"/>
        <w:adjustRightInd w:val="0"/>
        <w:rPr>
          <w:rFonts w:cs="Arial"/>
          <w:color w:val="000000"/>
          <w:szCs w:val="22"/>
        </w:rPr>
      </w:pPr>
      <w:r w:rsidRPr="00AE254C">
        <w:rPr>
          <w:rFonts w:cs="Arial"/>
          <w:color w:val="000000"/>
          <w:szCs w:val="22"/>
        </w:rPr>
        <w:t>Type of specimen</w:t>
      </w:r>
    </w:p>
    <w:p w14:paraId="508E09EA" w14:textId="01B1113C" w:rsidR="002C170A" w:rsidRPr="00AE254C" w:rsidRDefault="002C170A" w:rsidP="002C170A">
      <w:pPr>
        <w:pStyle w:val="ListParagraph"/>
        <w:numPr>
          <w:ilvl w:val="0"/>
          <w:numId w:val="9"/>
        </w:numPr>
        <w:autoSpaceDE w:val="0"/>
        <w:autoSpaceDN w:val="0"/>
        <w:adjustRightInd w:val="0"/>
        <w:rPr>
          <w:rFonts w:cs="Arial"/>
          <w:color w:val="000000"/>
          <w:szCs w:val="22"/>
        </w:rPr>
      </w:pPr>
      <w:r w:rsidRPr="00AE254C">
        <w:rPr>
          <w:rFonts w:cs="Arial"/>
          <w:color w:val="000000"/>
          <w:szCs w:val="22"/>
        </w:rPr>
        <w:t>Date and time specimen taken</w:t>
      </w:r>
      <w:r>
        <w:rPr>
          <w:rFonts w:cs="Arial"/>
          <w:color w:val="000000"/>
          <w:szCs w:val="22"/>
        </w:rPr>
        <w:t xml:space="preserve"> (24-hr clock)</w:t>
      </w:r>
      <w:r w:rsidRPr="00AE254C">
        <w:rPr>
          <w:rFonts w:cs="Arial"/>
          <w:color w:val="000000"/>
          <w:szCs w:val="22"/>
        </w:rPr>
        <w:t>.</w:t>
      </w:r>
    </w:p>
    <w:p w14:paraId="6FF6687F" w14:textId="77777777" w:rsidR="00FC00EF" w:rsidRPr="000A6D77" w:rsidRDefault="00FC00EF" w:rsidP="00FC00EF">
      <w:pPr>
        <w:rPr>
          <w:b/>
          <w:bCs/>
          <w:i/>
          <w:iCs/>
          <w:szCs w:val="22"/>
        </w:rPr>
      </w:pPr>
    </w:p>
    <w:p w14:paraId="57AA3DE0" w14:textId="2FB94F3D" w:rsidR="00B34649" w:rsidRDefault="000729DD" w:rsidP="001625FA">
      <w:pPr>
        <w:pStyle w:val="Heading2"/>
        <w:numPr>
          <w:ilvl w:val="0"/>
          <w:numId w:val="0"/>
        </w:numPr>
        <w:shd w:val="clear" w:color="auto" w:fill="FFFFFF"/>
        <w:spacing w:before="300"/>
        <w:ind w:left="576" w:hanging="576"/>
        <w:rPr>
          <w:i w:val="0"/>
          <w:szCs w:val="24"/>
        </w:rPr>
      </w:pPr>
      <w:bookmarkStart w:id="230" w:name="_Toc207274685"/>
      <w:r w:rsidRPr="001625FA">
        <w:rPr>
          <w:i w:val="0"/>
          <w:szCs w:val="24"/>
        </w:rPr>
        <w:t xml:space="preserve">6.1 </w:t>
      </w:r>
      <w:bookmarkStart w:id="231" w:name="_Hlk204512617"/>
      <w:r w:rsidR="00B34649">
        <w:rPr>
          <w:i w:val="0"/>
          <w:szCs w:val="24"/>
        </w:rPr>
        <w:t>Labell</w:t>
      </w:r>
      <w:r w:rsidR="000D5C9D">
        <w:rPr>
          <w:i w:val="0"/>
          <w:szCs w:val="24"/>
        </w:rPr>
        <w:t>ing</w:t>
      </w:r>
      <w:r w:rsidR="00B34649">
        <w:rPr>
          <w:i w:val="0"/>
          <w:szCs w:val="24"/>
        </w:rPr>
        <w:t xml:space="preserve"> multiple samples</w:t>
      </w:r>
      <w:bookmarkEnd w:id="230"/>
      <w:r w:rsidR="00B34649">
        <w:rPr>
          <w:i w:val="0"/>
          <w:szCs w:val="24"/>
        </w:rPr>
        <w:t xml:space="preserve"> </w:t>
      </w:r>
    </w:p>
    <w:p w14:paraId="4144EEB8" w14:textId="77777777" w:rsidR="00B34649" w:rsidRDefault="00B34649" w:rsidP="00B34649"/>
    <w:p w14:paraId="2EE06C5E" w14:textId="0C876546" w:rsidR="00FC00EF" w:rsidRPr="000D5C9D" w:rsidRDefault="00FC00EF" w:rsidP="000D5C9D">
      <w:pPr>
        <w:rPr>
          <w:b/>
          <w:bCs/>
        </w:rPr>
      </w:pPr>
      <w:r w:rsidRPr="000D5C9D">
        <w:rPr>
          <w:b/>
          <w:bCs/>
        </w:rPr>
        <w:t>Multiple samples taken at different times or from different sites on a single</w:t>
      </w:r>
      <w:r w:rsidR="001625FA" w:rsidRPr="000D5C9D">
        <w:rPr>
          <w:b/>
          <w:bCs/>
        </w:rPr>
        <w:t xml:space="preserve"> </w:t>
      </w:r>
      <w:r w:rsidRPr="000D5C9D">
        <w:rPr>
          <w:b/>
          <w:bCs/>
        </w:rPr>
        <w:t>patient must be labelled with:</w:t>
      </w:r>
    </w:p>
    <w:bookmarkEnd w:id="231"/>
    <w:p w14:paraId="263694E7" w14:textId="77777777" w:rsidR="000A6D77" w:rsidRPr="00B34649" w:rsidRDefault="00FC00EF" w:rsidP="000D5C9D">
      <w:pPr>
        <w:pStyle w:val="ListParagraph"/>
        <w:numPr>
          <w:ilvl w:val="0"/>
          <w:numId w:val="41"/>
        </w:numPr>
      </w:pPr>
      <w:r w:rsidRPr="00B34649">
        <w:t xml:space="preserve">with the recommended patient identifiers, </w:t>
      </w:r>
    </w:p>
    <w:p w14:paraId="02CB7897" w14:textId="1E827DD9" w:rsidR="00FC00EF" w:rsidRPr="00B34649" w:rsidRDefault="00FC00EF" w:rsidP="000D5C9D">
      <w:pPr>
        <w:pStyle w:val="ListParagraph"/>
        <w:numPr>
          <w:ilvl w:val="0"/>
          <w:numId w:val="41"/>
        </w:numPr>
      </w:pPr>
      <w:r w:rsidRPr="00B34649">
        <w:t>the specimen types e.g. sputum, urine</w:t>
      </w:r>
      <w:r w:rsidR="002C170A" w:rsidRPr="00B34649">
        <w:t xml:space="preserve">, </w:t>
      </w:r>
    </w:p>
    <w:p w14:paraId="3F63952C" w14:textId="20897F16" w:rsidR="00FC00EF" w:rsidRPr="00B34649" w:rsidRDefault="00FC00EF" w:rsidP="000D5C9D">
      <w:pPr>
        <w:pStyle w:val="ListParagraph"/>
        <w:numPr>
          <w:ilvl w:val="0"/>
          <w:numId w:val="41"/>
        </w:numPr>
      </w:pPr>
      <w:r w:rsidRPr="00B34649">
        <w:t xml:space="preserve">the time (24-hour clock) when </w:t>
      </w:r>
      <w:r w:rsidR="002C170A" w:rsidRPr="00B34649">
        <w:t xml:space="preserve">each </w:t>
      </w:r>
      <w:r w:rsidRPr="00B34649">
        <w:t xml:space="preserve">sample is taken </w:t>
      </w:r>
    </w:p>
    <w:p w14:paraId="763D1015" w14:textId="7444C787" w:rsidR="000A6D77" w:rsidRPr="00B34649" w:rsidRDefault="00FC00EF" w:rsidP="000D5C9D">
      <w:pPr>
        <w:pStyle w:val="ListParagraph"/>
        <w:numPr>
          <w:ilvl w:val="0"/>
          <w:numId w:val="41"/>
        </w:numPr>
      </w:pPr>
      <w:r w:rsidRPr="00B34649">
        <w:t>the site of specimen. e.g. swabs taken from different areas of the body</w:t>
      </w:r>
    </w:p>
    <w:p w14:paraId="1CCEB5EE" w14:textId="7635B061" w:rsidR="000A6D77" w:rsidRPr="00B34649" w:rsidRDefault="000A6D77" w:rsidP="000D5C9D">
      <w:pPr>
        <w:pStyle w:val="ListParagraph"/>
        <w:numPr>
          <w:ilvl w:val="0"/>
          <w:numId w:val="41"/>
        </w:numPr>
      </w:pPr>
      <w:r w:rsidRPr="00B34649">
        <w:t xml:space="preserve">Each </w:t>
      </w:r>
      <w:r w:rsidR="00EB572C" w:rsidRPr="00B34649">
        <w:t xml:space="preserve">different specimen or test request </w:t>
      </w:r>
      <w:r w:rsidRPr="00B34649">
        <w:t xml:space="preserve">must have its own </w:t>
      </w:r>
      <w:r w:rsidR="002C170A" w:rsidRPr="00B34649">
        <w:t>unique</w:t>
      </w:r>
      <w:r w:rsidRPr="00B34649">
        <w:t xml:space="preserve"> order</w:t>
      </w:r>
      <w:r w:rsidR="002C170A" w:rsidRPr="00B34649">
        <w:t xml:space="preserve"> number</w:t>
      </w:r>
      <w:r w:rsidR="00EB572C" w:rsidRPr="00B34649">
        <w:t>.</w:t>
      </w:r>
    </w:p>
    <w:p w14:paraId="02AB386B" w14:textId="77777777" w:rsidR="002C170A" w:rsidRPr="00AE4292" w:rsidRDefault="002C170A" w:rsidP="002C170A">
      <w:pPr>
        <w:rPr>
          <w:iCs/>
        </w:rPr>
      </w:pPr>
    </w:p>
    <w:p w14:paraId="236E3A01" w14:textId="3E05E190" w:rsidR="002C170A" w:rsidRPr="002C170A" w:rsidRDefault="002C170A" w:rsidP="002C170A">
      <w:pPr>
        <w:rPr>
          <w:i/>
          <w:iCs/>
          <w:color w:val="FF0000"/>
        </w:rPr>
      </w:pPr>
      <w:r w:rsidRPr="002C170A">
        <w:rPr>
          <w:i/>
          <w:iCs/>
          <w:color w:val="FF0000"/>
        </w:rPr>
        <w:t>EXCEPTIONS:</w:t>
      </w:r>
    </w:p>
    <w:p w14:paraId="7B38F7A9" w14:textId="242D24E0" w:rsidR="002C170A" w:rsidRDefault="002C170A" w:rsidP="002C170A">
      <w:pPr>
        <w:rPr>
          <w:i/>
          <w:iCs/>
        </w:rPr>
      </w:pPr>
      <w:r>
        <w:rPr>
          <w:i/>
          <w:iCs/>
        </w:rPr>
        <w:t xml:space="preserve">Blood Cultures where 2 </w:t>
      </w:r>
      <w:r w:rsidR="00AE4292">
        <w:rPr>
          <w:i/>
          <w:iCs/>
        </w:rPr>
        <w:t xml:space="preserve">sample </w:t>
      </w:r>
      <w:r>
        <w:rPr>
          <w:i/>
          <w:iCs/>
        </w:rPr>
        <w:t xml:space="preserve">bottles are required.  </w:t>
      </w:r>
      <w:bookmarkStart w:id="232" w:name="_Hlk204604239"/>
      <w:r w:rsidR="00AE4292">
        <w:rPr>
          <w:i/>
          <w:iCs/>
        </w:rPr>
        <w:t>Label both samples with the patient identifiers and order only one unique order number.</w:t>
      </w:r>
    </w:p>
    <w:bookmarkEnd w:id="232"/>
    <w:p w14:paraId="4FCAC9AB" w14:textId="77777777" w:rsidR="00AE4292" w:rsidRDefault="00AE4292" w:rsidP="002C170A">
      <w:pPr>
        <w:rPr>
          <w:i/>
          <w:iCs/>
        </w:rPr>
      </w:pPr>
    </w:p>
    <w:p w14:paraId="10F2C192" w14:textId="37AFBB2B" w:rsidR="00AE4292" w:rsidRDefault="002C170A" w:rsidP="00AE4292">
      <w:pPr>
        <w:rPr>
          <w:i/>
          <w:iCs/>
        </w:rPr>
      </w:pPr>
      <w:r>
        <w:rPr>
          <w:i/>
          <w:iCs/>
        </w:rPr>
        <w:t xml:space="preserve">MRSA </w:t>
      </w:r>
      <w:r w:rsidR="00AE4292">
        <w:rPr>
          <w:i/>
          <w:iCs/>
        </w:rPr>
        <w:t xml:space="preserve">samples where </w:t>
      </w:r>
      <w:r>
        <w:rPr>
          <w:i/>
          <w:iCs/>
        </w:rPr>
        <w:t>Swabs from various sites</w:t>
      </w:r>
      <w:r w:rsidR="00AE4292">
        <w:rPr>
          <w:i/>
          <w:iCs/>
        </w:rPr>
        <w:t xml:space="preserve"> are combined into on sample collection.</w:t>
      </w:r>
      <w:r w:rsidR="00AE4292" w:rsidRPr="00AE4292">
        <w:rPr>
          <w:i/>
          <w:iCs/>
        </w:rPr>
        <w:t xml:space="preserve"> </w:t>
      </w:r>
      <w:r w:rsidR="00AE4292">
        <w:rPr>
          <w:i/>
          <w:iCs/>
        </w:rPr>
        <w:t>Label the one container with the patient identifiers and order only one unique order number.</w:t>
      </w:r>
    </w:p>
    <w:p w14:paraId="41CFC868" w14:textId="77777777" w:rsidR="00FC00EF" w:rsidRPr="000A6D77" w:rsidRDefault="00FC00EF" w:rsidP="00EB572C">
      <w:pPr>
        <w:rPr>
          <w:b/>
          <w:bCs/>
          <w:i/>
          <w:iCs/>
          <w:szCs w:val="22"/>
        </w:rPr>
      </w:pPr>
    </w:p>
    <w:p w14:paraId="75BD9378" w14:textId="77777777" w:rsidR="007C055C" w:rsidRPr="00AE254C" w:rsidRDefault="007C055C" w:rsidP="00737483">
      <w:pPr>
        <w:pStyle w:val="ListParagraph"/>
        <w:numPr>
          <w:ilvl w:val="0"/>
          <w:numId w:val="12"/>
        </w:numPr>
        <w:autoSpaceDE w:val="0"/>
        <w:autoSpaceDN w:val="0"/>
        <w:adjustRightInd w:val="0"/>
        <w:rPr>
          <w:rFonts w:ascii="ArialMT" w:hAnsi="ArialMT" w:cs="ArialMT"/>
          <w:color w:val="000000"/>
          <w:szCs w:val="22"/>
        </w:rPr>
      </w:pPr>
      <w:r w:rsidRPr="00AE254C">
        <w:rPr>
          <w:rFonts w:ascii="ArialMT" w:hAnsi="ArialMT" w:cs="ArialMT"/>
          <w:color w:val="000000"/>
          <w:szCs w:val="22"/>
        </w:rPr>
        <w:t>Please not</w:t>
      </w:r>
      <w:r>
        <w:rPr>
          <w:rFonts w:ascii="ArialMT" w:hAnsi="ArialMT" w:cs="ArialMT"/>
          <w:color w:val="000000"/>
          <w:szCs w:val="22"/>
        </w:rPr>
        <w:t>e</w:t>
      </w:r>
      <w:r w:rsidRPr="00AE254C">
        <w:rPr>
          <w:rFonts w:ascii="ArialMT" w:hAnsi="ArialMT" w:cs="ArialMT"/>
          <w:color w:val="000000"/>
          <w:szCs w:val="22"/>
        </w:rPr>
        <w:t xml:space="preserve"> that unlabelled and mislabelled specimens cannot be processed and will be</w:t>
      </w:r>
    </w:p>
    <w:p w14:paraId="04CF62E0" w14:textId="77777777" w:rsidR="007C055C" w:rsidRDefault="007C055C" w:rsidP="007C055C">
      <w:pPr>
        <w:autoSpaceDE w:val="0"/>
        <w:autoSpaceDN w:val="0"/>
        <w:adjustRightInd w:val="0"/>
        <w:ind w:firstLine="720"/>
        <w:rPr>
          <w:rFonts w:ascii="ArialMT" w:hAnsi="ArialMT" w:cs="ArialMT"/>
          <w:color w:val="000000"/>
          <w:szCs w:val="22"/>
        </w:rPr>
      </w:pPr>
      <w:r>
        <w:rPr>
          <w:rFonts w:ascii="ArialMT" w:hAnsi="ArialMT" w:cs="ArialMT"/>
          <w:color w:val="000000"/>
          <w:szCs w:val="22"/>
        </w:rPr>
        <w:t>rejected.</w:t>
      </w:r>
    </w:p>
    <w:p w14:paraId="2310DDA7" w14:textId="77777777" w:rsidR="007C055C" w:rsidRDefault="007C055C" w:rsidP="007C055C">
      <w:pPr>
        <w:autoSpaceDE w:val="0"/>
        <w:autoSpaceDN w:val="0"/>
        <w:adjustRightInd w:val="0"/>
        <w:rPr>
          <w:rFonts w:ascii="ArialMT" w:hAnsi="ArialMT" w:cs="ArialMT"/>
          <w:color w:val="000000"/>
          <w:szCs w:val="22"/>
        </w:rPr>
      </w:pPr>
    </w:p>
    <w:p w14:paraId="591424EF"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If the laboratory cannot unequivocally identify the sample and match it to a form, then it</w:t>
      </w:r>
    </w:p>
    <w:p w14:paraId="74D9D9C9"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will be rejected.</w:t>
      </w:r>
    </w:p>
    <w:p w14:paraId="6484E29D" w14:textId="77777777" w:rsidR="007C055C" w:rsidRDefault="007C055C" w:rsidP="007C055C">
      <w:pPr>
        <w:autoSpaceDE w:val="0"/>
        <w:autoSpaceDN w:val="0"/>
        <w:adjustRightInd w:val="0"/>
        <w:rPr>
          <w:rFonts w:ascii="Arial-BoldMT" w:hAnsi="Arial-BoldMT" w:cs="Arial-BoldMT"/>
          <w:b/>
          <w:bCs/>
          <w:color w:val="000000"/>
          <w:szCs w:val="22"/>
        </w:rPr>
      </w:pPr>
    </w:p>
    <w:p w14:paraId="58F67EC5"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The laboratory will inform senders by means of an electronic or printed report when a specimen</w:t>
      </w:r>
    </w:p>
    <w:p w14:paraId="036A2E53"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has been rejected for the above reasons.</w:t>
      </w:r>
    </w:p>
    <w:p w14:paraId="1B7FE911" w14:textId="77777777" w:rsidR="007C055C" w:rsidRDefault="007C055C" w:rsidP="007C055C">
      <w:pPr>
        <w:autoSpaceDE w:val="0"/>
        <w:autoSpaceDN w:val="0"/>
        <w:adjustRightInd w:val="0"/>
        <w:rPr>
          <w:rFonts w:ascii="ArialMT" w:hAnsi="ArialMT" w:cs="ArialMT"/>
          <w:color w:val="000000"/>
          <w:szCs w:val="22"/>
        </w:rPr>
      </w:pPr>
    </w:p>
    <w:p w14:paraId="151CEC86"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In certain circumstances it may be possible to add tests to samples that the laboratory has</w:t>
      </w:r>
    </w:p>
    <w:p w14:paraId="11AA7EC4" w14:textId="4A14EE8F"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already received.</w:t>
      </w:r>
      <w:r w:rsidR="00F7198B">
        <w:rPr>
          <w:rFonts w:ascii="ArialMT" w:hAnsi="ArialMT" w:cs="ArialMT"/>
          <w:color w:val="000000"/>
          <w:szCs w:val="22"/>
        </w:rPr>
        <w:t xml:space="preserve"> </w:t>
      </w:r>
      <w:r w:rsidR="00861B99">
        <w:rPr>
          <w:rFonts w:ascii="ArialMT" w:hAnsi="ArialMT" w:cs="ArialMT"/>
          <w:color w:val="000000"/>
          <w:szCs w:val="22"/>
        </w:rPr>
        <w:t>It</w:t>
      </w:r>
      <w:r w:rsidR="00F7198B">
        <w:rPr>
          <w:rFonts w:ascii="ArialMT" w:hAnsi="ArialMT" w:cs="ArialMT"/>
          <w:color w:val="000000"/>
          <w:szCs w:val="22"/>
        </w:rPr>
        <w:t xml:space="preserve"> is assumed by the laboratory </w:t>
      </w:r>
      <w:r w:rsidR="00861B99">
        <w:rPr>
          <w:rFonts w:ascii="ArialMT" w:hAnsi="ArialMT" w:cs="ArialMT"/>
          <w:color w:val="000000"/>
          <w:szCs w:val="22"/>
        </w:rPr>
        <w:t>that the request for additional tests and the sending of samples has patient consent.</w:t>
      </w:r>
    </w:p>
    <w:p w14:paraId="54CDCD83" w14:textId="77777777" w:rsidR="007C055C" w:rsidRDefault="007C055C" w:rsidP="007C055C">
      <w:pPr>
        <w:autoSpaceDE w:val="0"/>
        <w:autoSpaceDN w:val="0"/>
        <w:adjustRightInd w:val="0"/>
        <w:rPr>
          <w:rFonts w:ascii="ArialMT" w:hAnsi="ArialMT" w:cs="ArialMT"/>
          <w:color w:val="000000"/>
          <w:szCs w:val="22"/>
        </w:rPr>
      </w:pPr>
    </w:p>
    <w:p w14:paraId="56531080" w14:textId="77777777" w:rsidR="00DC3081" w:rsidRDefault="00DC3081" w:rsidP="007C055C">
      <w:pPr>
        <w:autoSpaceDE w:val="0"/>
        <w:autoSpaceDN w:val="0"/>
        <w:adjustRightInd w:val="0"/>
        <w:rPr>
          <w:rFonts w:ascii="ArialMT" w:hAnsi="ArialMT" w:cs="ArialMT"/>
          <w:color w:val="000000"/>
          <w:szCs w:val="22"/>
        </w:rPr>
      </w:pPr>
    </w:p>
    <w:p w14:paraId="65FB64F9" w14:textId="77777777" w:rsidR="000D5C9D" w:rsidRDefault="000D5C9D" w:rsidP="007C055C">
      <w:pPr>
        <w:autoSpaceDE w:val="0"/>
        <w:autoSpaceDN w:val="0"/>
        <w:adjustRightInd w:val="0"/>
        <w:rPr>
          <w:rFonts w:ascii="ArialMT" w:hAnsi="ArialMT" w:cs="ArialMT"/>
          <w:color w:val="000000"/>
          <w:szCs w:val="22"/>
        </w:rPr>
      </w:pPr>
    </w:p>
    <w:p w14:paraId="7AFEECD7" w14:textId="77777777" w:rsidR="000D5C9D" w:rsidRDefault="000D5C9D" w:rsidP="007C055C">
      <w:pPr>
        <w:autoSpaceDE w:val="0"/>
        <w:autoSpaceDN w:val="0"/>
        <w:adjustRightInd w:val="0"/>
        <w:rPr>
          <w:rFonts w:ascii="ArialMT" w:hAnsi="ArialMT" w:cs="ArialMT"/>
          <w:color w:val="000000"/>
          <w:szCs w:val="22"/>
        </w:rPr>
      </w:pPr>
    </w:p>
    <w:p w14:paraId="4235CA95" w14:textId="50F84B67" w:rsidR="00DC3081" w:rsidRPr="00632930" w:rsidRDefault="008363D6" w:rsidP="00DC3081">
      <w:pPr>
        <w:rPr>
          <w:rFonts w:cs="Arial"/>
          <w:b/>
          <w:bCs/>
          <w:i/>
          <w:iCs/>
          <w:sz w:val="24"/>
          <w:szCs w:val="24"/>
        </w:rPr>
      </w:pPr>
      <w:bookmarkStart w:id="233" w:name="_Hlk204512518"/>
      <w:bookmarkStart w:id="234" w:name="_Hlk206663604"/>
      <w:r w:rsidRPr="00632930">
        <w:rPr>
          <w:rFonts w:cs="Arial"/>
          <w:b/>
          <w:bCs/>
          <w:i/>
          <w:iCs/>
          <w:sz w:val="24"/>
          <w:szCs w:val="24"/>
        </w:rPr>
        <w:lastRenderedPageBreak/>
        <w:t>6.</w:t>
      </w:r>
      <w:r w:rsidR="000729DD">
        <w:rPr>
          <w:rFonts w:cs="Arial"/>
          <w:b/>
          <w:bCs/>
          <w:i/>
          <w:iCs/>
          <w:sz w:val="24"/>
          <w:szCs w:val="24"/>
        </w:rPr>
        <w:t>2</w:t>
      </w:r>
      <w:r w:rsidRPr="00632930">
        <w:rPr>
          <w:rFonts w:cs="Arial"/>
          <w:b/>
          <w:bCs/>
          <w:i/>
          <w:iCs/>
          <w:sz w:val="24"/>
          <w:szCs w:val="24"/>
        </w:rPr>
        <w:t xml:space="preserve"> Laboratory</w:t>
      </w:r>
      <w:r w:rsidR="00DC3081" w:rsidRPr="00632930">
        <w:rPr>
          <w:rFonts w:cs="Arial"/>
          <w:b/>
          <w:bCs/>
          <w:i/>
          <w:iCs/>
          <w:sz w:val="24"/>
          <w:szCs w:val="24"/>
        </w:rPr>
        <w:t xml:space="preserve"> guidance on appropriate labelling of high-risk samples</w:t>
      </w:r>
    </w:p>
    <w:bookmarkEnd w:id="233"/>
    <w:p w14:paraId="24A97CB7" w14:textId="77777777" w:rsidR="00DC3081" w:rsidRPr="00632930" w:rsidRDefault="00DC3081" w:rsidP="00DC3081">
      <w:pPr>
        <w:rPr>
          <w:rFonts w:cs="Arial"/>
          <w:b/>
          <w:bCs/>
        </w:rPr>
      </w:pPr>
    </w:p>
    <w:p w14:paraId="15223001" w14:textId="77777777" w:rsidR="00DC3081" w:rsidRPr="00632930" w:rsidRDefault="00DC3081" w:rsidP="00DC3081">
      <w:pPr>
        <w:rPr>
          <w:rFonts w:cs="Arial"/>
        </w:rPr>
      </w:pPr>
      <w:r w:rsidRPr="00632930">
        <w:rPr>
          <w:rFonts w:cs="Arial"/>
          <w:b/>
          <w:bCs/>
        </w:rPr>
        <w:t>Danger of Infection - High Risk Samples</w:t>
      </w:r>
    </w:p>
    <w:p w14:paraId="5B9860B1" w14:textId="77777777" w:rsidR="00DC3081" w:rsidRDefault="00DC3081" w:rsidP="00DC3081">
      <w:pPr>
        <w:rPr>
          <w:rFonts w:cs="Arial"/>
        </w:rPr>
      </w:pPr>
      <w:r w:rsidRPr="00632930">
        <w:rPr>
          <w:rFonts w:cs="Arial"/>
        </w:rPr>
        <w:t>High risk labels alert laboratory workers to samples which may need additional safety</w:t>
      </w:r>
      <w:r w:rsidRPr="00632930">
        <w:rPr>
          <w:rFonts w:cs="Arial"/>
        </w:rPr>
        <w:br/>
        <w:t>and handling precautions.</w:t>
      </w:r>
    </w:p>
    <w:p w14:paraId="707979D5" w14:textId="77777777" w:rsidR="001C6345" w:rsidRPr="00632930" w:rsidRDefault="001C6345" w:rsidP="00DC3081">
      <w:pPr>
        <w:rPr>
          <w:rFonts w:cs="Arial"/>
        </w:rPr>
      </w:pPr>
    </w:p>
    <w:p w14:paraId="7FC24754" w14:textId="77777777" w:rsidR="00DC3081" w:rsidRPr="00632930" w:rsidRDefault="00DC3081" w:rsidP="00DC3081">
      <w:pPr>
        <w:rPr>
          <w:rFonts w:cs="Arial"/>
        </w:rPr>
      </w:pPr>
      <w:r w:rsidRPr="00632930">
        <w:rPr>
          <w:rFonts w:cs="Arial"/>
          <w:b/>
          <w:bCs/>
          <w:u w:val="single"/>
        </w:rPr>
        <w:t>High Risk Labelling NOT required for BBV positive samples</w:t>
      </w:r>
      <w:r w:rsidRPr="00632930">
        <w:rPr>
          <w:rFonts w:cs="Arial"/>
          <w:u w:val="single"/>
        </w:rPr>
        <w:br/>
      </w:r>
      <w:r w:rsidRPr="00632930">
        <w:rPr>
          <w:rFonts w:cs="Arial"/>
        </w:rPr>
        <w:t>It can now be confirmed that samples from BBV positive patients no longer need</w:t>
      </w:r>
      <w:r w:rsidRPr="00632930">
        <w:rPr>
          <w:rFonts w:cs="Arial"/>
        </w:rPr>
        <w:br/>
        <w:t>to be specially labelled or packaged.</w:t>
      </w:r>
      <w:r w:rsidRPr="00632930">
        <w:rPr>
          <w:rFonts w:cs="Arial"/>
        </w:rPr>
        <w:br/>
        <w:t>The laboratories follow 'universal precautions' and treat all samples as potentially</w:t>
      </w:r>
      <w:r w:rsidRPr="00632930">
        <w:rPr>
          <w:rFonts w:cs="Arial"/>
        </w:rPr>
        <w:br/>
        <w:t>hazardous.</w:t>
      </w:r>
    </w:p>
    <w:p w14:paraId="5B376A55" w14:textId="77777777" w:rsidR="00DC3081" w:rsidRPr="00632930" w:rsidRDefault="00DC3081" w:rsidP="00DC3081">
      <w:pPr>
        <w:rPr>
          <w:rFonts w:cs="Arial"/>
        </w:rPr>
      </w:pPr>
      <w:r w:rsidRPr="00632930">
        <w:rPr>
          <w:rFonts w:cs="Arial"/>
        </w:rPr>
        <w:br/>
      </w:r>
      <w:r w:rsidRPr="00632930">
        <w:rPr>
          <w:rFonts w:cs="Arial"/>
          <w:b/>
          <w:bCs/>
          <w:u w:val="single"/>
        </w:rPr>
        <w:t>High Risk Labelling IS REQUIRED</w:t>
      </w:r>
      <w:r w:rsidRPr="00632930">
        <w:rPr>
          <w:rFonts w:cs="Arial"/>
          <w:u w:val="single"/>
        </w:rPr>
        <w:br/>
      </w:r>
      <w:r w:rsidRPr="00632930">
        <w:rPr>
          <w:rFonts w:cs="Arial"/>
        </w:rPr>
        <w:t>All biological agents causing infection are classified into hazard groups 1-4 by the</w:t>
      </w:r>
      <w:r w:rsidRPr="00632930">
        <w:rPr>
          <w:rFonts w:cs="Arial"/>
        </w:rPr>
        <w:br/>
        <w:t>Health and Safety Executive (HSE). Those in groups 3 and 4 are deemed to be a</w:t>
      </w:r>
      <w:r w:rsidRPr="00632930">
        <w:rPr>
          <w:rFonts w:cs="Arial"/>
        </w:rPr>
        <w:br/>
        <w:t>serious hazard and infective samples taken from such should be labelled high risk.</w:t>
      </w:r>
      <w:r w:rsidRPr="00632930">
        <w:rPr>
          <w:rFonts w:cs="Arial"/>
        </w:rPr>
        <w:br/>
        <w:t>But the list of biological agents in these groups is extensive and includes many rare</w:t>
      </w:r>
      <w:r w:rsidRPr="00632930">
        <w:rPr>
          <w:rFonts w:cs="Arial"/>
        </w:rPr>
        <w:br/>
        <w:t>infections unlikely to be encountered in general practice in the UK. Below is a</w:t>
      </w:r>
      <w:r w:rsidRPr="00632930">
        <w:rPr>
          <w:rFonts w:cs="Arial"/>
        </w:rPr>
        <w:br/>
        <w:t>relevant summary of when labelling would be appropriate.</w:t>
      </w:r>
    </w:p>
    <w:p w14:paraId="77F732CA" w14:textId="77777777" w:rsidR="00DC3081" w:rsidRPr="00632930" w:rsidRDefault="00DC3081" w:rsidP="00DC3081">
      <w:pPr>
        <w:rPr>
          <w:rFonts w:cs="Arial"/>
        </w:rPr>
      </w:pPr>
      <w:r w:rsidRPr="00632930">
        <w:rPr>
          <w:rFonts w:cs="Arial"/>
        </w:rPr>
        <w:t>It is very important that the request contains </w:t>
      </w:r>
      <w:r w:rsidRPr="00632930">
        <w:rPr>
          <w:rFonts w:cs="Arial"/>
          <w:b/>
          <w:bCs/>
        </w:rPr>
        <w:t>clear clinical details</w:t>
      </w:r>
      <w:r w:rsidRPr="00632930">
        <w:rPr>
          <w:rFonts w:cs="Arial"/>
        </w:rPr>
        <w:t> so staff can</w:t>
      </w:r>
      <w:r w:rsidRPr="00632930">
        <w:rPr>
          <w:rFonts w:cs="Arial"/>
        </w:rPr>
        <w:br/>
        <w:t>help identify which samples may require additional precautions when processing.</w:t>
      </w:r>
    </w:p>
    <w:p w14:paraId="694D32E1" w14:textId="77777777" w:rsidR="00675385" w:rsidRDefault="00675385" w:rsidP="00DC3081">
      <w:pPr>
        <w:rPr>
          <w:rFonts w:cs="Arial"/>
          <w:b/>
          <w:bCs/>
          <w:u w:val="single"/>
        </w:rPr>
      </w:pPr>
    </w:p>
    <w:p w14:paraId="60DFEE7E" w14:textId="77777777" w:rsidR="00675385" w:rsidRDefault="00675385" w:rsidP="00DC3081">
      <w:pPr>
        <w:rPr>
          <w:rFonts w:cs="Arial"/>
          <w:b/>
          <w:bCs/>
          <w:u w:val="single"/>
        </w:rPr>
      </w:pPr>
    </w:p>
    <w:p w14:paraId="6516BF71" w14:textId="51A5CE15" w:rsidR="00DC3081" w:rsidRPr="00632930" w:rsidRDefault="00DC3081" w:rsidP="00DC3081">
      <w:pPr>
        <w:rPr>
          <w:rFonts w:cs="Arial"/>
          <w:b/>
          <w:bCs/>
          <w:u w:val="single"/>
        </w:rPr>
      </w:pPr>
      <w:r w:rsidRPr="00632930">
        <w:rPr>
          <w:rFonts w:cs="Arial"/>
          <w:b/>
          <w:bCs/>
          <w:u w:val="single"/>
        </w:rPr>
        <w:t>Clinical details that should alert the clinician to the possibility of a ‘high risk’ pathogen</w:t>
      </w:r>
    </w:p>
    <w:p w14:paraId="34BB3D80" w14:textId="77777777" w:rsidR="00DC3081" w:rsidRPr="00632930" w:rsidRDefault="00DC3081" w:rsidP="00DC3081">
      <w:pPr>
        <w:rPr>
          <w:rFonts w:cs="Arial"/>
        </w:rPr>
      </w:pPr>
      <w:r w:rsidRPr="00632930">
        <w:rPr>
          <w:rFonts w:cs="Arial"/>
        </w:rPr>
        <w:t> </w:t>
      </w:r>
    </w:p>
    <w:p w14:paraId="0E331D1D" w14:textId="77777777" w:rsidR="00DC3081" w:rsidRPr="00632930" w:rsidRDefault="00DC3081" w:rsidP="00DC3081">
      <w:pPr>
        <w:rPr>
          <w:rFonts w:cs="Arial"/>
        </w:rPr>
      </w:pPr>
      <w:r w:rsidRPr="00632930">
        <w:rPr>
          <w:rFonts w:cs="Arial"/>
        </w:rPr>
        <w:t>Suspected infection in these groups:</w:t>
      </w:r>
    </w:p>
    <w:p w14:paraId="59F08B32" w14:textId="77777777" w:rsidR="00DC3081" w:rsidRPr="00632930" w:rsidRDefault="00DC3081" w:rsidP="00DC3081">
      <w:pPr>
        <w:rPr>
          <w:rFonts w:cs="Arial"/>
        </w:rPr>
      </w:pPr>
    </w:p>
    <w:p w14:paraId="7C18D6B3" w14:textId="77777777" w:rsidR="00DC3081" w:rsidRPr="00632930" w:rsidRDefault="00DC3081" w:rsidP="00DC3081">
      <w:pPr>
        <w:rPr>
          <w:rFonts w:cs="Arial"/>
        </w:rPr>
      </w:pPr>
      <w:r w:rsidRPr="00632930">
        <w:rPr>
          <w:rFonts w:cs="Arial"/>
        </w:rPr>
        <w:t> </w:t>
      </w:r>
      <w:r w:rsidRPr="00632930">
        <w:rPr>
          <w:rFonts w:cs="Arial"/>
          <w:b/>
          <w:bCs/>
        </w:rPr>
        <w:t>Bloody diarrhoea/dysentery</w:t>
      </w:r>
      <w:r w:rsidRPr="00632930">
        <w:rPr>
          <w:rFonts w:cs="Arial"/>
        </w:rPr>
        <w:t xml:space="preserve"> </w:t>
      </w:r>
      <w:r w:rsidRPr="00632930">
        <w:rPr>
          <w:rFonts w:cs="Arial"/>
        </w:rPr>
        <w:tab/>
        <w:t>E Coli O157 is common and very infectious to</w:t>
      </w:r>
    </w:p>
    <w:p w14:paraId="5FF1938D" w14:textId="77777777" w:rsidR="00DC3081" w:rsidRPr="00632930" w:rsidRDefault="00DC3081" w:rsidP="00DC3081">
      <w:pPr>
        <w:rPr>
          <w:rFonts w:cs="Arial"/>
        </w:rPr>
      </w:pPr>
      <w:r w:rsidRPr="00632930">
        <w:rPr>
          <w:rFonts w:cs="Arial"/>
        </w:rPr>
        <w:t>     </w:t>
      </w:r>
      <w:r w:rsidRPr="00632930">
        <w:rPr>
          <w:rFonts w:cs="Arial"/>
        </w:rPr>
        <w:tab/>
      </w:r>
      <w:r w:rsidRPr="00632930">
        <w:rPr>
          <w:rFonts w:cs="Arial"/>
        </w:rPr>
        <w:tab/>
      </w:r>
      <w:r w:rsidRPr="00632930">
        <w:rPr>
          <w:rFonts w:cs="Arial"/>
        </w:rPr>
        <w:tab/>
      </w:r>
      <w:r w:rsidRPr="00632930">
        <w:rPr>
          <w:rFonts w:cs="Arial"/>
        </w:rPr>
        <w:tab/>
      </w:r>
      <w:r w:rsidRPr="00632930">
        <w:rPr>
          <w:rFonts w:cs="Arial"/>
        </w:rPr>
        <w:tab/>
        <w:t xml:space="preserve"> laboratory staff.</w:t>
      </w:r>
    </w:p>
    <w:p w14:paraId="51B6723F" w14:textId="77777777" w:rsidR="00DC3081" w:rsidRPr="002A4284" w:rsidRDefault="00DC3081" w:rsidP="00DC3081">
      <w:r w:rsidRPr="002A4284">
        <w:t> </w:t>
      </w:r>
      <w:r w:rsidRPr="002A4284">
        <w:rPr>
          <w:b/>
          <w:bCs/>
        </w:rPr>
        <w:t>Injection site infections</w:t>
      </w:r>
      <w:r w:rsidRPr="002A4284">
        <w:t> </w:t>
      </w:r>
      <w:r>
        <w:tab/>
      </w:r>
      <w:r>
        <w:tab/>
        <w:t>in</w:t>
      </w:r>
      <w:r w:rsidRPr="002A4284">
        <w:t xml:space="preserve"> </w:t>
      </w:r>
      <w:r>
        <w:t xml:space="preserve">IV </w:t>
      </w:r>
      <w:r w:rsidRPr="002A4284">
        <w:t>drug users - risk of anthrax</w:t>
      </w:r>
    </w:p>
    <w:p w14:paraId="5F49B58C" w14:textId="77777777" w:rsidR="00DC3081" w:rsidRPr="002A4284" w:rsidRDefault="00DC3081" w:rsidP="00DC3081">
      <w:r w:rsidRPr="002A4284">
        <w:t> </w:t>
      </w:r>
      <w:r w:rsidRPr="002A4284">
        <w:rPr>
          <w:b/>
          <w:bCs/>
        </w:rPr>
        <w:t>Haemoptysis</w:t>
      </w:r>
      <w:r w:rsidRPr="002A4284">
        <w:t> </w:t>
      </w:r>
      <w:r>
        <w:tab/>
      </w:r>
      <w:r>
        <w:tab/>
      </w:r>
      <w:r>
        <w:tab/>
        <w:t>I</w:t>
      </w:r>
      <w:r w:rsidRPr="002A4284">
        <w:t>f TB is suspected</w:t>
      </w:r>
    </w:p>
    <w:p w14:paraId="29C6B3D2" w14:textId="77777777" w:rsidR="00DC3081" w:rsidRPr="002A4284" w:rsidRDefault="00DC3081" w:rsidP="00DC3081">
      <w:pPr>
        <w:ind w:left="3600" w:hanging="3600"/>
      </w:pPr>
      <w:r w:rsidRPr="002A4284">
        <w:rPr>
          <w:b/>
          <w:bCs/>
        </w:rPr>
        <w:t> Laboratory workers</w:t>
      </w:r>
      <w:r w:rsidRPr="002A4284">
        <w:t> </w:t>
      </w:r>
      <w:r>
        <w:tab/>
      </w:r>
      <w:r w:rsidRPr="002A4284">
        <w:t>especially those handling ‘hazard group 3 or 4’ organisms</w:t>
      </w:r>
    </w:p>
    <w:p w14:paraId="46ED51B6" w14:textId="77777777" w:rsidR="00DC3081" w:rsidRPr="002A4284" w:rsidRDefault="00DC3081" w:rsidP="00DC3081">
      <w:pPr>
        <w:ind w:left="3645"/>
      </w:pPr>
      <w:r w:rsidRPr="002A4284">
        <w:t>(the individual worker should be able to inform you of this)</w:t>
      </w:r>
    </w:p>
    <w:p w14:paraId="19648577" w14:textId="77777777" w:rsidR="00DC3081" w:rsidRDefault="00DC3081" w:rsidP="00DC3081">
      <w:pPr>
        <w:ind w:left="3600" w:hanging="3555"/>
      </w:pPr>
      <w:r w:rsidRPr="002A4284">
        <w:rPr>
          <w:b/>
          <w:bCs/>
        </w:rPr>
        <w:t>Animal exposure</w:t>
      </w:r>
      <w:r w:rsidRPr="002A4284">
        <w:t> </w:t>
      </w:r>
      <w:r>
        <w:tab/>
      </w:r>
      <w:r w:rsidRPr="002A4284">
        <w:t>(farm animals/exotic animals). Animals and animal product</w:t>
      </w:r>
      <w:r>
        <w:t xml:space="preserve">s </w:t>
      </w:r>
      <w:r w:rsidRPr="002A4284">
        <w:t>or by-products from overseas are a particular concern.</w:t>
      </w:r>
    </w:p>
    <w:p w14:paraId="4060F19C" w14:textId="77777777" w:rsidR="00DC3081" w:rsidRDefault="00DC3081" w:rsidP="00DC3081">
      <w:pPr>
        <w:ind w:left="3600" w:hanging="3555"/>
      </w:pPr>
    </w:p>
    <w:p w14:paraId="6221BD2B" w14:textId="77777777" w:rsidR="00DC3081" w:rsidRDefault="00DC3081" w:rsidP="00DC3081">
      <w:pPr>
        <w:ind w:left="3555" w:hanging="3555"/>
        <w:rPr>
          <w:b/>
          <w:bCs/>
        </w:rPr>
      </w:pPr>
      <w:r w:rsidRPr="002A4284">
        <w:rPr>
          <w:b/>
          <w:bCs/>
        </w:rPr>
        <w:t>Apart from E Coli O157</w:t>
      </w:r>
      <w:r w:rsidRPr="00563BDE">
        <w:rPr>
          <w:b/>
          <w:bCs/>
        </w:rPr>
        <w:t xml:space="preserve"> </w:t>
      </w:r>
      <w:r w:rsidRPr="002A4284">
        <w:rPr>
          <w:b/>
          <w:bCs/>
        </w:rPr>
        <w:t>diarrhoea and bovine TB, it is unusual to get high ris</w:t>
      </w:r>
      <w:r w:rsidRPr="00563BDE">
        <w:rPr>
          <w:b/>
          <w:bCs/>
        </w:rPr>
        <w:t xml:space="preserve">k </w:t>
      </w:r>
      <w:r w:rsidRPr="002A4284">
        <w:rPr>
          <w:b/>
          <w:bCs/>
        </w:rPr>
        <w:t>infection</w:t>
      </w:r>
      <w:r w:rsidRPr="00563BDE">
        <w:rPr>
          <w:b/>
          <w:bCs/>
        </w:rPr>
        <w:t>s from UK farm animals</w:t>
      </w:r>
    </w:p>
    <w:p w14:paraId="4363101C" w14:textId="77777777" w:rsidR="00DC3081" w:rsidRPr="002A4284" w:rsidRDefault="00DC3081" w:rsidP="00DC3081">
      <w:pPr>
        <w:ind w:left="3555" w:hanging="3555"/>
        <w:jc w:val="both"/>
        <w:rPr>
          <w:b/>
          <w:bCs/>
        </w:rPr>
      </w:pPr>
    </w:p>
    <w:p w14:paraId="4A6DD4D1" w14:textId="77777777" w:rsidR="00DC3081" w:rsidRDefault="00DC3081" w:rsidP="00DC3081">
      <w:r w:rsidRPr="002A4284">
        <w:rPr>
          <w:b/>
          <w:bCs/>
        </w:rPr>
        <w:t> </w:t>
      </w:r>
      <w:r w:rsidRPr="002A4284">
        <w:rPr>
          <w:b/>
          <w:bCs/>
          <w:u w:val="single"/>
        </w:rPr>
        <w:t>Foreign travel mainly outside Western Europe*</w:t>
      </w:r>
      <w:r w:rsidRPr="002A4284">
        <w:t>– particularly if basic or rural</w:t>
      </w:r>
      <w:r>
        <w:t xml:space="preserve"> </w:t>
      </w:r>
      <w:r w:rsidRPr="002A4284">
        <w:t>conditions, animal exposure, volunteer/healthcare work</w:t>
      </w:r>
      <w:r>
        <w:t xml:space="preserve"> (</w:t>
      </w:r>
      <w:r w:rsidRPr="002A4284">
        <w:t>visiting family</w:t>
      </w:r>
      <w:r>
        <w:t>)</w:t>
      </w:r>
    </w:p>
    <w:p w14:paraId="728A3D2D" w14:textId="77777777" w:rsidR="00DC3081" w:rsidRDefault="00DC3081" w:rsidP="00DC3081">
      <w:r w:rsidRPr="002A4284">
        <w:t>Consider</w:t>
      </w:r>
      <w:r>
        <w:t xml:space="preserve"> </w:t>
      </w:r>
      <w:r w:rsidRPr="002A4284">
        <w:t xml:space="preserve">viral haemorrhagic fever in endemic areas. </w:t>
      </w:r>
    </w:p>
    <w:p w14:paraId="3C59CCBA" w14:textId="77777777" w:rsidR="00DC3081" w:rsidRPr="002A4284" w:rsidRDefault="00DC3081" w:rsidP="00DC3081">
      <w:pPr>
        <w:rPr>
          <w:i/>
          <w:iCs/>
        </w:rPr>
      </w:pPr>
      <w:r w:rsidRPr="00563BDE">
        <w:rPr>
          <w:i/>
          <w:iCs/>
        </w:rPr>
        <w:t>(</w:t>
      </w:r>
      <w:r w:rsidRPr="002A4284">
        <w:rPr>
          <w:i/>
          <w:iCs/>
        </w:rPr>
        <w:t>When should I suspect Viral Haemorrhagic fever (VHF)?</w:t>
      </w:r>
      <w:r w:rsidRPr="002A4284">
        <w:rPr>
          <w:i/>
          <w:iCs/>
        </w:rPr>
        <w:br/>
        <w:t>If the patient has a fever (&gt;38 C) or history of a fever in the last 24hrs and has either</w:t>
      </w:r>
      <w:r w:rsidRPr="002A4284">
        <w:rPr>
          <w:i/>
          <w:iCs/>
        </w:rPr>
        <w:br/>
        <w:t>returned from a viral haemorrhagic fever endemic area in the last 21 days or had</w:t>
      </w:r>
      <w:r w:rsidRPr="002A4284">
        <w:rPr>
          <w:i/>
          <w:iCs/>
        </w:rPr>
        <w:br/>
        <w:t>contact with an individual, animal (or specimens from such) that is known or strongly</w:t>
      </w:r>
      <w:r w:rsidRPr="002A4284">
        <w:rPr>
          <w:i/>
          <w:iCs/>
        </w:rPr>
        <w:br/>
        <w:t>suspected to have VHF</w:t>
      </w:r>
      <w:r w:rsidRPr="00563BDE">
        <w:rPr>
          <w:i/>
          <w:iCs/>
        </w:rPr>
        <w:t>).</w:t>
      </w:r>
    </w:p>
    <w:p w14:paraId="5C0FCC44" w14:textId="77777777" w:rsidR="00DC3081" w:rsidRPr="002A4284" w:rsidRDefault="00DC3081" w:rsidP="00DC3081">
      <w:r w:rsidRPr="002A4284">
        <w:br/>
        <w:t>VHF endemic areas include East and West Africa, Central Asia and the Middle East.</w:t>
      </w:r>
      <w:r w:rsidRPr="002A4284">
        <w:br/>
        <w:t xml:space="preserve">A detailed list can be found on pages 35-39 </w:t>
      </w:r>
      <w:r>
        <w:t xml:space="preserve">of the following document: </w:t>
      </w:r>
      <w:r w:rsidRPr="002A4284">
        <w:t xml:space="preserve"> </w:t>
      </w:r>
      <w:hyperlink r:id="rId13" w:history="1">
        <w:r w:rsidRPr="00D668E1">
          <w:rPr>
            <w:color w:val="0000FF"/>
            <w:u w:val="single"/>
          </w:rPr>
          <w:t xml:space="preserve">Viral haemorrhagic </w:t>
        </w:r>
        <w:r w:rsidRPr="00D668E1">
          <w:rPr>
            <w:color w:val="0000FF"/>
            <w:u w:val="single"/>
          </w:rPr>
          <w:lastRenderedPageBreak/>
          <w:t>fever: ACDP algorithm and guidance on management of patients - GOV.UK</w:t>
        </w:r>
      </w:hyperlink>
      <w:r w:rsidRPr="002A4284">
        <w:br/>
      </w:r>
    </w:p>
    <w:p w14:paraId="651C3E98" w14:textId="77777777" w:rsidR="00DC3081" w:rsidRPr="002A4284" w:rsidRDefault="00DC3081" w:rsidP="00DC3081">
      <w:r w:rsidRPr="002A4284">
        <w:t>   </w:t>
      </w:r>
      <w:r w:rsidRPr="002A4284">
        <w:rPr>
          <w:b/>
          <w:bCs/>
        </w:rPr>
        <w:t>*In cases of suspected viral haemorrhagic fever, the Regional Infectious</w:t>
      </w:r>
    </w:p>
    <w:p w14:paraId="079A2AA8" w14:textId="77777777" w:rsidR="00DC3081" w:rsidRDefault="00DC3081" w:rsidP="00DC3081">
      <w:r w:rsidRPr="002A4284">
        <w:rPr>
          <w:b/>
          <w:bCs/>
        </w:rPr>
        <w:t>    Diseases Unit should be contacted before ANY samples are taken</w:t>
      </w:r>
      <w:r w:rsidRPr="002A4284">
        <w:t>.</w:t>
      </w:r>
    </w:p>
    <w:p w14:paraId="7A7CA08D" w14:textId="77777777" w:rsidR="00651871" w:rsidRDefault="00651871" w:rsidP="00DC3081"/>
    <w:p w14:paraId="39182567" w14:textId="77777777" w:rsidR="00DC3081" w:rsidRDefault="00DC3081" w:rsidP="00DC3081">
      <w:pPr>
        <w:rPr>
          <w:b/>
          <w:bCs/>
          <w:u w:val="single"/>
        </w:rPr>
      </w:pPr>
      <w:r w:rsidRPr="002A4284">
        <w:rPr>
          <w:b/>
          <w:bCs/>
          <w:u w:val="single"/>
        </w:rPr>
        <w:t>What conditions caused by ‘high risk’ organisms can present in the UK?</w:t>
      </w:r>
    </w:p>
    <w:p w14:paraId="6E5FC0A0" w14:textId="77777777" w:rsidR="00DC3081" w:rsidRPr="00651871" w:rsidRDefault="00DC3081" w:rsidP="00DC3081">
      <w:pPr>
        <w:pStyle w:val="NoSpacing"/>
        <w:rPr>
          <w:rFonts w:ascii="Arial" w:hAnsi="Arial" w:cs="Arial"/>
          <w:sz w:val="22"/>
          <w:szCs w:val="22"/>
        </w:rPr>
      </w:pPr>
      <w:r w:rsidRPr="002A4284">
        <w:rPr>
          <w:b/>
          <w:bCs/>
          <w:u w:val="single"/>
        </w:rPr>
        <w:br/>
      </w:r>
      <w:r w:rsidRPr="00651871">
        <w:rPr>
          <w:rFonts w:ascii="Arial" w:hAnsi="Arial" w:cs="Arial"/>
          <w:sz w:val="22"/>
          <w:szCs w:val="22"/>
        </w:rPr>
        <w:t>Anthrax</w:t>
      </w:r>
      <w:r w:rsidRPr="00651871">
        <w:rPr>
          <w:rFonts w:ascii="Arial" w:hAnsi="Arial" w:cs="Arial"/>
          <w:sz w:val="22"/>
          <w:szCs w:val="22"/>
        </w:rPr>
        <w:br/>
        <w:t>Brucellosis</w:t>
      </w:r>
      <w:r w:rsidRPr="00651871">
        <w:rPr>
          <w:rFonts w:ascii="Arial" w:hAnsi="Arial" w:cs="Arial"/>
          <w:sz w:val="22"/>
          <w:szCs w:val="22"/>
        </w:rPr>
        <w:br/>
        <w:t>Diarrhoea associated with E Coli O157</w:t>
      </w:r>
      <w:r w:rsidRPr="00651871">
        <w:rPr>
          <w:rFonts w:ascii="Arial" w:hAnsi="Arial" w:cs="Arial"/>
          <w:sz w:val="22"/>
          <w:szCs w:val="22"/>
        </w:rPr>
        <w:br/>
        <w:t>Travel associated exotic fungal infections</w:t>
      </w:r>
      <w:r w:rsidRPr="00651871">
        <w:rPr>
          <w:rFonts w:ascii="Arial" w:hAnsi="Arial" w:cs="Arial"/>
          <w:sz w:val="22"/>
          <w:szCs w:val="22"/>
        </w:rPr>
        <w:br/>
        <w:t>Melioidosis</w:t>
      </w:r>
      <w:r w:rsidRPr="00651871">
        <w:rPr>
          <w:rFonts w:ascii="Arial" w:hAnsi="Arial" w:cs="Arial"/>
          <w:sz w:val="22"/>
          <w:szCs w:val="22"/>
        </w:rPr>
        <w:br/>
        <w:t>Tuberculosis</w:t>
      </w:r>
    </w:p>
    <w:p w14:paraId="6A6D9CA7" w14:textId="77777777" w:rsidR="00DC3081" w:rsidRPr="00651871" w:rsidRDefault="00DC3081" w:rsidP="00DC3081">
      <w:pPr>
        <w:pStyle w:val="NoSpacing"/>
        <w:rPr>
          <w:rFonts w:ascii="Arial" w:hAnsi="Arial" w:cs="Arial"/>
          <w:sz w:val="22"/>
          <w:szCs w:val="22"/>
        </w:rPr>
      </w:pPr>
      <w:r w:rsidRPr="00651871">
        <w:rPr>
          <w:rFonts w:ascii="Arial" w:hAnsi="Arial" w:cs="Arial"/>
          <w:sz w:val="22"/>
          <w:szCs w:val="22"/>
        </w:rPr>
        <w:t>Histoplasma</w:t>
      </w:r>
      <w:r w:rsidRPr="00651871">
        <w:rPr>
          <w:rFonts w:ascii="Arial" w:hAnsi="Arial" w:cs="Arial"/>
          <w:sz w:val="22"/>
          <w:szCs w:val="22"/>
        </w:rPr>
        <w:br/>
        <w:t>Typhoid (Enteric Fever)</w:t>
      </w:r>
      <w:r w:rsidRPr="00651871">
        <w:rPr>
          <w:rFonts w:ascii="Arial" w:hAnsi="Arial" w:cs="Arial"/>
          <w:sz w:val="22"/>
          <w:szCs w:val="22"/>
        </w:rPr>
        <w:br/>
        <w:t>Viral Haemorrhagic Fevers</w:t>
      </w:r>
    </w:p>
    <w:p w14:paraId="0A1FAD7B" w14:textId="77777777" w:rsidR="00DC3081" w:rsidRPr="00651871" w:rsidRDefault="00DC3081" w:rsidP="00DC3081">
      <w:pPr>
        <w:pStyle w:val="NoSpacing"/>
        <w:rPr>
          <w:rFonts w:ascii="Arial" w:hAnsi="Arial" w:cs="Arial"/>
          <w:sz w:val="22"/>
          <w:szCs w:val="22"/>
        </w:rPr>
      </w:pPr>
      <w:r w:rsidRPr="00651871">
        <w:rPr>
          <w:rFonts w:ascii="Arial" w:hAnsi="Arial" w:cs="Arial"/>
          <w:sz w:val="22"/>
          <w:szCs w:val="22"/>
        </w:rPr>
        <w:t>Rabies</w:t>
      </w:r>
    </w:p>
    <w:p w14:paraId="7C4EEFFE" w14:textId="77777777" w:rsidR="00DC3081" w:rsidRDefault="00DC3081" w:rsidP="00DC3081">
      <w:pPr>
        <w:pStyle w:val="NoSpacing"/>
      </w:pPr>
    </w:p>
    <w:p w14:paraId="7B59D8D5" w14:textId="77777777" w:rsidR="00DC3081" w:rsidRPr="002A4284" w:rsidRDefault="00DC3081" w:rsidP="00DC3081">
      <w:pPr>
        <w:rPr>
          <w:b/>
          <w:bCs/>
        </w:rPr>
      </w:pPr>
      <w:r w:rsidRPr="002A4284">
        <w:rPr>
          <w:b/>
          <w:bCs/>
        </w:rPr>
        <w:t>This list is not exhaustive.</w:t>
      </w:r>
    </w:p>
    <w:p w14:paraId="7B535D22" w14:textId="09CD4313" w:rsidR="00DC3081" w:rsidRPr="00563BDE" w:rsidRDefault="00DC3081" w:rsidP="00DC3081">
      <w:pPr>
        <w:rPr>
          <w:b/>
          <w:bCs/>
        </w:rPr>
      </w:pPr>
      <w:r w:rsidRPr="002A4284">
        <w:br/>
      </w:r>
      <w:r w:rsidRPr="002A4284">
        <w:rPr>
          <w:b/>
          <w:bCs/>
        </w:rPr>
        <w:t xml:space="preserve">If a </w:t>
      </w:r>
      <w:r w:rsidRPr="00563BDE">
        <w:rPr>
          <w:b/>
          <w:bCs/>
        </w:rPr>
        <w:t>high-risk</w:t>
      </w:r>
      <w:r w:rsidRPr="002A4284">
        <w:rPr>
          <w:b/>
          <w:bCs/>
        </w:rPr>
        <w:t xml:space="preserve"> pathogen is </w:t>
      </w:r>
      <w:r w:rsidRPr="00563BDE">
        <w:rPr>
          <w:b/>
          <w:bCs/>
        </w:rPr>
        <w:t>suspected: -</w:t>
      </w:r>
    </w:p>
    <w:p w14:paraId="4828C9F4" w14:textId="77777777" w:rsidR="00DC3081" w:rsidRPr="002A4284" w:rsidRDefault="00DC3081" w:rsidP="00DC3081">
      <w:r w:rsidRPr="002A4284">
        <w:br/>
      </w:r>
      <w:r w:rsidRPr="002A4284">
        <w:rPr>
          <w:color w:val="FF0000"/>
        </w:rPr>
        <w:t> </w:t>
      </w:r>
      <w:r w:rsidRPr="002A4284">
        <w:rPr>
          <w:b/>
          <w:bCs/>
          <w:color w:val="FF0000"/>
        </w:rPr>
        <w:t>  1. Please document clinical details clearly on the request.</w:t>
      </w:r>
      <w:r w:rsidRPr="002A4284">
        <w:rPr>
          <w:color w:val="FF0000"/>
        </w:rPr>
        <w:br/>
      </w:r>
      <w:r w:rsidRPr="002A4284">
        <w:rPr>
          <w:b/>
          <w:bCs/>
          <w:color w:val="FF0000"/>
        </w:rPr>
        <w:t>   2. Ensure containers are properly sealed and bagged.</w:t>
      </w:r>
      <w:r w:rsidRPr="002A4284">
        <w:rPr>
          <w:color w:val="FF0000"/>
        </w:rPr>
        <w:br/>
      </w:r>
      <w:r w:rsidRPr="002A4284">
        <w:rPr>
          <w:b/>
          <w:bCs/>
          <w:color w:val="FF0000"/>
        </w:rPr>
        <w:t xml:space="preserve">   3. Label </w:t>
      </w:r>
      <w:r w:rsidRPr="00563BDE">
        <w:rPr>
          <w:b/>
          <w:bCs/>
          <w:color w:val="FF0000"/>
        </w:rPr>
        <w:t xml:space="preserve">transport bags </w:t>
      </w:r>
      <w:r w:rsidRPr="002A4284">
        <w:rPr>
          <w:b/>
          <w:bCs/>
          <w:color w:val="FF0000"/>
        </w:rPr>
        <w:t xml:space="preserve">as “high-risk” with a yellow </w:t>
      </w:r>
      <w:r w:rsidRPr="00563BDE">
        <w:rPr>
          <w:b/>
          <w:bCs/>
          <w:color w:val="FF0000"/>
        </w:rPr>
        <w:t>high-risk</w:t>
      </w:r>
      <w:r w:rsidRPr="002A4284">
        <w:rPr>
          <w:b/>
          <w:bCs/>
          <w:color w:val="FF0000"/>
        </w:rPr>
        <w:t xml:space="preserve"> sticker</w:t>
      </w:r>
      <w:r w:rsidRPr="00563BDE">
        <w:rPr>
          <w:b/>
          <w:bCs/>
          <w:color w:val="FF0000"/>
        </w:rPr>
        <w:t xml:space="preserve"> **</w:t>
      </w:r>
      <w:r w:rsidRPr="002A4284">
        <w:rPr>
          <w:color w:val="FF0000"/>
        </w:rPr>
        <w:br/>
      </w:r>
    </w:p>
    <w:p w14:paraId="5FD85EFE" w14:textId="77777777" w:rsidR="00DC3081" w:rsidRPr="002A4284" w:rsidRDefault="00DC3081" w:rsidP="00DC3081">
      <w:r w:rsidRPr="002A4284">
        <w:rPr>
          <w:b/>
          <w:bCs/>
        </w:rPr>
        <w:t>*</w:t>
      </w:r>
      <w:r>
        <w:rPr>
          <w:b/>
          <w:bCs/>
        </w:rPr>
        <w:t>*</w:t>
      </w:r>
      <w:r w:rsidRPr="002A4284">
        <w:rPr>
          <w:b/>
          <w:bCs/>
        </w:rPr>
        <w:t xml:space="preserve"> The exception to this is patients with suspected viral haemorrhagic fever.</w:t>
      </w:r>
      <w:r w:rsidRPr="002A4284">
        <w:t> </w:t>
      </w:r>
      <w:r w:rsidRPr="002A4284">
        <w:rPr>
          <w:b/>
          <w:bCs/>
        </w:rPr>
        <w:t>These</w:t>
      </w:r>
      <w:r w:rsidRPr="002A4284">
        <w:br/>
      </w:r>
      <w:r w:rsidRPr="002A4284">
        <w:rPr>
          <w:b/>
          <w:bCs/>
        </w:rPr>
        <w:t>cases must be discussed with medical staff at the Regional Infectious Diseases</w:t>
      </w:r>
      <w:r w:rsidRPr="002A4284">
        <w:br/>
      </w:r>
      <w:r w:rsidRPr="002A4284">
        <w:rPr>
          <w:b/>
          <w:bCs/>
        </w:rPr>
        <w:t>Unit.</w:t>
      </w:r>
      <w:r w:rsidRPr="002A4284">
        <w:t> </w:t>
      </w:r>
      <w:r w:rsidRPr="002A4284">
        <w:rPr>
          <w:b/>
          <w:bCs/>
        </w:rPr>
        <w:t>They will provide a risk assessment and advise on sampling if necessary.</w:t>
      </w:r>
    </w:p>
    <w:p w14:paraId="0AC12FD0" w14:textId="77777777" w:rsidR="00DC3081" w:rsidRPr="002A4284" w:rsidRDefault="00DC3081" w:rsidP="00DC3081">
      <w:r w:rsidRPr="002A4284">
        <w:br/>
      </w:r>
      <w:r w:rsidRPr="002A4284">
        <w:br/>
        <w:t>The full Health and Safety Executive (HSE) guidance can be found</w:t>
      </w:r>
      <w:r>
        <w:t xml:space="preserve"> at </w:t>
      </w:r>
      <w:r w:rsidRPr="002A4284">
        <w:t xml:space="preserve"> </w:t>
      </w:r>
      <w:hyperlink r:id="rId14" w:history="1">
        <w:r w:rsidRPr="00D668E1">
          <w:rPr>
            <w:color w:val="0000FF"/>
            <w:u w:val="single"/>
          </w:rPr>
          <w:t>Provision of key clinical information on laboratory specimen request forms - HSE</w:t>
        </w:r>
      </w:hyperlink>
    </w:p>
    <w:p w14:paraId="3053E381" w14:textId="77777777" w:rsidR="00DC3081" w:rsidRPr="002A4284" w:rsidRDefault="00DC3081" w:rsidP="00DC3081">
      <w:r w:rsidRPr="002A4284">
        <w:t>A complete list of organisms and their Hazard Group can be found at</w:t>
      </w:r>
      <w:r>
        <w:t xml:space="preserve"> </w:t>
      </w:r>
      <w:r w:rsidRPr="002A4284">
        <w:t xml:space="preserve"> </w:t>
      </w:r>
      <w:hyperlink r:id="rId15" w:history="1">
        <w:r w:rsidRPr="00D668E1">
          <w:rPr>
            <w:color w:val="0000FF"/>
            <w:u w:val="single"/>
          </w:rPr>
          <w:t>The Approved List of biological agents: Advisory Committee on Dangerous Pathogens</w:t>
        </w:r>
      </w:hyperlink>
      <w:r w:rsidRPr="002A4284">
        <w:br/>
      </w:r>
      <w:r w:rsidRPr="002A4284">
        <w:br/>
        <w:t>Country specific information on recent outbreaks (that is updated regularly) is</w:t>
      </w:r>
      <w:r w:rsidRPr="002A4284">
        <w:br/>
        <w:t>available on Travax: </w:t>
      </w:r>
      <w:hyperlink r:id="rId16" w:history="1">
        <w:r w:rsidRPr="002A4284">
          <w:rPr>
            <w:rStyle w:val="Hyperlink"/>
          </w:rPr>
          <w:t>http://www.travax.nhs.uk</w:t>
        </w:r>
      </w:hyperlink>
    </w:p>
    <w:p w14:paraId="190DF23A" w14:textId="58AB727D" w:rsidR="00DC3081" w:rsidRPr="00067211" w:rsidRDefault="00DC3081" w:rsidP="00067211">
      <w:r w:rsidRPr="002A4284">
        <w:br/>
        <w:t>Any queries please send u</w:t>
      </w:r>
      <w:r>
        <w:t xml:space="preserve">s an email on </w:t>
      </w:r>
      <w:r w:rsidRPr="002A4284">
        <w:t xml:space="preserve"> </w:t>
      </w:r>
      <w:hyperlink r:id="rId17" w:history="1">
        <w:r w:rsidRPr="000953BF">
          <w:rPr>
            <w:rStyle w:val="Hyperlink"/>
          </w:rPr>
          <w:t>wuth.microdutysenior@nhs.net</w:t>
        </w:r>
      </w:hyperlink>
      <w:r>
        <w:t xml:space="preserve"> or call us on 01244363351 and ask to speak to the Duty Senior or Specialist biomedical Scientist out of hours.</w:t>
      </w:r>
    </w:p>
    <w:bookmarkEnd w:id="234"/>
    <w:p w14:paraId="24452391" w14:textId="77777777" w:rsidR="00DC3081" w:rsidRDefault="00DC3081" w:rsidP="007C055C">
      <w:pPr>
        <w:autoSpaceDE w:val="0"/>
        <w:autoSpaceDN w:val="0"/>
        <w:adjustRightInd w:val="0"/>
        <w:rPr>
          <w:rFonts w:ascii="ArialMT" w:hAnsi="ArialMT" w:cs="ArialMT"/>
          <w:color w:val="000000"/>
          <w:szCs w:val="22"/>
        </w:rPr>
      </w:pPr>
    </w:p>
    <w:p w14:paraId="16CDDAEA" w14:textId="6C826F08" w:rsidR="00675385" w:rsidRPr="00675385" w:rsidRDefault="00675385" w:rsidP="007C055C">
      <w:pPr>
        <w:autoSpaceDE w:val="0"/>
        <w:autoSpaceDN w:val="0"/>
        <w:adjustRightInd w:val="0"/>
        <w:rPr>
          <w:rFonts w:ascii="ArialMT" w:hAnsi="ArialMT" w:cs="ArialMT"/>
          <w:b/>
          <w:bCs/>
          <w:i/>
          <w:iCs/>
          <w:color w:val="000000"/>
          <w:sz w:val="24"/>
          <w:szCs w:val="24"/>
        </w:rPr>
      </w:pPr>
      <w:r w:rsidRPr="00675385">
        <w:rPr>
          <w:rFonts w:ascii="ArialMT" w:hAnsi="ArialMT" w:cs="ArialMT"/>
          <w:b/>
          <w:bCs/>
          <w:i/>
          <w:iCs/>
          <w:color w:val="000000"/>
          <w:sz w:val="24"/>
          <w:szCs w:val="24"/>
        </w:rPr>
        <w:t>6.</w:t>
      </w:r>
      <w:r w:rsidR="000729DD">
        <w:rPr>
          <w:rFonts w:ascii="ArialMT" w:hAnsi="ArialMT" w:cs="ArialMT"/>
          <w:b/>
          <w:bCs/>
          <w:i/>
          <w:iCs/>
          <w:color w:val="000000"/>
          <w:sz w:val="24"/>
          <w:szCs w:val="24"/>
        </w:rPr>
        <w:t>3</w:t>
      </w:r>
      <w:r w:rsidRPr="00675385">
        <w:rPr>
          <w:rFonts w:ascii="ArialMT" w:hAnsi="ArialMT" w:cs="ArialMT"/>
          <w:b/>
          <w:bCs/>
          <w:i/>
          <w:iCs/>
          <w:color w:val="000000"/>
          <w:sz w:val="24"/>
          <w:szCs w:val="24"/>
        </w:rPr>
        <w:t xml:space="preserve"> Storage of samples</w:t>
      </w:r>
    </w:p>
    <w:p w14:paraId="1B8DF46D" w14:textId="77777777" w:rsidR="00675385" w:rsidRDefault="00675385" w:rsidP="007C055C">
      <w:pPr>
        <w:autoSpaceDE w:val="0"/>
        <w:autoSpaceDN w:val="0"/>
        <w:adjustRightInd w:val="0"/>
        <w:rPr>
          <w:rFonts w:ascii="ArialMT" w:hAnsi="ArialMT" w:cs="ArialMT"/>
          <w:color w:val="000000"/>
          <w:szCs w:val="22"/>
        </w:rPr>
      </w:pPr>
    </w:p>
    <w:p w14:paraId="76521026"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The table below indicates how long samples are kept in the laboratory before disposal.</w:t>
      </w:r>
    </w:p>
    <w:p w14:paraId="454281C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Requests for extra tests must be received within the sample storage period and must be</w:t>
      </w:r>
    </w:p>
    <w:p w14:paraId="2379B8CA"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accompanied by a request form. Please telephone the laboratory before requesting extra tests</w:t>
      </w:r>
    </w:p>
    <w:p w14:paraId="0FB2DCC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to ensure the sample is available and still viable.</w:t>
      </w:r>
    </w:p>
    <w:p w14:paraId="626018D4" w14:textId="77777777" w:rsidR="00187E92" w:rsidRDefault="00187E92" w:rsidP="007C055C">
      <w:pPr>
        <w:autoSpaceDE w:val="0"/>
        <w:autoSpaceDN w:val="0"/>
        <w:adjustRightInd w:val="0"/>
        <w:rPr>
          <w:rFonts w:ascii="ArialMT" w:hAnsi="ArialMT" w:cs="ArialMT"/>
          <w:color w:val="000000"/>
          <w:szCs w:val="22"/>
        </w:rPr>
      </w:pPr>
    </w:p>
    <w:p w14:paraId="34E1ACB4" w14:textId="77777777" w:rsidR="00187E92" w:rsidRDefault="00187E92" w:rsidP="007C055C">
      <w:pPr>
        <w:autoSpaceDE w:val="0"/>
        <w:autoSpaceDN w:val="0"/>
        <w:adjustRightInd w:val="0"/>
        <w:rPr>
          <w:rFonts w:ascii="ArialMT" w:hAnsi="ArialMT" w:cs="ArialMT"/>
          <w:color w:val="000000"/>
          <w:szCs w:val="22"/>
        </w:rPr>
      </w:pPr>
    </w:p>
    <w:p w14:paraId="5BCC6508" w14:textId="77777777" w:rsidR="007C055C" w:rsidRDefault="007C055C" w:rsidP="007C055C">
      <w:pPr>
        <w:autoSpaceDE w:val="0"/>
        <w:autoSpaceDN w:val="0"/>
        <w:adjustRightInd w:val="0"/>
        <w:rPr>
          <w:rFonts w:ascii="ArialMT" w:hAnsi="ArialMT" w:cs="ArialMT"/>
          <w:color w:val="000000"/>
          <w:szCs w:val="22"/>
        </w:rPr>
      </w:pPr>
    </w:p>
    <w:tbl>
      <w:tblPr>
        <w:tblStyle w:val="TableGrid"/>
        <w:tblW w:w="0" w:type="auto"/>
        <w:tblLook w:val="04A0" w:firstRow="1" w:lastRow="0" w:firstColumn="1" w:lastColumn="0" w:noHBand="0" w:noVBand="1"/>
      </w:tblPr>
      <w:tblGrid>
        <w:gridCol w:w="4679"/>
        <w:gridCol w:w="4665"/>
      </w:tblGrid>
      <w:tr w:rsidR="007C055C" w14:paraId="00546ECE" w14:textId="77777777" w:rsidTr="00B065E7">
        <w:tc>
          <w:tcPr>
            <w:tcW w:w="4679" w:type="dxa"/>
          </w:tcPr>
          <w:p w14:paraId="4B4CBA39" w14:textId="77777777" w:rsidR="007C055C" w:rsidRPr="009C37AB" w:rsidRDefault="007C055C" w:rsidP="00B065E7">
            <w:pPr>
              <w:autoSpaceDE w:val="0"/>
              <w:autoSpaceDN w:val="0"/>
              <w:adjustRightInd w:val="0"/>
              <w:rPr>
                <w:rFonts w:ascii="ArialMT" w:hAnsi="ArialMT" w:cs="ArialMT"/>
                <w:b/>
                <w:color w:val="000000"/>
                <w:sz w:val="28"/>
                <w:szCs w:val="28"/>
              </w:rPr>
            </w:pPr>
            <w:r w:rsidRPr="009C37AB">
              <w:rPr>
                <w:rFonts w:ascii="ArialMT" w:hAnsi="ArialMT" w:cs="ArialMT"/>
                <w:b/>
                <w:color w:val="000000"/>
                <w:sz w:val="28"/>
                <w:szCs w:val="28"/>
              </w:rPr>
              <w:t>Sample</w:t>
            </w:r>
          </w:p>
          <w:p w14:paraId="59910023" w14:textId="77777777" w:rsidR="007C055C" w:rsidRPr="009C37AB" w:rsidRDefault="007C055C" w:rsidP="00B065E7">
            <w:pPr>
              <w:autoSpaceDE w:val="0"/>
              <w:autoSpaceDN w:val="0"/>
              <w:adjustRightInd w:val="0"/>
              <w:rPr>
                <w:rFonts w:ascii="ArialMT" w:hAnsi="ArialMT" w:cs="ArialMT"/>
                <w:b/>
                <w:color w:val="000000"/>
                <w:sz w:val="28"/>
                <w:szCs w:val="28"/>
              </w:rPr>
            </w:pPr>
          </w:p>
        </w:tc>
        <w:tc>
          <w:tcPr>
            <w:tcW w:w="4665" w:type="dxa"/>
          </w:tcPr>
          <w:p w14:paraId="2ABF19FB" w14:textId="77777777" w:rsidR="007C055C" w:rsidRPr="009C37AB" w:rsidRDefault="007C055C" w:rsidP="00B065E7">
            <w:pPr>
              <w:autoSpaceDE w:val="0"/>
              <w:autoSpaceDN w:val="0"/>
              <w:adjustRightInd w:val="0"/>
              <w:rPr>
                <w:rFonts w:ascii="ArialMT" w:hAnsi="ArialMT" w:cs="ArialMT"/>
                <w:b/>
                <w:color w:val="000000"/>
                <w:sz w:val="28"/>
                <w:szCs w:val="28"/>
              </w:rPr>
            </w:pPr>
            <w:r w:rsidRPr="009C37AB">
              <w:rPr>
                <w:rFonts w:ascii="ArialMT" w:hAnsi="ArialMT" w:cs="ArialMT"/>
                <w:b/>
                <w:color w:val="000000"/>
                <w:sz w:val="28"/>
                <w:szCs w:val="28"/>
              </w:rPr>
              <w:t>Time Kept</w:t>
            </w:r>
          </w:p>
        </w:tc>
      </w:tr>
      <w:tr w:rsidR="007C055C" w14:paraId="5D8F7C0E" w14:textId="77777777" w:rsidTr="00B065E7">
        <w:tc>
          <w:tcPr>
            <w:tcW w:w="4679" w:type="dxa"/>
          </w:tcPr>
          <w:p w14:paraId="422B864A"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Faeces</w:t>
            </w:r>
          </w:p>
        </w:tc>
        <w:tc>
          <w:tcPr>
            <w:tcW w:w="4665" w:type="dxa"/>
          </w:tcPr>
          <w:p w14:paraId="1ACB9A3B"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1 week after primary culture. Aliquot of C diff</w:t>
            </w:r>
          </w:p>
          <w:p w14:paraId="0FE88707"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toxin positive samples – min 3 months</w:t>
            </w:r>
          </w:p>
          <w:p w14:paraId="6690D6DB" w14:textId="77777777" w:rsidR="007C055C" w:rsidRDefault="007C055C" w:rsidP="00B065E7">
            <w:pPr>
              <w:autoSpaceDE w:val="0"/>
              <w:autoSpaceDN w:val="0"/>
              <w:adjustRightInd w:val="0"/>
              <w:rPr>
                <w:rFonts w:ascii="ArialMT" w:hAnsi="ArialMT" w:cs="ArialMT"/>
                <w:color w:val="000000"/>
                <w:szCs w:val="22"/>
              </w:rPr>
            </w:pPr>
          </w:p>
        </w:tc>
      </w:tr>
      <w:tr w:rsidR="007C055C" w14:paraId="1802DFDB" w14:textId="77777777" w:rsidTr="00B065E7">
        <w:tc>
          <w:tcPr>
            <w:tcW w:w="4679" w:type="dxa"/>
          </w:tcPr>
          <w:p w14:paraId="6496FF86"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Respiratory samples</w:t>
            </w:r>
          </w:p>
          <w:p w14:paraId="0FD59ABD" w14:textId="77777777" w:rsidR="007C055C" w:rsidRDefault="007C055C" w:rsidP="00B065E7">
            <w:pPr>
              <w:autoSpaceDE w:val="0"/>
              <w:autoSpaceDN w:val="0"/>
              <w:adjustRightInd w:val="0"/>
              <w:rPr>
                <w:rFonts w:ascii="ArialMT" w:hAnsi="ArialMT" w:cs="ArialMT"/>
                <w:color w:val="000000"/>
                <w:szCs w:val="22"/>
              </w:rPr>
            </w:pPr>
          </w:p>
        </w:tc>
        <w:tc>
          <w:tcPr>
            <w:tcW w:w="4665" w:type="dxa"/>
          </w:tcPr>
          <w:p w14:paraId="109DFD16"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1 week after primary culture</w:t>
            </w:r>
          </w:p>
        </w:tc>
      </w:tr>
      <w:tr w:rsidR="007C055C" w14:paraId="76FBA13B" w14:textId="77777777" w:rsidTr="00B065E7">
        <w:tc>
          <w:tcPr>
            <w:tcW w:w="4679" w:type="dxa"/>
          </w:tcPr>
          <w:p w14:paraId="41528423"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Flu samples</w:t>
            </w:r>
          </w:p>
          <w:p w14:paraId="15A419AB" w14:textId="77777777" w:rsidR="007C055C" w:rsidRDefault="007C055C" w:rsidP="00B065E7">
            <w:pPr>
              <w:autoSpaceDE w:val="0"/>
              <w:autoSpaceDN w:val="0"/>
              <w:adjustRightInd w:val="0"/>
              <w:rPr>
                <w:rFonts w:ascii="ArialMT" w:hAnsi="ArialMT" w:cs="ArialMT"/>
                <w:color w:val="000000"/>
                <w:szCs w:val="22"/>
              </w:rPr>
            </w:pPr>
          </w:p>
        </w:tc>
        <w:tc>
          <w:tcPr>
            <w:tcW w:w="4665" w:type="dxa"/>
          </w:tcPr>
          <w:p w14:paraId="53797EA0"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1 week after primary screening</w:t>
            </w:r>
          </w:p>
        </w:tc>
      </w:tr>
      <w:tr w:rsidR="007C055C" w14:paraId="5247672F" w14:textId="77777777" w:rsidTr="00B065E7">
        <w:tc>
          <w:tcPr>
            <w:tcW w:w="4679" w:type="dxa"/>
          </w:tcPr>
          <w:p w14:paraId="2E653DDC"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Swabs, fluids and aspirates</w:t>
            </w:r>
          </w:p>
          <w:p w14:paraId="7D02EA46" w14:textId="77777777" w:rsidR="007C055C" w:rsidRDefault="007C055C" w:rsidP="00B065E7">
            <w:pPr>
              <w:autoSpaceDE w:val="0"/>
              <w:autoSpaceDN w:val="0"/>
              <w:adjustRightInd w:val="0"/>
              <w:rPr>
                <w:rFonts w:ascii="ArialMT" w:hAnsi="ArialMT" w:cs="ArialMT"/>
                <w:color w:val="000000"/>
                <w:szCs w:val="22"/>
              </w:rPr>
            </w:pPr>
          </w:p>
        </w:tc>
        <w:tc>
          <w:tcPr>
            <w:tcW w:w="4665" w:type="dxa"/>
          </w:tcPr>
          <w:p w14:paraId="73E278F6"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1 weeks after primary culture</w:t>
            </w:r>
          </w:p>
        </w:tc>
      </w:tr>
      <w:tr w:rsidR="007C055C" w14:paraId="42E3D240" w14:textId="77777777" w:rsidTr="00B065E7">
        <w:tc>
          <w:tcPr>
            <w:tcW w:w="4679" w:type="dxa"/>
          </w:tcPr>
          <w:p w14:paraId="184E4C9F"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Urines</w:t>
            </w:r>
          </w:p>
          <w:p w14:paraId="0EDE1B60" w14:textId="77777777" w:rsidR="007C055C" w:rsidRDefault="007C055C" w:rsidP="00B065E7">
            <w:pPr>
              <w:autoSpaceDE w:val="0"/>
              <w:autoSpaceDN w:val="0"/>
              <w:adjustRightInd w:val="0"/>
              <w:rPr>
                <w:rFonts w:ascii="ArialMT" w:hAnsi="ArialMT" w:cs="ArialMT"/>
                <w:color w:val="000000"/>
                <w:szCs w:val="22"/>
              </w:rPr>
            </w:pPr>
          </w:p>
        </w:tc>
        <w:tc>
          <w:tcPr>
            <w:tcW w:w="4665" w:type="dxa"/>
          </w:tcPr>
          <w:p w14:paraId="79CCDA68"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1 weeks after primary culture</w:t>
            </w:r>
          </w:p>
        </w:tc>
      </w:tr>
      <w:tr w:rsidR="007C055C" w14:paraId="391AF77C" w14:textId="77777777" w:rsidTr="00B065E7">
        <w:tc>
          <w:tcPr>
            <w:tcW w:w="4679" w:type="dxa"/>
          </w:tcPr>
          <w:p w14:paraId="3905AE80"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CSF samples</w:t>
            </w:r>
          </w:p>
        </w:tc>
        <w:tc>
          <w:tcPr>
            <w:tcW w:w="4665" w:type="dxa"/>
          </w:tcPr>
          <w:p w14:paraId="2A0448C1"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1 month after collection (? CJD samples) stores</w:t>
            </w:r>
          </w:p>
          <w:p w14:paraId="0B5438FD" w14:textId="3D377CA0"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securely in -70</w:t>
            </w:r>
            <w:r>
              <w:rPr>
                <w:rFonts w:ascii="ArialMT" w:hAnsi="ArialMT" w:cs="ArialMT"/>
                <w:color w:val="000000"/>
                <w:sz w:val="14"/>
                <w:szCs w:val="14"/>
              </w:rPr>
              <w:t>o</w:t>
            </w:r>
            <w:r>
              <w:rPr>
                <w:rFonts w:ascii="ArialMT" w:hAnsi="ArialMT" w:cs="ArialMT"/>
                <w:color w:val="000000"/>
                <w:szCs w:val="22"/>
              </w:rPr>
              <w:t xml:space="preserve">C freezer until Reference Laboratory report is received) </w:t>
            </w:r>
          </w:p>
        </w:tc>
      </w:tr>
      <w:tr w:rsidR="007C055C" w14:paraId="638A25C4" w14:textId="77777777" w:rsidTr="00B065E7">
        <w:tc>
          <w:tcPr>
            <w:tcW w:w="4679" w:type="dxa"/>
          </w:tcPr>
          <w:p w14:paraId="5A953084"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 xml:space="preserve">Blood cultures </w:t>
            </w:r>
          </w:p>
          <w:p w14:paraId="28731FA8" w14:textId="77777777" w:rsidR="007C055C" w:rsidRDefault="007C055C" w:rsidP="00B065E7">
            <w:pPr>
              <w:autoSpaceDE w:val="0"/>
              <w:autoSpaceDN w:val="0"/>
              <w:adjustRightInd w:val="0"/>
              <w:rPr>
                <w:rFonts w:ascii="ArialMT" w:hAnsi="ArialMT" w:cs="ArialMT"/>
                <w:color w:val="000000"/>
                <w:szCs w:val="22"/>
              </w:rPr>
            </w:pPr>
          </w:p>
        </w:tc>
        <w:tc>
          <w:tcPr>
            <w:tcW w:w="4665" w:type="dxa"/>
          </w:tcPr>
          <w:p w14:paraId="6392327E"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Positive bottles – until all follow up work is finalised.</w:t>
            </w:r>
          </w:p>
          <w:p w14:paraId="16CA2214" w14:textId="181F1F1B"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Negative bottles – discarded after 5 days incubation.</w:t>
            </w:r>
          </w:p>
        </w:tc>
      </w:tr>
      <w:tr w:rsidR="007C055C" w14:paraId="5BC2250F" w14:textId="77777777" w:rsidTr="00B065E7">
        <w:tc>
          <w:tcPr>
            <w:tcW w:w="4679" w:type="dxa"/>
          </w:tcPr>
          <w:p w14:paraId="45D7BB80"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Tissue / bone / cartilage</w:t>
            </w:r>
          </w:p>
        </w:tc>
        <w:tc>
          <w:tcPr>
            <w:tcW w:w="4665" w:type="dxa"/>
          </w:tcPr>
          <w:p w14:paraId="0040FB8A"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 xml:space="preserve">1 month after primary culture </w:t>
            </w:r>
          </w:p>
          <w:p w14:paraId="57FE8F09" w14:textId="77777777" w:rsidR="007C055C" w:rsidRDefault="007C055C" w:rsidP="00B065E7">
            <w:pPr>
              <w:autoSpaceDE w:val="0"/>
              <w:autoSpaceDN w:val="0"/>
              <w:adjustRightInd w:val="0"/>
              <w:rPr>
                <w:rFonts w:ascii="ArialMT" w:hAnsi="ArialMT" w:cs="ArialMT"/>
                <w:color w:val="000000"/>
                <w:szCs w:val="22"/>
              </w:rPr>
            </w:pPr>
          </w:p>
        </w:tc>
      </w:tr>
      <w:tr w:rsidR="007C055C" w14:paraId="351B0F53" w14:textId="77777777" w:rsidTr="00B065E7">
        <w:tc>
          <w:tcPr>
            <w:tcW w:w="4679" w:type="dxa"/>
          </w:tcPr>
          <w:p w14:paraId="4214A20A"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Stained slides</w:t>
            </w:r>
          </w:p>
        </w:tc>
        <w:tc>
          <w:tcPr>
            <w:tcW w:w="4665" w:type="dxa"/>
          </w:tcPr>
          <w:p w14:paraId="2C99418F"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1 week after primary culture</w:t>
            </w:r>
          </w:p>
          <w:p w14:paraId="0E74E252" w14:textId="77777777" w:rsidR="007C055C" w:rsidRDefault="007C055C" w:rsidP="00B065E7">
            <w:pPr>
              <w:autoSpaceDE w:val="0"/>
              <w:autoSpaceDN w:val="0"/>
              <w:adjustRightInd w:val="0"/>
              <w:rPr>
                <w:rFonts w:ascii="ArialMT" w:hAnsi="ArialMT" w:cs="ArialMT"/>
                <w:color w:val="000000"/>
                <w:szCs w:val="22"/>
              </w:rPr>
            </w:pPr>
          </w:p>
        </w:tc>
      </w:tr>
      <w:tr w:rsidR="007C055C" w14:paraId="09549A70" w14:textId="77777777" w:rsidTr="00B065E7">
        <w:tc>
          <w:tcPr>
            <w:tcW w:w="4679" w:type="dxa"/>
          </w:tcPr>
          <w:p w14:paraId="6A27AB15"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Postmortem tissue</w:t>
            </w:r>
          </w:p>
        </w:tc>
        <w:tc>
          <w:tcPr>
            <w:tcW w:w="4665" w:type="dxa"/>
          </w:tcPr>
          <w:p w14:paraId="0EDB2CDC"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1 month after culture</w:t>
            </w:r>
          </w:p>
        </w:tc>
      </w:tr>
      <w:tr w:rsidR="007C055C" w14:paraId="02D97824" w14:textId="77777777" w:rsidTr="00B065E7">
        <w:tc>
          <w:tcPr>
            <w:tcW w:w="4679" w:type="dxa"/>
          </w:tcPr>
          <w:p w14:paraId="0DB57C1A"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Mycology samples for culture</w:t>
            </w:r>
          </w:p>
          <w:p w14:paraId="0666BAE1" w14:textId="77777777" w:rsidR="007C055C" w:rsidRDefault="007C055C" w:rsidP="00B065E7">
            <w:pPr>
              <w:autoSpaceDE w:val="0"/>
              <w:autoSpaceDN w:val="0"/>
              <w:adjustRightInd w:val="0"/>
              <w:rPr>
                <w:rFonts w:ascii="ArialMT" w:hAnsi="ArialMT" w:cs="ArialMT"/>
                <w:color w:val="000000"/>
                <w:szCs w:val="22"/>
              </w:rPr>
            </w:pPr>
          </w:p>
        </w:tc>
        <w:tc>
          <w:tcPr>
            <w:tcW w:w="4665" w:type="dxa"/>
          </w:tcPr>
          <w:p w14:paraId="2E1BFD84"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Generally, all samples are processed in KOH</w:t>
            </w:r>
          </w:p>
        </w:tc>
      </w:tr>
      <w:tr w:rsidR="007C055C" w14:paraId="52AA28CA" w14:textId="77777777" w:rsidTr="00B065E7">
        <w:tc>
          <w:tcPr>
            <w:tcW w:w="4679" w:type="dxa"/>
          </w:tcPr>
          <w:p w14:paraId="6BE29F9E"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MRSA/CPE/VRE screening swabs</w:t>
            </w:r>
          </w:p>
        </w:tc>
        <w:tc>
          <w:tcPr>
            <w:tcW w:w="4665" w:type="dxa"/>
          </w:tcPr>
          <w:p w14:paraId="7012667C"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1 week after PCR/primary culture</w:t>
            </w:r>
          </w:p>
          <w:p w14:paraId="0CF29E28" w14:textId="77777777" w:rsidR="007C055C" w:rsidRDefault="007C055C" w:rsidP="00B065E7">
            <w:pPr>
              <w:autoSpaceDE w:val="0"/>
              <w:autoSpaceDN w:val="0"/>
              <w:adjustRightInd w:val="0"/>
              <w:rPr>
                <w:rFonts w:ascii="ArialMT" w:hAnsi="ArialMT" w:cs="ArialMT"/>
                <w:color w:val="000000"/>
                <w:szCs w:val="22"/>
              </w:rPr>
            </w:pPr>
          </w:p>
        </w:tc>
      </w:tr>
      <w:tr w:rsidR="007C055C" w14:paraId="0AD728FD" w14:textId="77777777" w:rsidTr="00B065E7">
        <w:tc>
          <w:tcPr>
            <w:tcW w:w="4679" w:type="dxa"/>
          </w:tcPr>
          <w:p w14:paraId="64EBB96D"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Left over serum from first pregnancy booking</w:t>
            </w:r>
          </w:p>
        </w:tc>
        <w:tc>
          <w:tcPr>
            <w:tcW w:w="4665" w:type="dxa"/>
          </w:tcPr>
          <w:p w14:paraId="423587F4"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-20</w:t>
            </w:r>
            <w:r w:rsidRPr="009C37AB">
              <w:rPr>
                <w:rFonts w:ascii="ArialMT" w:hAnsi="ArialMT" w:cs="ArialMT"/>
                <w:color w:val="000000"/>
                <w:szCs w:val="22"/>
                <w:vertAlign w:val="superscript"/>
              </w:rPr>
              <w:t>o</w:t>
            </w:r>
            <w:r>
              <w:rPr>
                <w:rFonts w:ascii="ArialMT" w:hAnsi="ArialMT" w:cs="ArialMT"/>
                <w:color w:val="000000"/>
                <w:szCs w:val="22"/>
              </w:rPr>
              <w:t>C 2 years</w:t>
            </w:r>
          </w:p>
          <w:p w14:paraId="1AAD7110" w14:textId="77777777" w:rsidR="007C055C" w:rsidRDefault="007C055C" w:rsidP="00B065E7">
            <w:pPr>
              <w:autoSpaceDE w:val="0"/>
              <w:autoSpaceDN w:val="0"/>
              <w:adjustRightInd w:val="0"/>
              <w:rPr>
                <w:rFonts w:ascii="ArialMT" w:hAnsi="ArialMT" w:cs="ArialMT"/>
                <w:color w:val="000000"/>
                <w:szCs w:val="22"/>
              </w:rPr>
            </w:pPr>
          </w:p>
        </w:tc>
      </w:tr>
      <w:tr w:rsidR="007C055C" w14:paraId="389B3B3C" w14:textId="77777777" w:rsidTr="00B065E7">
        <w:tc>
          <w:tcPr>
            <w:tcW w:w="4679" w:type="dxa"/>
          </w:tcPr>
          <w:p w14:paraId="7B4C31E5"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Left over serum or plasma (other than</w:t>
            </w:r>
          </w:p>
          <w:p w14:paraId="3523230A"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transplant-related)</w:t>
            </w:r>
          </w:p>
          <w:p w14:paraId="2004126C" w14:textId="77777777" w:rsidR="007C055C" w:rsidRDefault="007C055C" w:rsidP="00B065E7">
            <w:pPr>
              <w:autoSpaceDE w:val="0"/>
              <w:autoSpaceDN w:val="0"/>
              <w:adjustRightInd w:val="0"/>
              <w:rPr>
                <w:rFonts w:ascii="ArialMT" w:hAnsi="ArialMT" w:cs="ArialMT"/>
                <w:color w:val="000000"/>
                <w:szCs w:val="22"/>
              </w:rPr>
            </w:pPr>
          </w:p>
        </w:tc>
        <w:tc>
          <w:tcPr>
            <w:tcW w:w="4665" w:type="dxa"/>
          </w:tcPr>
          <w:p w14:paraId="57438044"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Minimum 2 years -20</w:t>
            </w:r>
            <w:r w:rsidRPr="005370D1">
              <w:rPr>
                <w:rFonts w:ascii="ArialMT" w:hAnsi="ArialMT" w:cs="ArialMT"/>
                <w:color w:val="000000"/>
                <w:szCs w:val="14"/>
                <w:vertAlign w:val="superscript"/>
              </w:rPr>
              <w:t>o</w:t>
            </w:r>
            <w:r>
              <w:rPr>
                <w:rFonts w:ascii="ArialMT" w:hAnsi="ArialMT" w:cs="ArialMT"/>
                <w:color w:val="000000"/>
                <w:szCs w:val="22"/>
              </w:rPr>
              <w:t>C</w:t>
            </w:r>
          </w:p>
          <w:p w14:paraId="539C9209" w14:textId="77777777" w:rsidR="007C055C" w:rsidRDefault="007C055C" w:rsidP="00B065E7">
            <w:pPr>
              <w:autoSpaceDE w:val="0"/>
              <w:autoSpaceDN w:val="0"/>
              <w:adjustRightInd w:val="0"/>
              <w:rPr>
                <w:rFonts w:ascii="ArialMT" w:hAnsi="ArialMT" w:cs="ArialMT"/>
                <w:color w:val="000000"/>
                <w:szCs w:val="22"/>
              </w:rPr>
            </w:pPr>
          </w:p>
        </w:tc>
      </w:tr>
      <w:tr w:rsidR="007C055C" w14:paraId="1C02D180" w14:textId="77777777" w:rsidTr="00B065E7">
        <w:tc>
          <w:tcPr>
            <w:tcW w:w="4679" w:type="dxa"/>
          </w:tcPr>
          <w:p w14:paraId="363C5014"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Left over serum or plasma from</w:t>
            </w:r>
          </w:p>
          <w:p w14:paraId="42D8DC97"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transplantation, post transplantation</w:t>
            </w:r>
          </w:p>
          <w:p w14:paraId="78726E54" w14:textId="6EFE1244"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donor/recipient sera</w:t>
            </w:r>
          </w:p>
        </w:tc>
        <w:tc>
          <w:tcPr>
            <w:tcW w:w="4665" w:type="dxa"/>
          </w:tcPr>
          <w:p w14:paraId="58FF8F44"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Minimum 11 years at -20</w:t>
            </w:r>
            <w:r w:rsidRPr="005370D1">
              <w:rPr>
                <w:rFonts w:ascii="ArialMT" w:hAnsi="ArialMT" w:cs="ArialMT"/>
                <w:color w:val="000000"/>
                <w:szCs w:val="22"/>
                <w:vertAlign w:val="superscript"/>
              </w:rPr>
              <w:t>o</w:t>
            </w:r>
            <w:r>
              <w:rPr>
                <w:rFonts w:ascii="ArialMT" w:hAnsi="ArialMT" w:cs="ArialMT"/>
                <w:color w:val="000000"/>
                <w:szCs w:val="22"/>
              </w:rPr>
              <w:t>C</w:t>
            </w:r>
          </w:p>
          <w:p w14:paraId="5F27FC31" w14:textId="77777777" w:rsidR="007C055C" w:rsidRDefault="007C055C" w:rsidP="00B065E7">
            <w:pPr>
              <w:autoSpaceDE w:val="0"/>
              <w:autoSpaceDN w:val="0"/>
              <w:adjustRightInd w:val="0"/>
              <w:rPr>
                <w:rFonts w:ascii="ArialMT" w:hAnsi="ArialMT" w:cs="ArialMT"/>
                <w:color w:val="000000"/>
                <w:szCs w:val="22"/>
              </w:rPr>
            </w:pPr>
          </w:p>
        </w:tc>
      </w:tr>
      <w:tr w:rsidR="007C055C" w14:paraId="40DBB631" w14:textId="77777777" w:rsidTr="00B065E7">
        <w:tc>
          <w:tcPr>
            <w:tcW w:w="4679" w:type="dxa"/>
          </w:tcPr>
          <w:p w14:paraId="332BCBFB"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Serum from accidental exposures to blood and</w:t>
            </w:r>
          </w:p>
          <w:p w14:paraId="323D23AB"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bodily fluids</w:t>
            </w:r>
          </w:p>
          <w:p w14:paraId="6E8E1589" w14:textId="77777777" w:rsidR="007C055C" w:rsidRDefault="007C055C" w:rsidP="00B065E7">
            <w:pPr>
              <w:autoSpaceDE w:val="0"/>
              <w:autoSpaceDN w:val="0"/>
              <w:adjustRightInd w:val="0"/>
              <w:rPr>
                <w:rFonts w:ascii="ArialMT" w:hAnsi="ArialMT" w:cs="ArialMT"/>
                <w:color w:val="000000"/>
                <w:szCs w:val="22"/>
              </w:rPr>
            </w:pPr>
          </w:p>
        </w:tc>
        <w:tc>
          <w:tcPr>
            <w:tcW w:w="4665" w:type="dxa"/>
          </w:tcPr>
          <w:p w14:paraId="5BDD0E5F"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Minimum 2 years -20</w:t>
            </w:r>
            <w:r w:rsidRPr="005370D1">
              <w:rPr>
                <w:rFonts w:ascii="ArialMT" w:hAnsi="ArialMT" w:cs="ArialMT"/>
                <w:color w:val="000000"/>
                <w:szCs w:val="22"/>
                <w:vertAlign w:val="superscript"/>
              </w:rPr>
              <w:t>o</w:t>
            </w:r>
            <w:r>
              <w:rPr>
                <w:rFonts w:ascii="ArialMT" w:hAnsi="ArialMT" w:cs="ArialMT"/>
                <w:color w:val="000000"/>
                <w:szCs w:val="22"/>
              </w:rPr>
              <w:t>C</w:t>
            </w:r>
          </w:p>
          <w:p w14:paraId="4A7D380A" w14:textId="77777777" w:rsidR="007C055C" w:rsidRDefault="007C055C" w:rsidP="00B065E7">
            <w:pPr>
              <w:autoSpaceDE w:val="0"/>
              <w:autoSpaceDN w:val="0"/>
              <w:adjustRightInd w:val="0"/>
              <w:rPr>
                <w:rFonts w:ascii="ArialMT" w:hAnsi="ArialMT" w:cs="ArialMT"/>
                <w:color w:val="000000"/>
                <w:szCs w:val="22"/>
              </w:rPr>
            </w:pPr>
          </w:p>
        </w:tc>
      </w:tr>
      <w:tr w:rsidR="007C055C" w14:paraId="5D4CE1BA" w14:textId="77777777" w:rsidTr="00B065E7">
        <w:tc>
          <w:tcPr>
            <w:tcW w:w="4679" w:type="dxa"/>
          </w:tcPr>
          <w:p w14:paraId="47E9587B"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All clots</w:t>
            </w:r>
          </w:p>
        </w:tc>
        <w:tc>
          <w:tcPr>
            <w:tcW w:w="4665" w:type="dxa"/>
          </w:tcPr>
          <w:p w14:paraId="5DF448FD"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Minimum 1 week at 4</w:t>
            </w:r>
            <w:r w:rsidRPr="005370D1">
              <w:rPr>
                <w:rFonts w:ascii="ArialMT" w:hAnsi="ArialMT" w:cs="ArialMT"/>
                <w:color w:val="000000"/>
                <w:szCs w:val="22"/>
                <w:vertAlign w:val="superscript"/>
              </w:rPr>
              <w:t>o</w:t>
            </w:r>
            <w:r>
              <w:rPr>
                <w:rFonts w:ascii="ArialMT" w:hAnsi="ArialMT" w:cs="ArialMT"/>
                <w:color w:val="000000"/>
                <w:szCs w:val="22"/>
              </w:rPr>
              <w:t>C</w:t>
            </w:r>
          </w:p>
          <w:p w14:paraId="7FA0F7BC" w14:textId="77777777" w:rsidR="007C055C" w:rsidRDefault="007C055C" w:rsidP="00B065E7">
            <w:pPr>
              <w:autoSpaceDE w:val="0"/>
              <w:autoSpaceDN w:val="0"/>
              <w:adjustRightInd w:val="0"/>
              <w:rPr>
                <w:rFonts w:ascii="ArialMT" w:hAnsi="ArialMT" w:cs="ArialMT"/>
                <w:color w:val="000000"/>
                <w:szCs w:val="22"/>
              </w:rPr>
            </w:pPr>
          </w:p>
        </w:tc>
      </w:tr>
      <w:tr w:rsidR="007C055C" w14:paraId="7579A743" w14:textId="77777777" w:rsidTr="00B065E7">
        <w:tc>
          <w:tcPr>
            <w:tcW w:w="4679" w:type="dxa"/>
          </w:tcPr>
          <w:p w14:paraId="697C9547"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Unprocessed samples (e.g., spares)</w:t>
            </w:r>
          </w:p>
          <w:p w14:paraId="6B77B688" w14:textId="77777777" w:rsidR="007C055C" w:rsidRDefault="007C055C" w:rsidP="00B065E7">
            <w:pPr>
              <w:autoSpaceDE w:val="0"/>
              <w:autoSpaceDN w:val="0"/>
              <w:adjustRightInd w:val="0"/>
              <w:rPr>
                <w:rFonts w:ascii="ArialMT" w:hAnsi="ArialMT" w:cs="ArialMT"/>
                <w:color w:val="000000"/>
                <w:szCs w:val="22"/>
              </w:rPr>
            </w:pPr>
          </w:p>
        </w:tc>
        <w:tc>
          <w:tcPr>
            <w:tcW w:w="4665" w:type="dxa"/>
          </w:tcPr>
          <w:p w14:paraId="6AA27544"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Minimum 1 week at 4</w:t>
            </w:r>
            <w:r w:rsidRPr="005370D1">
              <w:rPr>
                <w:rFonts w:ascii="ArialMT" w:hAnsi="ArialMT" w:cs="ArialMT"/>
                <w:color w:val="000000"/>
                <w:szCs w:val="22"/>
                <w:vertAlign w:val="superscript"/>
              </w:rPr>
              <w:t>o</w:t>
            </w:r>
            <w:r>
              <w:rPr>
                <w:rFonts w:ascii="ArialMT" w:hAnsi="ArialMT" w:cs="ArialMT"/>
                <w:color w:val="000000"/>
                <w:szCs w:val="22"/>
              </w:rPr>
              <w:t>C</w:t>
            </w:r>
          </w:p>
        </w:tc>
      </w:tr>
      <w:tr w:rsidR="007C055C" w14:paraId="28A2EC13" w14:textId="77777777" w:rsidTr="00B065E7">
        <w:tc>
          <w:tcPr>
            <w:tcW w:w="4679" w:type="dxa"/>
          </w:tcPr>
          <w:p w14:paraId="5712B551"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Human milk and serum from milk donors</w:t>
            </w:r>
          </w:p>
        </w:tc>
        <w:tc>
          <w:tcPr>
            <w:tcW w:w="4665" w:type="dxa"/>
          </w:tcPr>
          <w:p w14:paraId="03C2C78F" w14:textId="77777777"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Milk -10 years at -80</w:t>
            </w:r>
            <w:r w:rsidRPr="005370D1">
              <w:rPr>
                <w:rFonts w:cs="Arial"/>
                <w:color w:val="000000"/>
                <w:szCs w:val="22"/>
                <w:vertAlign w:val="superscript"/>
              </w:rPr>
              <w:t>o</w:t>
            </w:r>
            <w:r>
              <w:rPr>
                <w:rFonts w:ascii="ArialMT" w:hAnsi="ArialMT" w:cs="ArialMT"/>
                <w:color w:val="000000"/>
                <w:szCs w:val="22"/>
              </w:rPr>
              <w:t>C</w:t>
            </w:r>
          </w:p>
          <w:p w14:paraId="626E7856" w14:textId="784D78C5" w:rsidR="007C055C" w:rsidRDefault="007C055C" w:rsidP="00B065E7">
            <w:pPr>
              <w:autoSpaceDE w:val="0"/>
              <w:autoSpaceDN w:val="0"/>
              <w:adjustRightInd w:val="0"/>
              <w:rPr>
                <w:rFonts w:ascii="ArialMT" w:hAnsi="ArialMT" w:cs="ArialMT"/>
                <w:color w:val="000000"/>
                <w:szCs w:val="22"/>
              </w:rPr>
            </w:pPr>
            <w:r>
              <w:rPr>
                <w:rFonts w:ascii="ArialMT" w:hAnsi="ArialMT" w:cs="ArialMT"/>
                <w:color w:val="000000"/>
                <w:szCs w:val="22"/>
              </w:rPr>
              <w:t>Sera – 10 years at -20</w:t>
            </w:r>
            <w:r w:rsidRPr="005370D1">
              <w:rPr>
                <w:rFonts w:ascii="ArialMT" w:hAnsi="ArialMT" w:cs="ArialMT"/>
                <w:color w:val="000000"/>
                <w:szCs w:val="22"/>
                <w:vertAlign w:val="superscript"/>
              </w:rPr>
              <w:t>o</w:t>
            </w:r>
            <w:r>
              <w:rPr>
                <w:rFonts w:ascii="ArialMT" w:hAnsi="ArialMT" w:cs="ArialMT"/>
                <w:color w:val="000000"/>
                <w:szCs w:val="22"/>
              </w:rPr>
              <w:t>C</w:t>
            </w:r>
          </w:p>
          <w:p w14:paraId="430B6EB5" w14:textId="77777777" w:rsidR="007C055C" w:rsidRDefault="007C055C" w:rsidP="00B065E7">
            <w:pPr>
              <w:autoSpaceDE w:val="0"/>
              <w:autoSpaceDN w:val="0"/>
              <w:adjustRightInd w:val="0"/>
              <w:rPr>
                <w:rFonts w:ascii="ArialMT" w:hAnsi="ArialMT" w:cs="ArialMT"/>
                <w:color w:val="000000"/>
                <w:szCs w:val="22"/>
              </w:rPr>
            </w:pPr>
          </w:p>
        </w:tc>
      </w:tr>
    </w:tbl>
    <w:p w14:paraId="0790A6D5" w14:textId="0931916B" w:rsidR="007C055C" w:rsidRDefault="007E01D5" w:rsidP="007E01D5">
      <w:pPr>
        <w:pStyle w:val="Heading1"/>
      </w:pPr>
      <w:bookmarkStart w:id="235" w:name="_Toc207274686"/>
      <w:r>
        <w:lastRenderedPageBreak/>
        <w:t xml:space="preserve">7.0 </w:t>
      </w:r>
      <w:r w:rsidR="00DF7B41">
        <w:tab/>
      </w:r>
      <w:r w:rsidR="007C055C">
        <w:t>STANDARD PROCEDURES FOR THE SAFE COLLECTION OF</w:t>
      </w:r>
      <w:bookmarkEnd w:id="235"/>
    </w:p>
    <w:p w14:paraId="535CFD7D" w14:textId="77777777" w:rsidR="007C055C" w:rsidRDefault="007C055C" w:rsidP="007C055C">
      <w:pPr>
        <w:autoSpaceDE w:val="0"/>
        <w:autoSpaceDN w:val="0"/>
        <w:adjustRightInd w:val="0"/>
        <w:ind w:firstLine="720"/>
        <w:rPr>
          <w:rFonts w:ascii="Arial-BoldMT" w:hAnsi="Arial-BoldMT" w:cs="Arial-BoldMT"/>
          <w:b/>
          <w:bCs/>
          <w:color w:val="000000"/>
          <w:sz w:val="28"/>
          <w:szCs w:val="28"/>
        </w:rPr>
      </w:pPr>
      <w:bookmarkStart w:id="236" w:name="_Hlk155771420"/>
      <w:r>
        <w:rPr>
          <w:rFonts w:ascii="Arial-BoldMT" w:hAnsi="Arial-BoldMT" w:cs="Arial-BoldMT"/>
          <w:b/>
          <w:bCs/>
          <w:color w:val="000000"/>
          <w:sz w:val="28"/>
          <w:szCs w:val="28"/>
        </w:rPr>
        <w:t>SPECIMENS</w:t>
      </w:r>
    </w:p>
    <w:p w14:paraId="31758285" w14:textId="77777777" w:rsidR="007C055C" w:rsidRDefault="007C055C" w:rsidP="007C055C">
      <w:pPr>
        <w:autoSpaceDE w:val="0"/>
        <w:autoSpaceDN w:val="0"/>
        <w:adjustRightInd w:val="0"/>
        <w:ind w:firstLine="720"/>
        <w:rPr>
          <w:rFonts w:ascii="Arial-BoldMT" w:hAnsi="Arial-BoldMT" w:cs="Arial-BoldMT"/>
          <w:b/>
          <w:bCs/>
          <w:color w:val="000000"/>
          <w:sz w:val="28"/>
          <w:szCs w:val="28"/>
        </w:rPr>
      </w:pPr>
    </w:p>
    <w:p w14:paraId="041D078E"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These procedures concern all clinical staff who are qualified to collect diagnostic specimens</w:t>
      </w:r>
    </w:p>
    <w:p w14:paraId="68B780E4"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from patients.</w:t>
      </w:r>
    </w:p>
    <w:p w14:paraId="62D88E68" w14:textId="77777777" w:rsidR="007C055C" w:rsidRDefault="007C055C" w:rsidP="007C055C">
      <w:pPr>
        <w:autoSpaceDE w:val="0"/>
        <w:autoSpaceDN w:val="0"/>
        <w:adjustRightInd w:val="0"/>
        <w:rPr>
          <w:rFonts w:ascii="ArialMT" w:hAnsi="ArialMT" w:cs="ArialMT"/>
          <w:color w:val="000000"/>
          <w:szCs w:val="22"/>
        </w:rPr>
      </w:pPr>
    </w:p>
    <w:p w14:paraId="28DC14FB"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Firstly, check who the patient is before taking the sample, both verbally and using the patient's wristband.</w:t>
      </w:r>
    </w:p>
    <w:p w14:paraId="1E1DBBED" w14:textId="77777777" w:rsidR="007C055C" w:rsidRDefault="007C055C" w:rsidP="007C055C">
      <w:pPr>
        <w:autoSpaceDE w:val="0"/>
        <w:autoSpaceDN w:val="0"/>
        <w:adjustRightInd w:val="0"/>
        <w:rPr>
          <w:rFonts w:ascii="ArialMT" w:hAnsi="ArialMT" w:cs="ArialMT"/>
          <w:color w:val="000000"/>
          <w:szCs w:val="22"/>
        </w:rPr>
      </w:pPr>
    </w:p>
    <w:p w14:paraId="75BF254C" w14:textId="77777777" w:rsidR="007C055C" w:rsidRDefault="007C055C" w:rsidP="007C055C">
      <w:pPr>
        <w:autoSpaceDE w:val="0"/>
        <w:autoSpaceDN w:val="0"/>
        <w:adjustRightInd w:val="0"/>
        <w:rPr>
          <w:rFonts w:cs="Arial"/>
          <w:i/>
          <w:iCs/>
          <w:color w:val="000000"/>
          <w:szCs w:val="18"/>
        </w:rPr>
      </w:pPr>
      <w:r w:rsidRPr="005370D1">
        <w:rPr>
          <w:rFonts w:cs="Arial"/>
          <w:b/>
          <w:bCs/>
          <w:color w:val="000000"/>
          <w:szCs w:val="18"/>
        </w:rPr>
        <w:t xml:space="preserve">N.B. </w:t>
      </w:r>
      <w:r w:rsidRPr="005370D1">
        <w:rPr>
          <w:rFonts w:cs="Arial"/>
          <w:i/>
          <w:iCs/>
          <w:color w:val="000000"/>
          <w:szCs w:val="18"/>
        </w:rPr>
        <w:t>Staff must always follow aseptic techniques when handling blood, body fluids, excretions, or secretions, even</w:t>
      </w:r>
      <w:r>
        <w:rPr>
          <w:rFonts w:cs="Arial"/>
          <w:i/>
          <w:iCs/>
          <w:color w:val="000000"/>
          <w:szCs w:val="18"/>
        </w:rPr>
        <w:t xml:space="preserve"> </w:t>
      </w:r>
      <w:r w:rsidRPr="005370D1">
        <w:rPr>
          <w:rFonts w:cs="Arial"/>
          <w:i/>
          <w:iCs/>
          <w:color w:val="000000"/>
          <w:szCs w:val="18"/>
        </w:rPr>
        <w:t>when these have not been specified as infectious.</w:t>
      </w:r>
    </w:p>
    <w:p w14:paraId="4106C946" w14:textId="77777777" w:rsidR="007C055C" w:rsidRPr="005370D1" w:rsidRDefault="007C055C" w:rsidP="007C055C">
      <w:pPr>
        <w:autoSpaceDE w:val="0"/>
        <w:autoSpaceDN w:val="0"/>
        <w:adjustRightInd w:val="0"/>
        <w:rPr>
          <w:rFonts w:cs="Arial"/>
          <w:i/>
          <w:iCs/>
          <w:color w:val="000000"/>
          <w:szCs w:val="18"/>
        </w:rPr>
      </w:pPr>
    </w:p>
    <w:p w14:paraId="3C64553A" w14:textId="77777777" w:rsidR="007C055C" w:rsidRDefault="007C055C" w:rsidP="007C055C">
      <w:pPr>
        <w:autoSpaceDE w:val="0"/>
        <w:autoSpaceDN w:val="0"/>
        <w:adjustRightInd w:val="0"/>
        <w:rPr>
          <w:rFonts w:ascii="Arial-ItalicMT" w:hAnsi="Arial-ItalicMT" w:cs="Arial-ItalicMT"/>
          <w:i/>
          <w:iCs/>
          <w:color w:val="000000"/>
          <w:sz w:val="18"/>
          <w:szCs w:val="18"/>
        </w:rPr>
      </w:pPr>
    </w:p>
    <w:p w14:paraId="702660E4"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Objectives</w:t>
      </w:r>
    </w:p>
    <w:p w14:paraId="0B600E55" w14:textId="77777777" w:rsidR="007C055C" w:rsidRPr="00383998" w:rsidRDefault="007C055C" w:rsidP="007C055C">
      <w:pPr>
        <w:autoSpaceDE w:val="0"/>
        <w:autoSpaceDN w:val="0"/>
        <w:adjustRightInd w:val="0"/>
        <w:rPr>
          <w:rFonts w:ascii="Arial-BoldMT" w:hAnsi="Arial-BoldMT" w:cs="Arial-BoldMT"/>
          <w:b/>
          <w:bCs/>
          <w:color w:val="000000"/>
          <w:sz w:val="16"/>
          <w:szCs w:val="16"/>
        </w:rPr>
      </w:pPr>
    </w:p>
    <w:p w14:paraId="7F127DF6" w14:textId="77777777" w:rsidR="007C055C" w:rsidRPr="005370D1" w:rsidRDefault="007C055C" w:rsidP="007C055C">
      <w:pPr>
        <w:autoSpaceDE w:val="0"/>
        <w:autoSpaceDN w:val="0"/>
        <w:adjustRightInd w:val="0"/>
        <w:rPr>
          <w:rFonts w:cs="Arial"/>
          <w:color w:val="000000"/>
          <w:szCs w:val="22"/>
        </w:rPr>
      </w:pPr>
      <w:r w:rsidRPr="005370D1">
        <w:rPr>
          <w:rFonts w:cs="Arial"/>
          <w:color w:val="000000"/>
          <w:szCs w:val="22"/>
        </w:rPr>
        <w:t>All staff must be aware of the potential physical and infectious hazards, associated with these</w:t>
      </w:r>
    </w:p>
    <w:p w14:paraId="03773138" w14:textId="77777777" w:rsidR="007C055C" w:rsidRDefault="007C055C" w:rsidP="007C055C">
      <w:pPr>
        <w:autoSpaceDE w:val="0"/>
        <w:autoSpaceDN w:val="0"/>
        <w:adjustRightInd w:val="0"/>
        <w:rPr>
          <w:rFonts w:cs="Arial"/>
          <w:color w:val="000000"/>
          <w:szCs w:val="22"/>
        </w:rPr>
      </w:pPr>
      <w:r w:rsidRPr="005370D1">
        <w:rPr>
          <w:rFonts w:cs="Arial"/>
          <w:color w:val="000000"/>
          <w:szCs w:val="22"/>
        </w:rPr>
        <w:t>procedures, and should therefore collect specimens:</w:t>
      </w:r>
    </w:p>
    <w:p w14:paraId="0EA7E5B9" w14:textId="77777777" w:rsidR="007C055C" w:rsidRPr="005370D1" w:rsidRDefault="007C055C" w:rsidP="007C055C">
      <w:pPr>
        <w:autoSpaceDE w:val="0"/>
        <w:autoSpaceDN w:val="0"/>
        <w:adjustRightInd w:val="0"/>
        <w:rPr>
          <w:rFonts w:cs="Arial"/>
          <w:color w:val="000000"/>
          <w:szCs w:val="22"/>
        </w:rPr>
      </w:pPr>
    </w:p>
    <w:p w14:paraId="5A249C68" w14:textId="77777777" w:rsidR="007C055C" w:rsidRPr="00672429" w:rsidRDefault="007C055C" w:rsidP="00737483">
      <w:pPr>
        <w:pStyle w:val="ListParagraph"/>
        <w:numPr>
          <w:ilvl w:val="0"/>
          <w:numId w:val="13"/>
        </w:numPr>
        <w:autoSpaceDE w:val="0"/>
        <w:autoSpaceDN w:val="0"/>
        <w:adjustRightInd w:val="0"/>
        <w:rPr>
          <w:rFonts w:cs="Arial"/>
          <w:color w:val="000000"/>
          <w:szCs w:val="22"/>
        </w:rPr>
      </w:pPr>
      <w:r w:rsidRPr="00672429">
        <w:rPr>
          <w:rFonts w:cs="Arial"/>
          <w:color w:val="000000"/>
          <w:szCs w:val="22"/>
        </w:rPr>
        <w:t>Being mindful of personal safety, without injury or exposure of themselves and of</w:t>
      </w:r>
    </w:p>
    <w:p w14:paraId="49913672" w14:textId="77777777" w:rsidR="007C055C" w:rsidRPr="005370D1" w:rsidRDefault="007C055C" w:rsidP="007C055C">
      <w:pPr>
        <w:autoSpaceDE w:val="0"/>
        <w:autoSpaceDN w:val="0"/>
        <w:adjustRightInd w:val="0"/>
        <w:ind w:firstLine="720"/>
        <w:rPr>
          <w:rFonts w:cs="Arial"/>
          <w:color w:val="000000"/>
          <w:szCs w:val="22"/>
        </w:rPr>
      </w:pPr>
      <w:r w:rsidRPr="005370D1">
        <w:rPr>
          <w:rFonts w:cs="Arial"/>
          <w:color w:val="000000"/>
          <w:szCs w:val="22"/>
        </w:rPr>
        <w:t>collective safety, without exposing colleagues who are involved with the handling,</w:t>
      </w:r>
    </w:p>
    <w:p w14:paraId="62E28622" w14:textId="77777777" w:rsidR="007C055C" w:rsidRDefault="007C055C" w:rsidP="007C055C">
      <w:pPr>
        <w:autoSpaceDE w:val="0"/>
        <w:autoSpaceDN w:val="0"/>
        <w:adjustRightInd w:val="0"/>
        <w:ind w:firstLine="720"/>
        <w:rPr>
          <w:rFonts w:cs="Arial"/>
          <w:color w:val="000000"/>
          <w:szCs w:val="22"/>
        </w:rPr>
      </w:pPr>
      <w:r w:rsidRPr="005370D1">
        <w:rPr>
          <w:rFonts w:cs="Arial"/>
          <w:color w:val="000000"/>
          <w:szCs w:val="22"/>
        </w:rPr>
        <w:t>transport and laboratory investigations of specimens, to physical or infectious hazards.</w:t>
      </w:r>
    </w:p>
    <w:p w14:paraId="2740B493" w14:textId="77777777" w:rsidR="007C055C" w:rsidRPr="005370D1" w:rsidRDefault="007C055C" w:rsidP="007C055C">
      <w:pPr>
        <w:autoSpaceDE w:val="0"/>
        <w:autoSpaceDN w:val="0"/>
        <w:adjustRightInd w:val="0"/>
        <w:rPr>
          <w:rFonts w:cs="Arial"/>
          <w:color w:val="000000"/>
          <w:szCs w:val="22"/>
        </w:rPr>
      </w:pPr>
    </w:p>
    <w:p w14:paraId="785C264B" w14:textId="77777777" w:rsidR="007C055C" w:rsidRPr="00672429" w:rsidRDefault="007C055C" w:rsidP="00737483">
      <w:pPr>
        <w:pStyle w:val="ListParagraph"/>
        <w:numPr>
          <w:ilvl w:val="0"/>
          <w:numId w:val="13"/>
        </w:numPr>
        <w:autoSpaceDE w:val="0"/>
        <w:autoSpaceDN w:val="0"/>
        <w:adjustRightInd w:val="0"/>
        <w:rPr>
          <w:rFonts w:cs="Arial"/>
          <w:color w:val="000000"/>
          <w:szCs w:val="22"/>
        </w:rPr>
      </w:pPr>
      <w:r w:rsidRPr="00672429">
        <w:rPr>
          <w:rFonts w:cs="Arial"/>
          <w:color w:val="000000"/>
          <w:szCs w:val="22"/>
        </w:rPr>
        <w:t>Staff collecting specimens must take care to prevent contaminating themselves, their</w:t>
      </w:r>
    </w:p>
    <w:p w14:paraId="0236029C" w14:textId="77777777" w:rsidR="007C055C" w:rsidRPr="005370D1" w:rsidRDefault="007C055C" w:rsidP="007C055C">
      <w:pPr>
        <w:autoSpaceDE w:val="0"/>
        <w:autoSpaceDN w:val="0"/>
        <w:adjustRightInd w:val="0"/>
        <w:ind w:firstLine="720"/>
        <w:rPr>
          <w:rFonts w:cs="Arial"/>
          <w:color w:val="000000"/>
          <w:szCs w:val="22"/>
        </w:rPr>
      </w:pPr>
      <w:r w:rsidRPr="005370D1">
        <w:rPr>
          <w:rFonts w:cs="Arial"/>
          <w:color w:val="000000"/>
          <w:szCs w:val="22"/>
        </w:rPr>
        <w:t>environment, the external surfaces of the specimen containers, or the accompanying</w:t>
      </w:r>
    </w:p>
    <w:p w14:paraId="6D0EDBC8" w14:textId="77777777" w:rsidR="007C055C" w:rsidRPr="005370D1" w:rsidRDefault="007C055C" w:rsidP="007C055C">
      <w:pPr>
        <w:autoSpaceDE w:val="0"/>
        <w:autoSpaceDN w:val="0"/>
        <w:adjustRightInd w:val="0"/>
        <w:ind w:left="720"/>
        <w:rPr>
          <w:rFonts w:cs="Arial"/>
          <w:color w:val="000000"/>
          <w:szCs w:val="22"/>
        </w:rPr>
      </w:pPr>
      <w:r w:rsidRPr="005370D1">
        <w:rPr>
          <w:rFonts w:cs="Arial"/>
          <w:color w:val="000000"/>
          <w:szCs w:val="22"/>
        </w:rPr>
        <w:t>test request forms. If gross contamination of the hands with blood, faeces or other</w:t>
      </w:r>
    </w:p>
    <w:p w14:paraId="6E1281F0" w14:textId="77777777" w:rsidR="007C055C" w:rsidRPr="005370D1" w:rsidRDefault="007C055C" w:rsidP="007C055C">
      <w:pPr>
        <w:autoSpaceDE w:val="0"/>
        <w:autoSpaceDN w:val="0"/>
        <w:adjustRightInd w:val="0"/>
        <w:ind w:firstLine="720"/>
        <w:rPr>
          <w:rFonts w:cs="Arial"/>
          <w:color w:val="000000"/>
          <w:szCs w:val="22"/>
        </w:rPr>
      </w:pPr>
      <w:r w:rsidRPr="005370D1">
        <w:rPr>
          <w:rFonts w:cs="Arial"/>
          <w:color w:val="000000"/>
          <w:szCs w:val="22"/>
        </w:rPr>
        <w:t>biological fluids is anticipated, then gloves should be worn. Hands should always be</w:t>
      </w:r>
    </w:p>
    <w:p w14:paraId="570FD5E3" w14:textId="77777777" w:rsidR="007C055C" w:rsidRPr="005370D1" w:rsidRDefault="007C055C" w:rsidP="007C055C">
      <w:pPr>
        <w:autoSpaceDE w:val="0"/>
        <w:autoSpaceDN w:val="0"/>
        <w:adjustRightInd w:val="0"/>
        <w:ind w:firstLine="720"/>
        <w:rPr>
          <w:rFonts w:cs="Arial"/>
          <w:color w:val="000000"/>
          <w:szCs w:val="22"/>
        </w:rPr>
      </w:pPr>
      <w:r w:rsidRPr="005370D1">
        <w:rPr>
          <w:rFonts w:cs="Arial"/>
          <w:color w:val="000000"/>
          <w:szCs w:val="22"/>
        </w:rPr>
        <w:t>washed after taking specimens. I</w:t>
      </w:r>
      <w:r>
        <w:rPr>
          <w:rFonts w:cs="Arial"/>
          <w:color w:val="000000"/>
          <w:szCs w:val="22"/>
        </w:rPr>
        <w:t>f</w:t>
      </w:r>
      <w:r w:rsidRPr="005370D1">
        <w:rPr>
          <w:rFonts w:cs="Arial"/>
          <w:color w:val="000000"/>
          <w:szCs w:val="22"/>
        </w:rPr>
        <w:t xml:space="preserve"> splashing into the eyes or on to mucous membranes</w:t>
      </w:r>
    </w:p>
    <w:p w14:paraId="158D4F7E" w14:textId="77777777" w:rsidR="007C055C" w:rsidRDefault="007C055C" w:rsidP="007C055C">
      <w:pPr>
        <w:autoSpaceDE w:val="0"/>
        <w:autoSpaceDN w:val="0"/>
        <w:adjustRightInd w:val="0"/>
        <w:ind w:firstLine="720"/>
        <w:rPr>
          <w:rFonts w:cs="Arial"/>
          <w:color w:val="000000"/>
          <w:szCs w:val="22"/>
        </w:rPr>
      </w:pPr>
      <w:r w:rsidRPr="005370D1">
        <w:rPr>
          <w:rFonts w:cs="Arial"/>
          <w:color w:val="000000"/>
          <w:szCs w:val="22"/>
        </w:rPr>
        <w:t>is anticipated goggles should be worn.</w:t>
      </w:r>
    </w:p>
    <w:p w14:paraId="692F4912" w14:textId="77777777" w:rsidR="007C055C" w:rsidRPr="005370D1" w:rsidRDefault="007C055C" w:rsidP="007C055C">
      <w:pPr>
        <w:autoSpaceDE w:val="0"/>
        <w:autoSpaceDN w:val="0"/>
        <w:adjustRightInd w:val="0"/>
        <w:rPr>
          <w:rFonts w:cs="Arial"/>
          <w:color w:val="000000"/>
          <w:szCs w:val="22"/>
        </w:rPr>
      </w:pPr>
    </w:p>
    <w:p w14:paraId="56132F80" w14:textId="77777777" w:rsidR="007C055C" w:rsidRPr="00672429" w:rsidRDefault="007C055C" w:rsidP="00737483">
      <w:pPr>
        <w:pStyle w:val="ListParagraph"/>
        <w:numPr>
          <w:ilvl w:val="0"/>
          <w:numId w:val="13"/>
        </w:numPr>
        <w:autoSpaceDE w:val="0"/>
        <w:autoSpaceDN w:val="0"/>
        <w:adjustRightInd w:val="0"/>
        <w:rPr>
          <w:rFonts w:cs="Arial"/>
          <w:color w:val="000000"/>
          <w:szCs w:val="22"/>
        </w:rPr>
      </w:pPr>
      <w:r w:rsidRPr="00672429">
        <w:rPr>
          <w:rFonts w:cs="Arial"/>
          <w:color w:val="000000"/>
          <w:szCs w:val="22"/>
        </w:rPr>
        <w:t>In addition, specimens should be collected aseptically, without allowing contamination by</w:t>
      </w:r>
    </w:p>
    <w:p w14:paraId="391213EC" w14:textId="77777777" w:rsidR="007C055C" w:rsidRPr="005370D1" w:rsidRDefault="007C055C" w:rsidP="007C055C">
      <w:pPr>
        <w:autoSpaceDE w:val="0"/>
        <w:autoSpaceDN w:val="0"/>
        <w:adjustRightInd w:val="0"/>
        <w:ind w:firstLine="720"/>
        <w:rPr>
          <w:rFonts w:cs="Arial"/>
          <w:color w:val="000000"/>
          <w:szCs w:val="22"/>
        </w:rPr>
      </w:pPr>
      <w:r w:rsidRPr="005370D1">
        <w:rPr>
          <w:rFonts w:cs="Arial"/>
          <w:color w:val="000000"/>
          <w:szCs w:val="22"/>
        </w:rPr>
        <w:t>extraneous and, therefore, irrelevant micro-organisms. Contaminated specimens can</w:t>
      </w:r>
    </w:p>
    <w:p w14:paraId="05931716" w14:textId="77777777" w:rsidR="007C055C" w:rsidRPr="005370D1" w:rsidRDefault="007C055C" w:rsidP="007C055C">
      <w:pPr>
        <w:autoSpaceDE w:val="0"/>
        <w:autoSpaceDN w:val="0"/>
        <w:adjustRightInd w:val="0"/>
        <w:ind w:firstLine="720"/>
        <w:rPr>
          <w:rFonts w:cs="Arial"/>
          <w:color w:val="000000"/>
          <w:szCs w:val="22"/>
        </w:rPr>
      </w:pPr>
      <w:r w:rsidRPr="005370D1">
        <w:rPr>
          <w:rFonts w:cs="Arial"/>
          <w:color w:val="000000"/>
          <w:szCs w:val="22"/>
        </w:rPr>
        <w:t>adversely affect the validity of many laboratory results. For example, the microbiological</w:t>
      </w:r>
    </w:p>
    <w:p w14:paraId="76E94C01" w14:textId="77777777" w:rsidR="007C055C" w:rsidRDefault="007C055C" w:rsidP="007C055C">
      <w:pPr>
        <w:autoSpaceDE w:val="0"/>
        <w:autoSpaceDN w:val="0"/>
        <w:adjustRightInd w:val="0"/>
        <w:ind w:left="720"/>
        <w:rPr>
          <w:rFonts w:cs="Arial"/>
          <w:color w:val="000000"/>
          <w:szCs w:val="22"/>
        </w:rPr>
      </w:pPr>
      <w:r w:rsidRPr="005370D1">
        <w:rPr>
          <w:rFonts w:cs="Arial"/>
          <w:color w:val="000000"/>
          <w:szCs w:val="22"/>
        </w:rPr>
        <w:t>investigation of contaminated blood or other materials from sites, which are normally</w:t>
      </w:r>
      <w:r>
        <w:rPr>
          <w:rFonts w:cs="Arial"/>
          <w:color w:val="000000"/>
          <w:szCs w:val="22"/>
        </w:rPr>
        <w:t xml:space="preserve"> sterile, can commit patients to unwarranted courses of expensive and potentially toxic treatment.</w:t>
      </w:r>
    </w:p>
    <w:p w14:paraId="6F15B839" w14:textId="77777777" w:rsidR="007C055C" w:rsidRPr="005370D1" w:rsidRDefault="007C055C" w:rsidP="007C055C">
      <w:pPr>
        <w:autoSpaceDE w:val="0"/>
        <w:autoSpaceDN w:val="0"/>
        <w:adjustRightInd w:val="0"/>
        <w:rPr>
          <w:rFonts w:cs="Arial"/>
          <w:color w:val="000000"/>
          <w:szCs w:val="22"/>
        </w:rPr>
      </w:pPr>
    </w:p>
    <w:p w14:paraId="2F495845" w14:textId="77777777" w:rsidR="007C055C" w:rsidRDefault="007C055C" w:rsidP="007C055C">
      <w:pPr>
        <w:autoSpaceDE w:val="0"/>
        <w:autoSpaceDN w:val="0"/>
        <w:adjustRightInd w:val="0"/>
        <w:rPr>
          <w:rFonts w:ascii="Calibri-Bold" w:hAnsi="Calibri-Bold" w:cs="Calibri-Bold"/>
          <w:b/>
          <w:bCs/>
          <w:color w:val="000000"/>
          <w:szCs w:val="22"/>
        </w:rPr>
      </w:pPr>
    </w:p>
    <w:p w14:paraId="2BCC28C2"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Before you start</w:t>
      </w:r>
    </w:p>
    <w:p w14:paraId="52445E36" w14:textId="77777777" w:rsidR="007C055C" w:rsidRPr="00383998" w:rsidRDefault="007C055C" w:rsidP="007C055C">
      <w:pPr>
        <w:autoSpaceDE w:val="0"/>
        <w:autoSpaceDN w:val="0"/>
        <w:adjustRightInd w:val="0"/>
        <w:rPr>
          <w:rFonts w:ascii="Arial-BoldMT" w:hAnsi="Arial-BoldMT" w:cs="Arial-BoldMT"/>
          <w:b/>
          <w:bCs/>
          <w:color w:val="000000"/>
          <w:sz w:val="16"/>
          <w:szCs w:val="16"/>
        </w:rPr>
      </w:pPr>
    </w:p>
    <w:p w14:paraId="23DF1F40" w14:textId="77777777" w:rsidR="007C055C" w:rsidRPr="0038551C" w:rsidRDefault="007C055C" w:rsidP="00737483">
      <w:pPr>
        <w:pStyle w:val="ListParagraph"/>
        <w:numPr>
          <w:ilvl w:val="0"/>
          <w:numId w:val="14"/>
        </w:numPr>
        <w:autoSpaceDE w:val="0"/>
        <w:autoSpaceDN w:val="0"/>
        <w:adjustRightInd w:val="0"/>
        <w:rPr>
          <w:rFonts w:ascii="ArialMT" w:hAnsi="ArialMT" w:cs="ArialMT"/>
          <w:color w:val="000000"/>
          <w:szCs w:val="22"/>
        </w:rPr>
      </w:pPr>
      <w:r w:rsidRPr="0038551C">
        <w:rPr>
          <w:rFonts w:ascii="ArialMT" w:hAnsi="ArialMT" w:cs="ArialMT"/>
          <w:color w:val="000000"/>
          <w:szCs w:val="22"/>
        </w:rPr>
        <w:t>Ensure that the lighting conditions are adequate.</w:t>
      </w:r>
    </w:p>
    <w:p w14:paraId="41BEA7BA" w14:textId="77777777" w:rsidR="007C055C" w:rsidRPr="006176EA" w:rsidRDefault="007C055C" w:rsidP="007C055C">
      <w:pPr>
        <w:pStyle w:val="ListParagraph"/>
        <w:autoSpaceDE w:val="0"/>
        <w:autoSpaceDN w:val="0"/>
        <w:adjustRightInd w:val="0"/>
        <w:rPr>
          <w:rFonts w:ascii="ArialMT" w:hAnsi="ArialMT" w:cs="ArialMT"/>
          <w:color w:val="000000"/>
          <w:szCs w:val="22"/>
        </w:rPr>
      </w:pPr>
    </w:p>
    <w:p w14:paraId="4A355D5E" w14:textId="77777777" w:rsidR="007C055C" w:rsidRPr="0045083C" w:rsidRDefault="007C055C" w:rsidP="00737483">
      <w:pPr>
        <w:pStyle w:val="ListParagraph"/>
        <w:numPr>
          <w:ilvl w:val="0"/>
          <w:numId w:val="14"/>
        </w:numPr>
        <w:autoSpaceDE w:val="0"/>
        <w:autoSpaceDN w:val="0"/>
        <w:adjustRightInd w:val="0"/>
        <w:rPr>
          <w:rFonts w:ascii="ArialMT" w:hAnsi="ArialMT" w:cs="ArialMT"/>
          <w:color w:val="000000"/>
          <w:szCs w:val="22"/>
        </w:rPr>
      </w:pPr>
      <w:r w:rsidRPr="0038551C">
        <w:rPr>
          <w:rFonts w:ascii="ArialMT" w:hAnsi="ArialMT" w:cs="ArialMT"/>
          <w:color w:val="000000"/>
          <w:szCs w:val="22"/>
        </w:rPr>
        <w:t>Select the correct specimen container (s)</w:t>
      </w:r>
      <w:r>
        <w:rPr>
          <w:rFonts w:ascii="ArialMT" w:hAnsi="ArialMT" w:cs="ArialMT"/>
          <w:color w:val="000000"/>
          <w:szCs w:val="22"/>
        </w:rPr>
        <w:t xml:space="preserve">, </w:t>
      </w:r>
      <w:r w:rsidRPr="0038551C">
        <w:rPr>
          <w:rFonts w:ascii="ArialMT" w:hAnsi="ArialMT" w:cs="ArialMT"/>
          <w:color w:val="000000"/>
          <w:szCs w:val="22"/>
        </w:rPr>
        <w:t>appropriate</w:t>
      </w:r>
      <w:r>
        <w:rPr>
          <w:rFonts w:ascii="ArialMT" w:hAnsi="ArialMT" w:cs="ArialMT"/>
          <w:color w:val="000000"/>
          <w:szCs w:val="22"/>
        </w:rPr>
        <w:t xml:space="preserve"> </w:t>
      </w:r>
      <w:r w:rsidRPr="0045083C">
        <w:rPr>
          <w:rFonts w:ascii="ArialMT" w:hAnsi="ArialMT" w:cs="ArialMT"/>
          <w:color w:val="000000"/>
          <w:szCs w:val="22"/>
        </w:rPr>
        <w:t>for the type of specimen, and keep the container close to the site from which the</w:t>
      </w:r>
      <w:r>
        <w:rPr>
          <w:rFonts w:ascii="ArialMT" w:hAnsi="ArialMT" w:cs="ArialMT"/>
          <w:color w:val="000000"/>
          <w:szCs w:val="22"/>
        </w:rPr>
        <w:t xml:space="preserve"> </w:t>
      </w:r>
      <w:r w:rsidRPr="0045083C">
        <w:rPr>
          <w:rFonts w:ascii="ArialMT" w:hAnsi="ArialMT" w:cs="ArialMT"/>
          <w:color w:val="000000"/>
          <w:szCs w:val="22"/>
        </w:rPr>
        <w:t>specimen is to be obtained.</w:t>
      </w:r>
    </w:p>
    <w:p w14:paraId="7C4BADF8" w14:textId="77777777" w:rsidR="007C055C" w:rsidRDefault="007C055C" w:rsidP="007C055C">
      <w:pPr>
        <w:autoSpaceDE w:val="0"/>
        <w:autoSpaceDN w:val="0"/>
        <w:adjustRightInd w:val="0"/>
        <w:rPr>
          <w:rFonts w:ascii="ArialMT" w:hAnsi="ArialMT" w:cs="ArialMT"/>
          <w:color w:val="000000"/>
          <w:szCs w:val="22"/>
        </w:rPr>
      </w:pPr>
    </w:p>
    <w:p w14:paraId="7E5E0697" w14:textId="77777777" w:rsidR="007C055C" w:rsidRPr="0038551C" w:rsidRDefault="007C055C" w:rsidP="00737483">
      <w:pPr>
        <w:pStyle w:val="ListParagraph"/>
        <w:numPr>
          <w:ilvl w:val="0"/>
          <w:numId w:val="15"/>
        </w:numPr>
        <w:autoSpaceDE w:val="0"/>
        <w:autoSpaceDN w:val="0"/>
        <w:adjustRightInd w:val="0"/>
        <w:rPr>
          <w:rFonts w:ascii="ArialMT" w:hAnsi="ArialMT" w:cs="ArialMT"/>
          <w:vanish/>
          <w:color w:val="000000"/>
          <w:szCs w:val="22"/>
        </w:rPr>
      </w:pPr>
    </w:p>
    <w:p w14:paraId="782FC6AA" w14:textId="77777777" w:rsidR="007C055C" w:rsidRPr="0038551C" w:rsidRDefault="007C055C" w:rsidP="00737483">
      <w:pPr>
        <w:pStyle w:val="ListParagraph"/>
        <w:numPr>
          <w:ilvl w:val="0"/>
          <w:numId w:val="15"/>
        </w:numPr>
        <w:autoSpaceDE w:val="0"/>
        <w:autoSpaceDN w:val="0"/>
        <w:adjustRightInd w:val="0"/>
        <w:rPr>
          <w:rFonts w:ascii="ArialMT" w:hAnsi="ArialMT" w:cs="ArialMT"/>
          <w:vanish/>
          <w:color w:val="000000"/>
          <w:szCs w:val="22"/>
        </w:rPr>
      </w:pPr>
    </w:p>
    <w:p w14:paraId="5BE552AE" w14:textId="77777777" w:rsidR="007C055C" w:rsidRPr="0038551C" w:rsidRDefault="007C055C" w:rsidP="00737483">
      <w:pPr>
        <w:pStyle w:val="ListParagraph"/>
        <w:numPr>
          <w:ilvl w:val="0"/>
          <w:numId w:val="15"/>
        </w:numPr>
        <w:autoSpaceDE w:val="0"/>
        <w:autoSpaceDN w:val="0"/>
        <w:adjustRightInd w:val="0"/>
        <w:rPr>
          <w:rFonts w:ascii="ArialMT" w:hAnsi="ArialMT" w:cs="ArialMT"/>
          <w:color w:val="000000"/>
          <w:szCs w:val="22"/>
        </w:rPr>
      </w:pPr>
      <w:r>
        <w:rPr>
          <w:rFonts w:ascii="ArialMT" w:hAnsi="ArialMT" w:cs="ArialMT"/>
          <w:color w:val="000000"/>
          <w:szCs w:val="22"/>
        </w:rPr>
        <w:t>Complete</w:t>
      </w:r>
      <w:r w:rsidRPr="0038551C">
        <w:rPr>
          <w:rFonts w:ascii="ArialMT" w:hAnsi="ArialMT" w:cs="ArialMT"/>
          <w:color w:val="000000"/>
          <w:szCs w:val="22"/>
        </w:rPr>
        <w:t>, legibly and fully, all section of the label on the specimen container and,</w:t>
      </w:r>
    </w:p>
    <w:p w14:paraId="07A1BED9" w14:textId="77777777" w:rsidR="007C055C" w:rsidRDefault="007C055C" w:rsidP="007C055C">
      <w:pPr>
        <w:autoSpaceDE w:val="0"/>
        <w:autoSpaceDN w:val="0"/>
        <w:adjustRightInd w:val="0"/>
        <w:ind w:left="720"/>
        <w:rPr>
          <w:rFonts w:ascii="ArialMT" w:hAnsi="ArialMT" w:cs="ArialMT"/>
          <w:color w:val="000000"/>
          <w:szCs w:val="22"/>
        </w:rPr>
      </w:pPr>
      <w:r>
        <w:rPr>
          <w:rFonts w:ascii="ArialMT" w:hAnsi="ArialMT" w:cs="ArialMT"/>
          <w:color w:val="000000"/>
          <w:szCs w:val="22"/>
        </w:rPr>
        <w:t>check the details on the computer-generated request form are correct or, where used, the test request forms.</w:t>
      </w:r>
    </w:p>
    <w:p w14:paraId="632331F1" w14:textId="77777777" w:rsidR="007C055C" w:rsidRDefault="007C055C" w:rsidP="007C055C">
      <w:pPr>
        <w:autoSpaceDE w:val="0"/>
        <w:autoSpaceDN w:val="0"/>
        <w:adjustRightInd w:val="0"/>
        <w:rPr>
          <w:rFonts w:ascii="ArialMT" w:hAnsi="ArialMT" w:cs="ArialMT"/>
          <w:color w:val="000000"/>
          <w:szCs w:val="22"/>
        </w:rPr>
      </w:pPr>
    </w:p>
    <w:p w14:paraId="583FE3B5" w14:textId="77777777" w:rsidR="007C055C" w:rsidRPr="0038551C" w:rsidRDefault="007C055C" w:rsidP="00737483">
      <w:pPr>
        <w:pStyle w:val="ListParagraph"/>
        <w:numPr>
          <w:ilvl w:val="0"/>
          <w:numId w:val="15"/>
        </w:numPr>
        <w:autoSpaceDE w:val="0"/>
        <w:autoSpaceDN w:val="0"/>
        <w:adjustRightInd w:val="0"/>
        <w:rPr>
          <w:rFonts w:ascii="ArialMT" w:hAnsi="ArialMT" w:cs="ArialMT"/>
          <w:color w:val="000000"/>
          <w:szCs w:val="22"/>
        </w:rPr>
      </w:pPr>
      <w:r w:rsidRPr="0038551C">
        <w:rPr>
          <w:rFonts w:ascii="ArialMT" w:hAnsi="ArialMT" w:cs="ArialMT"/>
          <w:color w:val="000000"/>
          <w:szCs w:val="22"/>
        </w:rPr>
        <w:t>If you suspect, or are aware of, an infection with a Hazard Group 3 pathogen (example</w:t>
      </w:r>
    </w:p>
    <w:p w14:paraId="260F8BF2" w14:textId="77777777" w:rsidR="007C055C" w:rsidRDefault="007C055C" w:rsidP="007C055C">
      <w:pPr>
        <w:autoSpaceDE w:val="0"/>
        <w:autoSpaceDN w:val="0"/>
        <w:adjustRightInd w:val="0"/>
        <w:ind w:firstLine="720"/>
        <w:rPr>
          <w:rFonts w:ascii="ArialMT" w:hAnsi="ArialMT" w:cs="ArialMT"/>
          <w:color w:val="000000"/>
          <w:szCs w:val="22"/>
        </w:rPr>
      </w:pPr>
      <w:r>
        <w:rPr>
          <w:rFonts w:ascii="ArialMT" w:hAnsi="ArialMT" w:cs="ArialMT"/>
          <w:color w:val="000000"/>
          <w:szCs w:val="22"/>
        </w:rPr>
        <w:t>of relatively common Hazard Group 3 pathogens are Hepatitis B virus, Human</w:t>
      </w:r>
    </w:p>
    <w:p w14:paraId="3D7879B0" w14:textId="77777777" w:rsidR="007C055C" w:rsidRDefault="007C055C" w:rsidP="007C055C">
      <w:pPr>
        <w:autoSpaceDE w:val="0"/>
        <w:autoSpaceDN w:val="0"/>
        <w:adjustRightInd w:val="0"/>
        <w:ind w:left="720"/>
        <w:rPr>
          <w:rFonts w:ascii="ArialMT" w:hAnsi="ArialMT" w:cs="ArialMT"/>
          <w:color w:val="000000"/>
          <w:szCs w:val="22"/>
        </w:rPr>
      </w:pPr>
      <w:r>
        <w:rPr>
          <w:rFonts w:ascii="ArialMT" w:hAnsi="ArialMT" w:cs="ArialMT"/>
          <w:color w:val="000000"/>
          <w:szCs w:val="22"/>
        </w:rPr>
        <w:lastRenderedPageBreak/>
        <w:t xml:space="preserve">Immunodeficiency virus and </w:t>
      </w:r>
      <w:r w:rsidRPr="00BE409F">
        <w:rPr>
          <w:rFonts w:ascii="ArialMT" w:hAnsi="ArialMT" w:cs="ArialMT"/>
          <w:i/>
          <w:color w:val="000000"/>
          <w:szCs w:val="22"/>
        </w:rPr>
        <w:t>Mycobacterium tuberculosis</w:t>
      </w:r>
      <w:r>
        <w:rPr>
          <w:rFonts w:ascii="ArialMT" w:hAnsi="ArialMT" w:cs="ArialMT"/>
          <w:color w:val="000000"/>
          <w:szCs w:val="22"/>
        </w:rPr>
        <w:t>), or suspect Monkey Pox it must be mentioned in the clinical details sent with the specimen.</w:t>
      </w:r>
    </w:p>
    <w:p w14:paraId="51E1264F" w14:textId="77777777" w:rsidR="007C055C" w:rsidRDefault="007C055C" w:rsidP="007C055C">
      <w:pPr>
        <w:autoSpaceDE w:val="0"/>
        <w:autoSpaceDN w:val="0"/>
        <w:adjustRightInd w:val="0"/>
        <w:ind w:left="720"/>
        <w:rPr>
          <w:rFonts w:ascii="ArialMT" w:hAnsi="ArialMT" w:cs="ArialMT"/>
          <w:color w:val="000000"/>
          <w:szCs w:val="22"/>
        </w:rPr>
      </w:pPr>
    </w:p>
    <w:p w14:paraId="45878894" w14:textId="77777777" w:rsidR="007C055C" w:rsidRPr="0038551C" w:rsidRDefault="007C055C" w:rsidP="00737483">
      <w:pPr>
        <w:pStyle w:val="ListParagraph"/>
        <w:numPr>
          <w:ilvl w:val="0"/>
          <w:numId w:val="15"/>
        </w:numPr>
        <w:autoSpaceDE w:val="0"/>
        <w:autoSpaceDN w:val="0"/>
        <w:adjustRightInd w:val="0"/>
        <w:rPr>
          <w:rFonts w:ascii="ArialMT" w:hAnsi="ArialMT" w:cs="ArialMT"/>
          <w:color w:val="000000"/>
          <w:szCs w:val="22"/>
        </w:rPr>
      </w:pPr>
      <w:r w:rsidRPr="0038551C">
        <w:rPr>
          <w:rFonts w:ascii="ArialMT" w:hAnsi="ArialMT" w:cs="ArialMT"/>
          <w:color w:val="000000"/>
          <w:szCs w:val="22"/>
        </w:rPr>
        <w:t>If you suspect, or are aware of, an infection with a Hazard Group 4 pathogen (Viral</w:t>
      </w:r>
    </w:p>
    <w:p w14:paraId="7B8F7479" w14:textId="77777777" w:rsidR="007C055C" w:rsidRDefault="007C055C" w:rsidP="007C055C">
      <w:pPr>
        <w:autoSpaceDE w:val="0"/>
        <w:autoSpaceDN w:val="0"/>
        <w:adjustRightInd w:val="0"/>
        <w:ind w:firstLine="720"/>
        <w:rPr>
          <w:rFonts w:ascii="ArialMT" w:hAnsi="ArialMT" w:cs="ArialMT"/>
          <w:color w:val="000000"/>
          <w:szCs w:val="22"/>
        </w:rPr>
      </w:pPr>
      <w:r>
        <w:rPr>
          <w:rFonts w:ascii="ArialMT" w:hAnsi="ArialMT" w:cs="ArialMT"/>
          <w:color w:val="000000"/>
          <w:szCs w:val="22"/>
        </w:rPr>
        <w:t>haemorrhagic fevers, e.g., Ebola and Lassa) do not attempt to collect any specimen.</w:t>
      </w:r>
    </w:p>
    <w:p w14:paraId="49743693" w14:textId="0410F099" w:rsidR="007C055C" w:rsidRPr="00187E92" w:rsidRDefault="00993309" w:rsidP="00187E92">
      <w:pPr>
        <w:autoSpaceDE w:val="0"/>
        <w:autoSpaceDN w:val="0"/>
        <w:adjustRightInd w:val="0"/>
        <w:ind w:left="720"/>
        <w:rPr>
          <w:rFonts w:ascii="ArialMT" w:hAnsi="ArialMT" w:cs="ArialMT"/>
          <w:b/>
          <w:bCs/>
          <w:color w:val="000000"/>
          <w:szCs w:val="22"/>
        </w:rPr>
      </w:pPr>
      <w:r w:rsidRPr="00187E92">
        <w:rPr>
          <w:rFonts w:ascii="ArialMT" w:hAnsi="ArialMT" w:cs="ArialMT"/>
          <w:b/>
          <w:bCs/>
          <w:color w:val="000000"/>
          <w:szCs w:val="22"/>
        </w:rPr>
        <w:t>Discuss with Medical Microbiology Consultant</w:t>
      </w:r>
      <w:r w:rsidR="007C055C" w:rsidRPr="00187E92">
        <w:rPr>
          <w:rFonts w:ascii="ArialMT" w:hAnsi="ArialMT" w:cs="ArialMT"/>
          <w:b/>
          <w:bCs/>
          <w:color w:val="000000"/>
          <w:szCs w:val="22"/>
        </w:rPr>
        <w:t>.</w:t>
      </w:r>
    </w:p>
    <w:p w14:paraId="0A5E7F8B" w14:textId="77777777" w:rsidR="007C055C" w:rsidRDefault="007C055C" w:rsidP="007C055C">
      <w:pPr>
        <w:autoSpaceDE w:val="0"/>
        <w:autoSpaceDN w:val="0"/>
        <w:adjustRightInd w:val="0"/>
        <w:rPr>
          <w:rFonts w:ascii="Arial-BoldMT" w:hAnsi="Arial-BoldMT" w:cs="Arial-BoldMT"/>
          <w:b/>
          <w:bCs/>
          <w:color w:val="000000"/>
          <w:szCs w:val="22"/>
        </w:rPr>
      </w:pPr>
    </w:p>
    <w:p w14:paraId="664FBEAD"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When you have finished all waste generated from obtaining a specimen should be</w:t>
      </w:r>
    </w:p>
    <w:p w14:paraId="1C52E21E"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disposed of according to Local Waste Disposal Protocols.</w:t>
      </w:r>
    </w:p>
    <w:p w14:paraId="32B968A0" w14:textId="77777777" w:rsidR="007C055C" w:rsidRDefault="007C055C" w:rsidP="007C055C">
      <w:pPr>
        <w:autoSpaceDE w:val="0"/>
        <w:autoSpaceDN w:val="0"/>
        <w:adjustRightInd w:val="0"/>
        <w:rPr>
          <w:rFonts w:ascii="Arial-BoldMT" w:hAnsi="Arial-BoldMT" w:cs="Arial-BoldMT"/>
          <w:b/>
          <w:bCs/>
          <w:color w:val="000000"/>
          <w:szCs w:val="22"/>
        </w:rPr>
      </w:pPr>
      <w:bookmarkStart w:id="237" w:name="_Hlk155771509"/>
      <w:bookmarkEnd w:id="236"/>
    </w:p>
    <w:p w14:paraId="0DEF7FCB" w14:textId="77777777" w:rsidR="007C055C" w:rsidRPr="0038551C" w:rsidRDefault="007C055C" w:rsidP="00737483">
      <w:pPr>
        <w:pStyle w:val="ListParagraph"/>
        <w:keepNext/>
        <w:numPr>
          <w:ilvl w:val="0"/>
          <w:numId w:val="1"/>
        </w:numPr>
        <w:spacing w:before="240" w:after="60"/>
        <w:outlineLvl w:val="1"/>
        <w:rPr>
          <w:b/>
          <w:i/>
          <w:vanish/>
          <w:sz w:val="24"/>
        </w:rPr>
      </w:pPr>
      <w:bookmarkStart w:id="238" w:name="_Toc500087245"/>
      <w:bookmarkStart w:id="239" w:name="_Toc500090309"/>
      <w:bookmarkStart w:id="240" w:name="_Toc536090214"/>
      <w:bookmarkStart w:id="241" w:name="_Toc536090442"/>
      <w:bookmarkStart w:id="242" w:name="_Toc536090590"/>
      <w:bookmarkStart w:id="243" w:name="_Toc536173812"/>
      <w:bookmarkStart w:id="244" w:name="_Toc536173969"/>
      <w:bookmarkStart w:id="245" w:name="_Toc536174030"/>
      <w:bookmarkStart w:id="246" w:name="_Toc1464505"/>
      <w:bookmarkStart w:id="247" w:name="_Toc44941456"/>
      <w:bookmarkStart w:id="248" w:name="_Toc45008349"/>
      <w:bookmarkStart w:id="249" w:name="_Toc45008446"/>
      <w:bookmarkStart w:id="250" w:name="_Toc45008541"/>
      <w:bookmarkStart w:id="251" w:name="_Toc45008594"/>
      <w:bookmarkStart w:id="252" w:name="_Toc45016736"/>
      <w:bookmarkStart w:id="253" w:name="_Toc45027370"/>
      <w:bookmarkStart w:id="254" w:name="_Toc45032968"/>
      <w:bookmarkStart w:id="255" w:name="_Toc66716650"/>
      <w:bookmarkStart w:id="256" w:name="_Toc66716897"/>
      <w:bookmarkStart w:id="257" w:name="_Toc66716968"/>
      <w:bookmarkStart w:id="258" w:name="_Toc66717130"/>
      <w:bookmarkStart w:id="259" w:name="_Toc66717218"/>
      <w:bookmarkStart w:id="260" w:name="_Toc66717549"/>
      <w:bookmarkStart w:id="261" w:name="_Toc75780502"/>
      <w:bookmarkStart w:id="262" w:name="_Toc84838205"/>
      <w:bookmarkStart w:id="263" w:name="_Toc84839211"/>
      <w:bookmarkStart w:id="264" w:name="_Toc84843791"/>
      <w:bookmarkStart w:id="265" w:name="_Toc113009987"/>
      <w:bookmarkStart w:id="266" w:name="_Toc122614415"/>
      <w:bookmarkStart w:id="267" w:name="_Toc134797628"/>
      <w:bookmarkStart w:id="268" w:name="_Toc141100022"/>
      <w:bookmarkStart w:id="269" w:name="_Toc162432194"/>
      <w:bookmarkStart w:id="270" w:name="_Toc162432251"/>
      <w:bookmarkStart w:id="271" w:name="_Toc162432322"/>
      <w:bookmarkStart w:id="272" w:name="_Toc162432378"/>
      <w:bookmarkStart w:id="273" w:name="_Toc162432445"/>
      <w:bookmarkStart w:id="274" w:name="_Toc162432501"/>
      <w:bookmarkStart w:id="275" w:name="_Toc162432557"/>
      <w:bookmarkStart w:id="276" w:name="_Toc162433506"/>
      <w:bookmarkStart w:id="277" w:name="_Toc163145187"/>
      <w:bookmarkStart w:id="278" w:name="_Toc163483215"/>
      <w:bookmarkStart w:id="279" w:name="_Toc182926175"/>
      <w:bookmarkStart w:id="280" w:name="_Toc182926231"/>
      <w:bookmarkStart w:id="281" w:name="_Toc203378820"/>
      <w:bookmarkStart w:id="282" w:name="_Toc204511261"/>
      <w:bookmarkStart w:id="283" w:name="_Toc207272299"/>
      <w:bookmarkStart w:id="284" w:name="_Toc207272566"/>
      <w:bookmarkStart w:id="285" w:name="_Toc207272672"/>
      <w:bookmarkStart w:id="286" w:name="_Toc207273975"/>
      <w:bookmarkStart w:id="287" w:name="_Toc207274418"/>
      <w:bookmarkStart w:id="288" w:name="_Toc207274547"/>
      <w:bookmarkStart w:id="289" w:name="_Toc20727468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8065508" w14:textId="77777777" w:rsidR="007C055C" w:rsidRPr="0038551C" w:rsidRDefault="007C055C" w:rsidP="00737483">
      <w:pPr>
        <w:pStyle w:val="ListParagraph"/>
        <w:keepNext/>
        <w:numPr>
          <w:ilvl w:val="0"/>
          <w:numId w:val="1"/>
        </w:numPr>
        <w:spacing w:before="240" w:after="60"/>
        <w:outlineLvl w:val="1"/>
        <w:rPr>
          <w:b/>
          <w:i/>
          <w:vanish/>
          <w:sz w:val="24"/>
        </w:rPr>
      </w:pPr>
      <w:bookmarkStart w:id="290" w:name="_Toc500087246"/>
      <w:bookmarkStart w:id="291" w:name="_Toc500090310"/>
      <w:bookmarkStart w:id="292" w:name="_Toc536090215"/>
      <w:bookmarkStart w:id="293" w:name="_Toc536090443"/>
      <w:bookmarkStart w:id="294" w:name="_Toc536090591"/>
      <w:bookmarkStart w:id="295" w:name="_Toc536173813"/>
      <w:bookmarkStart w:id="296" w:name="_Toc536173970"/>
      <w:bookmarkStart w:id="297" w:name="_Toc536174031"/>
      <w:bookmarkStart w:id="298" w:name="_Toc1464506"/>
      <w:bookmarkStart w:id="299" w:name="_Toc44941457"/>
      <w:bookmarkStart w:id="300" w:name="_Toc45008350"/>
      <w:bookmarkStart w:id="301" w:name="_Toc45008447"/>
      <w:bookmarkStart w:id="302" w:name="_Toc45008542"/>
      <w:bookmarkStart w:id="303" w:name="_Toc45008595"/>
      <w:bookmarkStart w:id="304" w:name="_Toc45016737"/>
      <w:bookmarkStart w:id="305" w:name="_Toc45027371"/>
      <w:bookmarkStart w:id="306" w:name="_Toc45032969"/>
      <w:bookmarkStart w:id="307" w:name="_Toc66716651"/>
      <w:bookmarkStart w:id="308" w:name="_Toc66716898"/>
      <w:bookmarkStart w:id="309" w:name="_Toc66716969"/>
      <w:bookmarkStart w:id="310" w:name="_Toc66717131"/>
      <w:bookmarkStart w:id="311" w:name="_Toc66717219"/>
      <w:bookmarkStart w:id="312" w:name="_Toc66717550"/>
      <w:bookmarkStart w:id="313" w:name="_Toc75780503"/>
      <w:bookmarkStart w:id="314" w:name="_Toc84838206"/>
      <w:bookmarkStart w:id="315" w:name="_Toc84839212"/>
      <w:bookmarkStart w:id="316" w:name="_Toc84843792"/>
      <w:bookmarkStart w:id="317" w:name="_Toc113009988"/>
      <w:bookmarkStart w:id="318" w:name="_Toc122614416"/>
      <w:bookmarkStart w:id="319" w:name="_Toc134797629"/>
      <w:bookmarkStart w:id="320" w:name="_Toc141100023"/>
      <w:bookmarkStart w:id="321" w:name="_Toc162432195"/>
      <w:bookmarkStart w:id="322" w:name="_Toc162432252"/>
      <w:bookmarkStart w:id="323" w:name="_Toc162432323"/>
      <w:bookmarkStart w:id="324" w:name="_Toc162432379"/>
      <w:bookmarkStart w:id="325" w:name="_Toc162432446"/>
      <w:bookmarkStart w:id="326" w:name="_Toc162432502"/>
      <w:bookmarkStart w:id="327" w:name="_Toc162432558"/>
      <w:bookmarkStart w:id="328" w:name="_Toc162433507"/>
      <w:bookmarkStart w:id="329" w:name="_Toc163145188"/>
      <w:bookmarkStart w:id="330" w:name="_Toc163483216"/>
      <w:bookmarkStart w:id="331" w:name="_Toc182926176"/>
      <w:bookmarkStart w:id="332" w:name="_Toc182926232"/>
      <w:bookmarkStart w:id="333" w:name="_Toc203378821"/>
      <w:bookmarkStart w:id="334" w:name="_Toc204511262"/>
      <w:bookmarkStart w:id="335" w:name="_Toc207272300"/>
      <w:bookmarkStart w:id="336" w:name="_Toc207272567"/>
      <w:bookmarkStart w:id="337" w:name="_Toc207272673"/>
      <w:bookmarkStart w:id="338" w:name="_Toc207273976"/>
      <w:bookmarkStart w:id="339" w:name="_Toc207274419"/>
      <w:bookmarkStart w:id="340" w:name="_Toc207274548"/>
      <w:bookmarkStart w:id="341" w:name="_Toc207274688"/>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5F8D5EB" w14:textId="77777777" w:rsidR="007C055C" w:rsidRPr="0038551C" w:rsidRDefault="007C055C" w:rsidP="00737483">
      <w:pPr>
        <w:pStyle w:val="ListParagraph"/>
        <w:keepNext/>
        <w:numPr>
          <w:ilvl w:val="0"/>
          <w:numId w:val="1"/>
        </w:numPr>
        <w:spacing w:before="240" w:after="60"/>
        <w:outlineLvl w:val="1"/>
        <w:rPr>
          <w:b/>
          <w:i/>
          <w:vanish/>
          <w:sz w:val="24"/>
        </w:rPr>
      </w:pPr>
      <w:bookmarkStart w:id="342" w:name="_Toc500087247"/>
      <w:bookmarkStart w:id="343" w:name="_Toc500090311"/>
      <w:bookmarkStart w:id="344" w:name="_Toc536090216"/>
      <w:bookmarkStart w:id="345" w:name="_Toc536090444"/>
      <w:bookmarkStart w:id="346" w:name="_Toc536090592"/>
      <w:bookmarkStart w:id="347" w:name="_Toc536173814"/>
      <w:bookmarkStart w:id="348" w:name="_Toc536173971"/>
      <w:bookmarkStart w:id="349" w:name="_Toc536174032"/>
      <w:bookmarkStart w:id="350" w:name="_Toc1464507"/>
      <w:bookmarkStart w:id="351" w:name="_Toc44941458"/>
      <w:bookmarkStart w:id="352" w:name="_Toc45008351"/>
      <w:bookmarkStart w:id="353" w:name="_Toc45008448"/>
      <w:bookmarkStart w:id="354" w:name="_Toc45008543"/>
      <w:bookmarkStart w:id="355" w:name="_Toc45008596"/>
      <w:bookmarkStart w:id="356" w:name="_Toc45016738"/>
      <w:bookmarkStart w:id="357" w:name="_Toc45027372"/>
      <w:bookmarkStart w:id="358" w:name="_Toc45032970"/>
      <w:bookmarkStart w:id="359" w:name="_Toc66716652"/>
      <w:bookmarkStart w:id="360" w:name="_Toc66716899"/>
      <w:bookmarkStart w:id="361" w:name="_Toc66716970"/>
      <w:bookmarkStart w:id="362" w:name="_Toc66717132"/>
      <w:bookmarkStart w:id="363" w:name="_Toc66717220"/>
      <w:bookmarkStart w:id="364" w:name="_Toc66717551"/>
      <w:bookmarkStart w:id="365" w:name="_Toc75780504"/>
      <w:bookmarkStart w:id="366" w:name="_Toc84838207"/>
      <w:bookmarkStart w:id="367" w:name="_Toc84839213"/>
      <w:bookmarkStart w:id="368" w:name="_Toc84843793"/>
      <w:bookmarkStart w:id="369" w:name="_Toc113009989"/>
      <w:bookmarkStart w:id="370" w:name="_Toc122614417"/>
      <w:bookmarkStart w:id="371" w:name="_Toc134797630"/>
      <w:bookmarkStart w:id="372" w:name="_Toc141100024"/>
      <w:bookmarkStart w:id="373" w:name="_Toc162432196"/>
      <w:bookmarkStart w:id="374" w:name="_Toc162432253"/>
      <w:bookmarkStart w:id="375" w:name="_Toc162432324"/>
      <w:bookmarkStart w:id="376" w:name="_Toc162432380"/>
      <w:bookmarkStart w:id="377" w:name="_Toc162432447"/>
      <w:bookmarkStart w:id="378" w:name="_Toc162432503"/>
      <w:bookmarkStart w:id="379" w:name="_Toc162432559"/>
      <w:bookmarkStart w:id="380" w:name="_Toc162433508"/>
      <w:bookmarkStart w:id="381" w:name="_Toc163145189"/>
      <w:bookmarkStart w:id="382" w:name="_Toc163483217"/>
      <w:bookmarkStart w:id="383" w:name="_Toc182926177"/>
      <w:bookmarkStart w:id="384" w:name="_Toc182926233"/>
      <w:bookmarkStart w:id="385" w:name="_Toc203378822"/>
      <w:bookmarkStart w:id="386" w:name="_Toc204511263"/>
      <w:bookmarkStart w:id="387" w:name="_Toc207272301"/>
      <w:bookmarkStart w:id="388" w:name="_Toc207272568"/>
      <w:bookmarkStart w:id="389" w:name="_Toc207272674"/>
      <w:bookmarkStart w:id="390" w:name="_Toc207273977"/>
      <w:bookmarkStart w:id="391" w:name="_Toc207274420"/>
      <w:bookmarkStart w:id="392" w:name="_Toc207274549"/>
      <w:bookmarkStart w:id="393" w:name="_Toc207274689"/>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6337330" w14:textId="1895E9E5" w:rsidR="007C055C" w:rsidRDefault="007C055C" w:rsidP="00737483">
      <w:pPr>
        <w:pStyle w:val="Heading2"/>
        <w:numPr>
          <w:ilvl w:val="1"/>
          <w:numId w:val="30"/>
        </w:numPr>
        <w:ind w:left="576"/>
      </w:pPr>
      <w:bookmarkStart w:id="394" w:name="_Toc500090312"/>
      <w:bookmarkStart w:id="395" w:name="_Toc207274690"/>
      <w:r>
        <w:t xml:space="preserve">Procedure for </w:t>
      </w:r>
      <w:r w:rsidR="000D5C9D">
        <w:t>collection of</w:t>
      </w:r>
      <w:r>
        <w:t xml:space="preserve"> a specimen of blood / blood cultures</w:t>
      </w:r>
      <w:bookmarkEnd w:id="394"/>
      <w:bookmarkEnd w:id="395"/>
    </w:p>
    <w:p w14:paraId="4ED6B19B" w14:textId="77777777" w:rsidR="007C055C" w:rsidRPr="00383998" w:rsidRDefault="007C055C" w:rsidP="007C055C">
      <w:pPr>
        <w:autoSpaceDE w:val="0"/>
        <w:autoSpaceDN w:val="0"/>
        <w:adjustRightInd w:val="0"/>
        <w:rPr>
          <w:rFonts w:ascii="Arial-BoldMT" w:hAnsi="Arial-BoldMT" w:cs="Arial-BoldMT"/>
          <w:b/>
          <w:bCs/>
          <w:color w:val="000000"/>
          <w:sz w:val="16"/>
          <w:szCs w:val="16"/>
        </w:rPr>
      </w:pPr>
    </w:p>
    <w:p w14:paraId="1D6877DA"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Please refer to the Trust’s intranet site for guidance on this procedure.</w:t>
      </w:r>
    </w:p>
    <w:p w14:paraId="4BCAB94A" w14:textId="77777777" w:rsidR="007C055C" w:rsidRDefault="007C055C" w:rsidP="007C055C">
      <w:pPr>
        <w:autoSpaceDE w:val="0"/>
        <w:autoSpaceDN w:val="0"/>
        <w:adjustRightInd w:val="0"/>
        <w:rPr>
          <w:rFonts w:ascii="ArialMT" w:hAnsi="ArialMT" w:cs="ArialMT"/>
          <w:color w:val="000000"/>
          <w:szCs w:val="22"/>
        </w:rPr>
      </w:pPr>
    </w:p>
    <w:p w14:paraId="3B333695" w14:textId="77777777" w:rsidR="007C055C" w:rsidRDefault="007C055C" w:rsidP="00737483">
      <w:pPr>
        <w:pStyle w:val="Heading2"/>
        <w:numPr>
          <w:ilvl w:val="1"/>
          <w:numId w:val="30"/>
        </w:numPr>
        <w:ind w:left="576"/>
      </w:pPr>
      <w:bookmarkStart w:id="396" w:name="_Toc500090313"/>
      <w:bookmarkStart w:id="397" w:name="_Toc207274691"/>
      <w:r>
        <w:t>Procedure for the collection of pus or exudates</w:t>
      </w:r>
      <w:bookmarkEnd w:id="396"/>
      <w:bookmarkEnd w:id="397"/>
    </w:p>
    <w:p w14:paraId="36C1BEC8" w14:textId="77777777" w:rsidR="007C055C" w:rsidRPr="00383998" w:rsidRDefault="007C055C" w:rsidP="007C055C">
      <w:pPr>
        <w:autoSpaceDE w:val="0"/>
        <w:autoSpaceDN w:val="0"/>
        <w:adjustRightInd w:val="0"/>
        <w:rPr>
          <w:rFonts w:ascii="Arial-BoldMT" w:hAnsi="Arial-BoldMT" w:cs="Arial-BoldMT"/>
          <w:b/>
          <w:bCs/>
          <w:color w:val="000000"/>
          <w:sz w:val="16"/>
          <w:szCs w:val="16"/>
        </w:rPr>
      </w:pPr>
    </w:p>
    <w:p w14:paraId="41C0D18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Where there are clinical signs of infection i.e., inflammation, oedema, pyrexia, pain or purulent.</w:t>
      </w:r>
    </w:p>
    <w:p w14:paraId="1D32FDD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exudate, it is preferable to obtain a specimen of pus rather than to take a swab.</w:t>
      </w:r>
    </w:p>
    <w:p w14:paraId="4840D3C2" w14:textId="77777777" w:rsidR="007C055C" w:rsidRDefault="007C055C" w:rsidP="007C055C">
      <w:pPr>
        <w:autoSpaceDE w:val="0"/>
        <w:autoSpaceDN w:val="0"/>
        <w:adjustRightInd w:val="0"/>
        <w:rPr>
          <w:rFonts w:ascii="ArialMT" w:hAnsi="ArialMT" w:cs="ArialMT"/>
          <w:color w:val="000000"/>
          <w:szCs w:val="22"/>
        </w:rPr>
      </w:pPr>
    </w:p>
    <w:p w14:paraId="7A088B3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Pus or exudate can be drawn up in a syringe and transferred to a universal container.</w:t>
      </w:r>
    </w:p>
    <w:p w14:paraId="34D1EA11" w14:textId="77777777" w:rsidR="007C055C" w:rsidRDefault="007C055C" w:rsidP="007C055C">
      <w:pPr>
        <w:autoSpaceDE w:val="0"/>
        <w:autoSpaceDN w:val="0"/>
        <w:adjustRightInd w:val="0"/>
        <w:rPr>
          <w:rFonts w:ascii="ArialMT" w:hAnsi="ArialMT" w:cs="ArialMT"/>
          <w:color w:val="000000"/>
          <w:szCs w:val="22"/>
        </w:rPr>
      </w:pPr>
    </w:p>
    <w:p w14:paraId="740D586D"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Taking a Transwab (blue top) or Charcoal swab (black top), remove the swab and gently but</w:t>
      </w:r>
    </w:p>
    <w:p w14:paraId="3F064E06"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firmly rotate it on the surface directly where infection is suspected. Do not take swabs from</w:t>
      </w:r>
    </w:p>
    <w:p w14:paraId="6FEC22E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slough or necrotic tissue. Place the swab into the transport medium.</w:t>
      </w:r>
    </w:p>
    <w:p w14:paraId="5103F93E" w14:textId="77777777" w:rsidR="007C055C" w:rsidRDefault="007C055C" w:rsidP="007C055C">
      <w:pPr>
        <w:autoSpaceDE w:val="0"/>
        <w:autoSpaceDN w:val="0"/>
        <w:adjustRightInd w:val="0"/>
        <w:rPr>
          <w:rFonts w:ascii="ArialMT" w:hAnsi="ArialMT" w:cs="ArialMT"/>
          <w:color w:val="000000"/>
          <w:szCs w:val="22"/>
        </w:rPr>
      </w:pPr>
    </w:p>
    <w:p w14:paraId="207DAD25"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Ensure that the specimen containers are labelled accurately and place, with the completed</w:t>
      </w:r>
    </w:p>
    <w:p w14:paraId="10683451"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request form, in the appropriate pockets of the clear mini-grip transport bag for transportation to</w:t>
      </w:r>
    </w:p>
    <w:p w14:paraId="08ABD30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the Department of Medical Microbiology (via Pathology).</w:t>
      </w:r>
    </w:p>
    <w:p w14:paraId="42CB97F2" w14:textId="77777777" w:rsidR="007C055C" w:rsidRDefault="007C055C" w:rsidP="007C055C">
      <w:pPr>
        <w:autoSpaceDE w:val="0"/>
        <w:autoSpaceDN w:val="0"/>
        <w:adjustRightInd w:val="0"/>
        <w:rPr>
          <w:rFonts w:ascii="ArialMT" w:hAnsi="ArialMT" w:cs="ArialMT"/>
          <w:color w:val="000000"/>
          <w:szCs w:val="22"/>
        </w:rPr>
      </w:pPr>
    </w:p>
    <w:p w14:paraId="1791080B" w14:textId="77777777" w:rsidR="007C055C" w:rsidRDefault="007C055C" w:rsidP="007C055C">
      <w:pPr>
        <w:autoSpaceDE w:val="0"/>
        <w:autoSpaceDN w:val="0"/>
        <w:adjustRightInd w:val="0"/>
      </w:pPr>
      <w:r>
        <w:t xml:space="preserve">Specimens should be transported and processed as soon as possible. </w:t>
      </w:r>
    </w:p>
    <w:p w14:paraId="31EE3B67" w14:textId="77777777" w:rsidR="007C055C" w:rsidRDefault="007C055C" w:rsidP="007C055C">
      <w:pPr>
        <w:autoSpaceDE w:val="0"/>
        <w:autoSpaceDN w:val="0"/>
        <w:adjustRightInd w:val="0"/>
      </w:pPr>
    </w:p>
    <w:p w14:paraId="1B69BB1B" w14:textId="77777777" w:rsidR="007C055C" w:rsidRDefault="007C055C" w:rsidP="007C055C">
      <w:pPr>
        <w:autoSpaceDE w:val="0"/>
        <w:autoSpaceDN w:val="0"/>
        <w:adjustRightInd w:val="0"/>
      </w:pPr>
      <w:r>
        <w:t xml:space="preserve">The volume of specimen influences the transport time that is acceptable. Large volumes of purulent material maintain the viability of anaerobes for longer. </w:t>
      </w:r>
    </w:p>
    <w:p w14:paraId="423BC8BC" w14:textId="77777777" w:rsidR="007C055C" w:rsidRDefault="007C055C" w:rsidP="007C055C">
      <w:pPr>
        <w:autoSpaceDE w:val="0"/>
        <w:autoSpaceDN w:val="0"/>
        <w:adjustRightInd w:val="0"/>
      </w:pPr>
    </w:p>
    <w:p w14:paraId="0A90AA8B" w14:textId="77777777" w:rsidR="007C055C" w:rsidRDefault="007C055C" w:rsidP="007C055C">
      <w:pPr>
        <w:autoSpaceDE w:val="0"/>
        <w:autoSpaceDN w:val="0"/>
        <w:adjustRightInd w:val="0"/>
      </w:pPr>
      <w:r>
        <w:t xml:space="preserve">The recovery of anaerobes in particular is compromised if the transport time is delayed. </w:t>
      </w:r>
    </w:p>
    <w:p w14:paraId="6AEB4C98" w14:textId="77777777" w:rsidR="007C055C" w:rsidRDefault="007C055C" w:rsidP="007C055C">
      <w:pPr>
        <w:autoSpaceDE w:val="0"/>
        <w:autoSpaceDN w:val="0"/>
        <w:adjustRightInd w:val="0"/>
      </w:pPr>
    </w:p>
    <w:p w14:paraId="5FE6429A" w14:textId="77777777" w:rsidR="007C055C" w:rsidRDefault="007C055C" w:rsidP="007C055C">
      <w:pPr>
        <w:autoSpaceDE w:val="0"/>
        <w:autoSpaceDN w:val="0"/>
        <w:adjustRightInd w:val="0"/>
      </w:pPr>
      <w:r>
        <w:t>If processing is delayed, refrigeration is preferable to storage at ambient temperature.</w:t>
      </w:r>
    </w:p>
    <w:p w14:paraId="766A5A73" w14:textId="77777777" w:rsidR="001C6345" w:rsidRDefault="001C6345" w:rsidP="007C055C">
      <w:pPr>
        <w:autoSpaceDE w:val="0"/>
        <w:autoSpaceDN w:val="0"/>
        <w:adjustRightInd w:val="0"/>
        <w:rPr>
          <w:rFonts w:ascii="ArialMT" w:hAnsi="ArialMT" w:cs="ArialMT"/>
          <w:color w:val="000000"/>
          <w:szCs w:val="22"/>
        </w:rPr>
      </w:pPr>
    </w:p>
    <w:p w14:paraId="1F95F0A1" w14:textId="77777777" w:rsidR="007C055C" w:rsidRDefault="007C055C" w:rsidP="00737483">
      <w:pPr>
        <w:pStyle w:val="Heading2"/>
        <w:numPr>
          <w:ilvl w:val="1"/>
          <w:numId w:val="30"/>
        </w:numPr>
        <w:ind w:left="576"/>
      </w:pPr>
      <w:bookmarkStart w:id="398" w:name="_Toc500090314"/>
      <w:bookmarkStart w:id="399" w:name="_Toc207274692"/>
      <w:r>
        <w:t xml:space="preserve">Procedure for the collection of screening swabs </w:t>
      </w:r>
      <w:bookmarkEnd w:id="398"/>
      <w:r>
        <w:t>(MRSA, CPE, VRE)</w:t>
      </w:r>
      <w:bookmarkEnd w:id="399"/>
    </w:p>
    <w:p w14:paraId="563D0C6E" w14:textId="77777777" w:rsidR="007C055C" w:rsidRPr="00383998" w:rsidRDefault="007C055C" w:rsidP="007C055C">
      <w:pPr>
        <w:rPr>
          <w:sz w:val="16"/>
          <w:szCs w:val="16"/>
        </w:rPr>
      </w:pPr>
    </w:p>
    <w:p w14:paraId="7F12BDC9"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These swabs should only be taken on the advice of the Community Infection Control Team or to</w:t>
      </w:r>
    </w:p>
    <w:p w14:paraId="0D07C275"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comply with individual hospital protocols. They are taken to ascertain whether a patient is colonised with potentially pathogenic bacteria e.g., MRSA, VRE, CPE. If clinical infection is suspected, please send another swab from ulcers, wounds etc. separately for MC&amp;S.</w:t>
      </w:r>
    </w:p>
    <w:p w14:paraId="7DBBAE7C" w14:textId="77777777" w:rsidR="007C055C" w:rsidRDefault="007C055C" w:rsidP="007C055C">
      <w:pPr>
        <w:autoSpaceDE w:val="0"/>
        <w:autoSpaceDN w:val="0"/>
        <w:adjustRightInd w:val="0"/>
        <w:rPr>
          <w:rFonts w:ascii="ArialMT" w:hAnsi="ArialMT" w:cs="ArialMT"/>
          <w:color w:val="000000"/>
          <w:szCs w:val="22"/>
        </w:rPr>
      </w:pPr>
    </w:p>
    <w:p w14:paraId="2421BCCA" w14:textId="77777777" w:rsidR="007C055C" w:rsidRPr="00747093" w:rsidRDefault="007C055C" w:rsidP="007C055C">
      <w:pPr>
        <w:autoSpaceDE w:val="0"/>
        <w:autoSpaceDN w:val="0"/>
        <w:adjustRightInd w:val="0"/>
        <w:rPr>
          <w:rFonts w:ascii="ArialMT" w:hAnsi="ArialMT" w:cs="ArialMT"/>
          <w:b/>
          <w:color w:val="000000"/>
          <w:szCs w:val="22"/>
        </w:rPr>
      </w:pPr>
      <w:r w:rsidRPr="00747093">
        <w:rPr>
          <w:rFonts w:ascii="ArialMT" w:hAnsi="ArialMT" w:cs="ArialMT"/>
          <w:b/>
          <w:color w:val="000000"/>
          <w:szCs w:val="22"/>
        </w:rPr>
        <w:t xml:space="preserve">MRSA </w:t>
      </w:r>
      <w:r>
        <w:rPr>
          <w:rFonts w:ascii="ArialMT" w:hAnsi="ArialMT" w:cs="ArialMT"/>
          <w:b/>
          <w:color w:val="000000"/>
          <w:szCs w:val="22"/>
        </w:rPr>
        <w:t>culture</w:t>
      </w:r>
    </w:p>
    <w:p w14:paraId="3D54610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For routine MRSA screens nose and groin swabs are required. Axillae swabs are only tested</w:t>
      </w:r>
    </w:p>
    <w:p w14:paraId="691B4CF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from pre-pacemaker insertion patients on CCU and CCS. </w:t>
      </w:r>
    </w:p>
    <w:p w14:paraId="5764907F" w14:textId="77777777" w:rsidR="007C055C" w:rsidRDefault="007C055C" w:rsidP="007C055C">
      <w:pPr>
        <w:autoSpaceDE w:val="0"/>
        <w:autoSpaceDN w:val="0"/>
        <w:adjustRightInd w:val="0"/>
        <w:rPr>
          <w:rFonts w:ascii="ArialMT" w:hAnsi="ArialMT" w:cs="ArialMT"/>
          <w:color w:val="000000"/>
          <w:szCs w:val="22"/>
        </w:rPr>
      </w:pPr>
    </w:p>
    <w:p w14:paraId="42801B10" w14:textId="77777777" w:rsidR="00D96E33" w:rsidRDefault="00D96E33" w:rsidP="007C055C">
      <w:pPr>
        <w:autoSpaceDE w:val="0"/>
        <w:autoSpaceDN w:val="0"/>
        <w:adjustRightInd w:val="0"/>
        <w:rPr>
          <w:rFonts w:ascii="ArialMT" w:hAnsi="ArialMT" w:cs="ArialMT"/>
          <w:b/>
          <w:color w:val="000000"/>
          <w:szCs w:val="22"/>
        </w:rPr>
      </w:pPr>
    </w:p>
    <w:p w14:paraId="48084023" w14:textId="2F113738" w:rsidR="007C055C" w:rsidRDefault="007C055C" w:rsidP="007C055C">
      <w:pPr>
        <w:autoSpaceDE w:val="0"/>
        <w:autoSpaceDN w:val="0"/>
        <w:adjustRightInd w:val="0"/>
        <w:rPr>
          <w:rFonts w:ascii="ArialMT" w:hAnsi="ArialMT" w:cs="ArialMT"/>
          <w:color w:val="000000"/>
          <w:szCs w:val="22"/>
        </w:rPr>
      </w:pPr>
      <w:r w:rsidRPr="00C929D8">
        <w:rPr>
          <w:rFonts w:ascii="ArialMT" w:hAnsi="ArialMT" w:cs="ArialMT"/>
          <w:b/>
          <w:color w:val="000000"/>
          <w:szCs w:val="22"/>
        </w:rPr>
        <w:t>Collection:</w:t>
      </w:r>
      <w:r>
        <w:rPr>
          <w:rFonts w:ascii="ArialMT" w:hAnsi="ArialMT" w:cs="ArialMT"/>
          <w:color w:val="000000"/>
          <w:szCs w:val="22"/>
        </w:rPr>
        <w:t xml:space="preserve"> </w:t>
      </w:r>
    </w:p>
    <w:p w14:paraId="7F915D0C" w14:textId="77777777" w:rsidR="007C055C" w:rsidRDefault="007C055C" w:rsidP="007C055C">
      <w:pPr>
        <w:autoSpaceDE w:val="0"/>
        <w:autoSpaceDN w:val="0"/>
        <w:adjustRightInd w:val="0"/>
        <w:rPr>
          <w:rFonts w:ascii="Arial-BoldMT" w:hAnsi="Arial-BoldMT" w:cs="Arial-BoldMT"/>
          <w:b/>
          <w:bCs/>
          <w:color w:val="000000"/>
          <w:szCs w:val="22"/>
        </w:rPr>
      </w:pPr>
    </w:p>
    <w:p w14:paraId="06AB8981" w14:textId="77777777" w:rsidR="007C055C" w:rsidRDefault="007C055C" w:rsidP="007C055C">
      <w:pPr>
        <w:autoSpaceDE w:val="0"/>
        <w:autoSpaceDN w:val="0"/>
        <w:adjustRightInd w:val="0"/>
        <w:rPr>
          <w:rFonts w:ascii="ArialMT" w:hAnsi="ArialMT" w:cs="ArialMT"/>
          <w:color w:val="000000"/>
          <w:szCs w:val="22"/>
        </w:rPr>
      </w:pPr>
      <w:r>
        <w:rPr>
          <w:rFonts w:ascii="Arial-BoldMT" w:hAnsi="Arial-BoldMT" w:cs="Arial-BoldMT"/>
          <w:b/>
          <w:bCs/>
          <w:color w:val="000000"/>
          <w:szCs w:val="22"/>
        </w:rPr>
        <w:t xml:space="preserve">Nasal – </w:t>
      </w:r>
      <w:r>
        <w:rPr>
          <w:rFonts w:ascii="ArialMT" w:hAnsi="ArialMT" w:cs="ArialMT"/>
          <w:color w:val="000000"/>
          <w:szCs w:val="22"/>
        </w:rPr>
        <w:t>rotate the swab gently but firmly around the anterior nares of each nostril.</w:t>
      </w:r>
    </w:p>
    <w:p w14:paraId="7DC6BBF4"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One swab can be used for both nostrils.</w:t>
      </w:r>
    </w:p>
    <w:p w14:paraId="4C257248" w14:textId="77777777" w:rsidR="007C055C" w:rsidRDefault="007C055C" w:rsidP="007C055C">
      <w:pPr>
        <w:autoSpaceDE w:val="0"/>
        <w:autoSpaceDN w:val="0"/>
        <w:adjustRightInd w:val="0"/>
        <w:rPr>
          <w:rFonts w:ascii="Arial-BoldMT" w:hAnsi="Arial-BoldMT" w:cs="Arial-BoldMT"/>
          <w:b/>
          <w:bCs/>
          <w:color w:val="000000"/>
          <w:szCs w:val="22"/>
        </w:rPr>
      </w:pPr>
    </w:p>
    <w:p w14:paraId="539E0AB3" w14:textId="77777777" w:rsidR="007C055C" w:rsidRDefault="007C055C" w:rsidP="007C055C">
      <w:pPr>
        <w:autoSpaceDE w:val="0"/>
        <w:autoSpaceDN w:val="0"/>
        <w:adjustRightInd w:val="0"/>
        <w:rPr>
          <w:rFonts w:ascii="ArialMT" w:hAnsi="ArialMT" w:cs="ArialMT"/>
          <w:color w:val="000000"/>
          <w:szCs w:val="22"/>
        </w:rPr>
      </w:pPr>
      <w:r>
        <w:rPr>
          <w:rFonts w:ascii="Arial-BoldMT" w:hAnsi="Arial-BoldMT" w:cs="Arial-BoldMT"/>
          <w:b/>
          <w:bCs/>
          <w:color w:val="000000"/>
          <w:szCs w:val="22"/>
        </w:rPr>
        <w:t xml:space="preserve">Groin – </w:t>
      </w:r>
      <w:r>
        <w:rPr>
          <w:rFonts w:ascii="ArialMT" w:hAnsi="ArialMT" w:cs="ArialMT"/>
          <w:color w:val="000000"/>
          <w:szCs w:val="22"/>
        </w:rPr>
        <w:t>rotate the swab gently but firmly over each area. One swab can be used for</w:t>
      </w:r>
    </w:p>
    <w:p w14:paraId="710D46FF"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both groins.</w:t>
      </w:r>
    </w:p>
    <w:p w14:paraId="256999E7" w14:textId="77777777" w:rsidR="007C055C" w:rsidRPr="00C929D8" w:rsidRDefault="007C055C" w:rsidP="007C055C">
      <w:pPr>
        <w:autoSpaceDE w:val="0"/>
        <w:autoSpaceDN w:val="0"/>
        <w:adjustRightInd w:val="0"/>
        <w:rPr>
          <w:rFonts w:ascii="ArialMT" w:hAnsi="ArialMT" w:cs="ArialMT"/>
          <w:b/>
          <w:color w:val="000000"/>
          <w:szCs w:val="22"/>
        </w:rPr>
      </w:pPr>
      <w:r w:rsidRPr="00C929D8">
        <w:rPr>
          <w:rFonts w:ascii="ArialMT" w:hAnsi="ArialMT" w:cs="ArialMT"/>
          <w:b/>
          <w:color w:val="000000"/>
          <w:szCs w:val="22"/>
        </w:rPr>
        <w:t xml:space="preserve">MRSA </w:t>
      </w:r>
      <w:r>
        <w:rPr>
          <w:rFonts w:ascii="ArialMT" w:hAnsi="ArialMT" w:cs="ArialMT"/>
          <w:b/>
          <w:color w:val="000000"/>
          <w:szCs w:val="22"/>
        </w:rPr>
        <w:t>PCR (CoCH only)</w:t>
      </w:r>
    </w:p>
    <w:p w14:paraId="5F41F0BB"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Only nose and groin swabs from patient on ITU at CoCH are tested for MRSA by PCR. Swabs from contact screens or any other patient are only tested by PCR if requested by the Infection Control Nurses at CoCH. </w:t>
      </w:r>
      <w:r w:rsidRPr="00C929D8">
        <w:rPr>
          <w:rFonts w:ascii="ArialMT" w:hAnsi="ArialMT" w:cs="ArialMT"/>
          <w:b/>
          <w:color w:val="000000"/>
          <w:szCs w:val="22"/>
        </w:rPr>
        <w:t>Pink topped liquid swabs are required for MRSA PCR</w:t>
      </w:r>
      <w:r>
        <w:rPr>
          <w:rFonts w:ascii="ArialMT" w:hAnsi="ArialMT" w:cs="ArialMT"/>
          <w:color w:val="000000"/>
          <w:szCs w:val="22"/>
        </w:rPr>
        <w:t xml:space="preserve"> – contact Infection Control if guidance is required.</w:t>
      </w:r>
    </w:p>
    <w:p w14:paraId="7FBD3083" w14:textId="77777777" w:rsidR="007C055C" w:rsidRDefault="007C055C" w:rsidP="007C055C">
      <w:pPr>
        <w:autoSpaceDE w:val="0"/>
        <w:autoSpaceDN w:val="0"/>
        <w:adjustRightInd w:val="0"/>
        <w:rPr>
          <w:rFonts w:ascii="ArialMT" w:hAnsi="ArialMT" w:cs="ArialMT"/>
          <w:color w:val="000000"/>
          <w:szCs w:val="22"/>
        </w:rPr>
      </w:pPr>
    </w:p>
    <w:p w14:paraId="17FB1817" w14:textId="77777777" w:rsidR="007C055C" w:rsidRPr="00174B03" w:rsidRDefault="007C055C" w:rsidP="007C055C">
      <w:pPr>
        <w:autoSpaceDE w:val="0"/>
        <w:autoSpaceDN w:val="0"/>
        <w:adjustRightInd w:val="0"/>
        <w:rPr>
          <w:rFonts w:ascii="ArialMT" w:hAnsi="ArialMT" w:cs="ArialMT"/>
          <w:b/>
          <w:color w:val="000000"/>
          <w:szCs w:val="22"/>
        </w:rPr>
      </w:pPr>
      <w:r w:rsidRPr="00174B03">
        <w:rPr>
          <w:rFonts w:ascii="ArialMT" w:hAnsi="ArialMT" w:cs="ArialMT"/>
          <w:b/>
          <w:color w:val="000000"/>
          <w:szCs w:val="22"/>
        </w:rPr>
        <w:t>CPE</w:t>
      </w:r>
      <w:r>
        <w:rPr>
          <w:rFonts w:ascii="ArialMT" w:hAnsi="ArialMT" w:cs="ArialMT"/>
          <w:b/>
          <w:color w:val="000000"/>
          <w:szCs w:val="22"/>
        </w:rPr>
        <w:t xml:space="preserve"> / VRE culture</w:t>
      </w:r>
    </w:p>
    <w:p w14:paraId="16D7DFA2"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Using a Transwabs (blue or black top), take a rectal swab – refer to Trust guidelines for guidance on collection.</w:t>
      </w:r>
    </w:p>
    <w:p w14:paraId="72AB02F2" w14:textId="77777777" w:rsidR="007C055C" w:rsidRDefault="007C055C" w:rsidP="007C055C">
      <w:pPr>
        <w:autoSpaceDE w:val="0"/>
        <w:autoSpaceDN w:val="0"/>
        <w:adjustRightInd w:val="0"/>
        <w:rPr>
          <w:rFonts w:ascii="ArialMT" w:hAnsi="ArialMT" w:cs="ArialMT"/>
          <w:color w:val="000000"/>
          <w:szCs w:val="22"/>
        </w:rPr>
      </w:pPr>
    </w:p>
    <w:p w14:paraId="259CE77D" w14:textId="77777777" w:rsidR="007C055C" w:rsidRPr="00747093" w:rsidRDefault="007C055C" w:rsidP="007C055C">
      <w:pPr>
        <w:autoSpaceDE w:val="0"/>
        <w:autoSpaceDN w:val="0"/>
        <w:adjustRightInd w:val="0"/>
        <w:rPr>
          <w:rFonts w:ascii="ArialMT" w:hAnsi="ArialMT" w:cs="ArialMT"/>
          <w:b/>
          <w:color w:val="000000"/>
          <w:szCs w:val="22"/>
        </w:rPr>
      </w:pPr>
      <w:r w:rsidRPr="00747093">
        <w:rPr>
          <w:rFonts w:ascii="ArialMT" w:hAnsi="ArialMT" w:cs="ArialMT"/>
          <w:b/>
          <w:color w:val="000000"/>
          <w:szCs w:val="22"/>
        </w:rPr>
        <w:t xml:space="preserve">CPE </w:t>
      </w:r>
      <w:r>
        <w:rPr>
          <w:rFonts w:ascii="ArialMT" w:hAnsi="ArialMT" w:cs="ArialMT"/>
          <w:b/>
          <w:color w:val="000000"/>
          <w:szCs w:val="22"/>
        </w:rPr>
        <w:t>PCR (WUTH only)</w:t>
      </w:r>
    </w:p>
    <w:p w14:paraId="0F697DB4"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Refer to Infection Control policies for guidance on which patients require molecular testing for CPE. Using a </w:t>
      </w:r>
      <w:r w:rsidRPr="00C929D8">
        <w:rPr>
          <w:rFonts w:ascii="ArialMT" w:hAnsi="ArialMT" w:cs="ArialMT"/>
          <w:b/>
          <w:color w:val="000000"/>
          <w:szCs w:val="22"/>
        </w:rPr>
        <w:t>dual</w:t>
      </w:r>
      <w:r>
        <w:rPr>
          <w:rFonts w:ascii="ArialMT" w:hAnsi="ArialMT" w:cs="ArialMT"/>
          <w:color w:val="000000"/>
          <w:szCs w:val="22"/>
        </w:rPr>
        <w:t xml:space="preserve"> swab (red top), take a rectal swab – refer to Trust guidelines for guidance on collection.</w:t>
      </w:r>
    </w:p>
    <w:p w14:paraId="5D082D51" w14:textId="77777777" w:rsidR="007C055C" w:rsidRDefault="007C055C" w:rsidP="007C055C">
      <w:pPr>
        <w:autoSpaceDE w:val="0"/>
        <w:autoSpaceDN w:val="0"/>
        <w:adjustRightInd w:val="0"/>
        <w:rPr>
          <w:rFonts w:ascii="ArialMT" w:hAnsi="ArialMT" w:cs="ArialMT"/>
          <w:color w:val="000000"/>
          <w:szCs w:val="22"/>
        </w:rPr>
      </w:pPr>
    </w:p>
    <w:p w14:paraId="1DBF6ED8" w14:textId="77777777" w:rsidR="007C055C" w:rsidRPr="00747093" w:rsidRDefault="007C055C" w:rsidP="007C055C">
      <w:pPr>
        <w:autoSpaceDE w:val="0"/>
        <w:autoSpaceDN w:val="0"/>
        <w:adjustRightInd w:val="0"/>
        <w:rPr>
          <w:rFonts w:ascii="ArialMT" w:hAnsi="ArialMT" w:cs="ArialMT"/>
          <w:b/>
          <w:color w:val="000000"/>
          <w:szCs w:val="22"/>
        </w:rPr>
      </w:pPr>
      <w:r>
        <w:rPr>
          <w:rFonts w:ascii="ArialMT" w:hAnsi="ArialMT" w:cs="ArialMT"/>
          <w:b/>
          <w:color w:val="000000"/>
          <w:szCs w:val="22"/>
        </w:rPr>
        <w:t>VRE</w:t>
      </w:r>
      <w:r w:rsidRPr="00747093">
        <w:rPr>
          <w:rFonts w:ascii="ArialMT" w:hAnsi="ArialMT" w:cs="ArialMT"/>
          <w:b/>
          <w:color w:val="000000"/>
          <w:szCs w:val="22"/>
        </w:rPr>
        <w:t xml:space="preserve"> </w:t>
      </w:r>
      <w:r>
        <w:rPr>
          <w:rFonts w:ascii="ArialMT" w:hAnsi="ArialMT" w:cs="ArialMT"/>
          <w:b/>
          <w:color w:val="000000"/>
          <w:szCs w:val="22"/>
        </w:rPr>
        <w:t>PCR (CoCH only)</w:t>
      </w:r>
    </w:p>
    <w:p w14:paraId="540C15F5" w14:textId="610EAA31" w:rsidR="007C055C" w:rsidRDefault="00993309" w:rsidP="007C055C">
      <w:pPr>
        <w:autoSpaceDE w:val="0"/>
        <w:autoSpaceDN w:val="0"/>
        <w:adjustRightInd w:val="0"/>
        <w:rPr>
          <w:rFonts w:ascii="ArialMT" w:hAnsi="ArialMT" w:cs="ArialMT"/>
          <w:color w:val="000000"/>
          <w:szCs w:val="22"/>
        </w:rPr>
      </w:pPr>
      <w:r>
        <w:rPr>
          <w:rFonts w:ascii="ArialMT" w:hAnsi="ArialMT" w:cs="ArialMT"/>
          <w:color w:val="000000"/>
          <w:szCs w:val="22"/>
        </w:rPr>
        <w:t>VRE PCR should be requested only based on advice from the Infection Prevention and Control Team.</w:t>
      </w:r>
      <w:r w:rsidR="007C055C">
        <w:rPr>
          <w:rFonts w:ascii="ArialMT" w:hAnsi="ArialMT" w:cs="ArialMT"/>
          <w:color w:val="000000"/>
          <w:szCs w:val="22"/>
        </w:rPr>
        <w:t xml:space="preserve"> Using a</w:t>
      </w:r>
      <w:r w:rsidR="007C055C" w:rsidRPr="00C929D8">
        <w:rPr>
          <w:rFonts w:ascii="ArialMT" w:hAnsi="ArialMT" w:cs="ArialMT"/>
          <w:b/>
          <w:color w:val="000000"/>
          <w:szCs w:val="22"/>
        </w:rPr>
        <w:t xml:space="preserve"> dual</w:t>
      </w:r>
      <w:r w:rsidR="007C055C">
        <w:rPr>
          <w:rFonts w:ascii="ArialMT" w:hAnsi="ArialMT" w:cs="ArialMT"/>
          <w:color w:val="000000"/>
          <w:szCs w:val="22"/>
        </w:rPr>
        <w:t xml:space="preserve"> swab (red top), take a rectal swab – refer to Trust guidelines for guidance on collection.</w:t>
      </w:r>
    </w:p>
    <w:p w14:paraId="6EB32866" w14:textId="77777777" w:rsidR="007C055C" w:rsidRDefault="007C055C" w:rsidP="007C055C">
      <w:pPr>
        <w:autoSpaceDE w:val="0"/>
        <w:autoSpaceDN w:val="0"/>
        <w:adjustRightInd w:val="0"/>
        <w:rPr>
          <w:rFonts w:ascii="ArialMT" w:hAnsi="ArialMT" w:cs="ArialMT"/>
          <w:color w:val="000000"/>
          <w:szCs w:val="22"/>
        </w:rPr>
      </w:pPr>
    </w:p>
    <w:p w14:paraId="6A21CD6F"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Ensure that swabs are labelled accurately. Place, with the completed request form,</w:t>
      </w:r>
    </w:p>
    <w:p w14:paraId="2DD3093F"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in the appropriate pockets of the clear minigrip transport bag for transportation to the</w:t>
      </w:r>
    </w:p>
    <w:p w14:paraId="14167B46"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Department of Medical Microbiology (via Pathology).</w:t>
      </w:r>
    </w:p>
    <w:p w14:paraId="3D83E78C" w14:textId="77777777" w:rsidR="007C055C" w:rsidRDefault="007C055C" w:rsidP="007C055C">
      <w:pPr>
        <w:autoSpaceDE w:val="0"/>
        <w:autoSpaceDN w:val="0"/>
        <w:adjustRightInd w:val="0"/>
        <w:rPr>
          <w:rFonts w:ascii="ArialMT" w:hAnsi="ArialMT" w:cs="ArialMT"/>
          <w:color w:val="000000"/>
          <w:szCs w:val="22"/>
        </w:rPr>
      </w:pPr>
    </w:p>
    <w:p w14:paraId="0856CBC4" w14:textId="77777777" w:rsidR="007C055C" w:rsidRDefault="007C055C" w:rsidP="007C055C">
      <w:pPr>
        <w:autoSpaceDE w:val="0"/>
        <w:autoSpaceDN w:val="0"/>
        <w:adjustRightInd w:val="0"/>
      </w:pPr>
      <w:r>
        <w:t>Specimens should be transported and processed as soon as possible.</w:t>
      </w:r>
    </w:p>
    <w:p w14:paraId="257598EF" w14:textId="77777777" w:rsidR="001C6345" w:rsidRDefault="001C6345" w:rsidP="007C055C">
      <w:pPr>
        <w:autoSpaceDE w:val="0"/>
        <w:autoSpaceDN w:val="0"/>
        <w:adjustRightInd w:val="0"/>
        <w:rPr>
          <w:rFonts w:ascii="ArialMT" w:hAnsi="ArialMT" w:cs="ArialMT"/>
          <w:color w:val="000000"/>
          <w:szCs w:val="22"/>
        </w:rPr>
      </w:pPr>
    </w:p>
    <w:p w14:paraId="04D3D2E2" w14:textId="77777777" w:rsidR="007C055C" w:rsidRPr="0038551C" w:rsidRDefault="007C055C" w:rsidP="00737483">
      <w:pPr>
        <w:pStyle w:val="Heading2"/>
        <w:numPr>
          <w:ilvl w:val="1"/>
          <w:numId w:val="30"/>
        </w:numPr>
        <w:autoSpaceDE w:val="0"/>
        <w:autoSpaceDN w:val="0"/>
        <w:adjustRightInd w:val="0"/>
        <w:ind w:left="576"/>
        <w:rPr>
          <w:rFonts w:ascii="Arial-BoldMT" w:hAnsi="Arial-BoldMT" w:cs="Arial-BoldMT"/>
          <w:bCs/>
          <w:color w:val="000000"/>
          <w:szCs w:val="22"/>
        </w:rPr>
      </w:pPr>
      <w:bookmarkStart w:id="400" w:name="_Toc500090315"/>
      <w:bookmarkStart w:id="401" w:name="_Toc207274693"/>
      <w:r w:rsidRPr="0038551C">
        <w:t xml:space="preserve">Procedures for the collection of </w:t>
      </w:r>
      <w:bookmarkEnd w:id="400"/>
      <w:r>
        <w:t>Urogenital Samples</w:t>
      </w:r>
      <w:bookmarkEnd w:id="401"/>
    </w:p>
    <w:p w14:paraId="4D4DCFD0" w14:textId="77777777" w:rsidR="007C055C" w:rsidRPr="00383998" w:rsidRDefault="007C055C" w:rsidP="007C055C">
      <w:pPr>
        <w:autoSpaceDE w:val="0"/>
        <w:autoSpaceDN w:val="0"/>
        <w:adjustRightInd w:val="0"/>
        <w:rPr>
          <w:rFonts w:ascii="Arial-BoldMT" w:hAnsi="Arial-BoldMT" w:cs="Arial-BoldMT"/>
          <w:b/>
          <w:bCs/>
          <w:color w:val="000000"/>
          <w:sz w:val="16"/>
          <w:szCs w:val="16"/>
        </w:rPr>
      </w:pPr>
    </w:p>
    <w:p w14:paraId="3D2A42BE" w14:textId="77777777" w:rsidR="007C055C" w:rsidRDefault="007C055C" w:rsidP="007C055C">
      <w:pPr>
        <w:autoSpaceDE w:val="0"/>
        <w:autoSpaceDN w:val="0"/>
        <w:adjustRightInd w:val="0"/>
        <w:rPr>
          <w:rFonts w:cs="Arial"/>
          <w:i/>
          <w:color w:val="000000"/>
          <w:szCs w:val="22"/>
        </w:rPr>
      </w:pPr>
      <w:r w:rsidRPr="0038551C">
        <w:rPr>
          <w:rFonts w:cs="Arial"/>
          <w:b/>
          <w:bCs/>
          <w:i/>
          <w:color w:val="000000"/>
          <w:szCs w:val="22"/>
        </w:rPr>
        <w:t xml:space="preserve">N.B. </w:t>
      </w:r>
      <w:r w:rsidRPr="0038551C">
        <w:rPr>
          <w:rFonts w:cs="Arial"/>
          <w:i/>
          <w:color w:val="000000"/>
          <w:szCs w:val="22"/>
        </w:rPr>
        <w:t>If an expanded screen for sexually transmitted diseases is required, the patient should be referred to the</w:t>
      </w:r>
      <w:r>
        <w:rPr>
          <w:rFonts w:cs="Arial"/>
          <w:i/>
          <w:color w:val="000000"/>
          <w:szCs w:val="22"/>
        </w:rPr>
        <w:t xml:space="preserve"> local Sexual Health Service</w:t>
      </w:r>
      <w:r w:rsidRPr="0038551C">
        <w:rPr>
          <w:rFonts w:cs="Arial"/>
          <w:i/>
          <w:color w:val="000000"/>
          <w:szCs w:val="22"/>
        </w:rPr>
        <w:t>.</w:t>
      </w:r>
    </w:p>
    <w:p w14:paraId="194F473F" w14:textId="77777777" w:rsidR="007C055C" w:rsidRPr="0038551C" w:rsidRDefault="007C055C" w:rsidP="007C055C">
      <w:pPr>
        <w:autoSpaceDE w:val="0"/>
        <w:autoSpaceDN w:val="0"/>
        <w:adjustRightInd w:val="0"/>
        <w:rPr>
          <w:rFonts w:cs="Arial"/>
          <w:i/>
          <w:color w:val="000000"/>
          <w:szCs w:val="22"/>
        </w:rPr>
      </w:pPr>
    </w:p>
    <w:p w14:paraId="1C190999" w14:textId="42E04811" w:rsidR="007C055C" w:rsidRPr="007A4FB4" w:rsidRDefault="007C055C" w:rsidP="007A4FB4">
      <w:pPr>
        <w:pStyle w:val="Heading3"/>
        <w:rPr>
          <w:sz w:val="24"/>
          <w:szCs w:val="24"/>
        </w:rPr>
      </w:pPr>
      <w:bookmarkStart w:id="402" w:name="_Toc207274694"/>
      <w:r w:rsidRPr="007A4FB4">
        <w:rPr>
          <w:sz w:val="24"/>
          <w:szCs w:val="24"/>
        </w:rPr>
        <w:t>Collection of urogenital samples for Microscopy, Culture &amp; Sensitivity (MC&amp;S)</w:t>
      </w:r>
      <w:bookmarkEnd w:id="402"/>
    </w:p>
    <w:p w14:paraId="0791E4B6" w14:textId="77777777" w:rsidR="007C055C" w:rsidRPr="00BE409F" w:rsidRDefault="007C055C" w:rsidP="007C055C">
      <w:pPr>
        <w:rPr>
          <w:b/>
          <w:sz w:val="16"/>
          <w:szCs w:val="16"/>
        </w:rPr>
      </w:pPr>
    </w:p>
    <w:p w14:paraId="02FFE174" w14:textId="77777777" w:rsidR="007C055C" w:rsidRPr="0038551C" w:rsidRDefault="007C055C" w:rsidP="007C055C">
      <w:pPr>
        <w:rPr>
          <w:b/>
        </w:rPr>
      </w:pPr>
      <w:r w:rsidRPr="0038551C">
        <w:rPr>
          <w:b/>
        </w:rPr>
        <w:t>High vaginal swab</w:t>
      </w:r>
      <w:r>
        <w:rPr>
          <w:b/>
        </w:rPr>
        <w:t>s and Cervical/Endocervical swabs</w:t>
      </w:r>
    </w:p>
    <w:p w14:paraId="2D78CF9F"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Place the patient in dorsal position, supported by a pillow and ask her to bring her heels</w:t>
      </w:r>
    </w:p>
    <w:p w14:paraId="0EC1CE40"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together, bend her legs and then draw her heels towards her bottom.</w:t>
      </w:r>
    </w:p>
    <w:p w14:paraId="3C121C4E" w14:textId="77777777" w:rsidR="007C055C" w:rsidRPr="00BE409F" w:rsidRDefault="007C055C" w:rsidP="007C055C">
      <w:pPr>
        <w:autoSpaceDE w:val="0"/>
        <w:autoSpaceDN w:val="0"/>
        <w:adjustRightInd w:val="0"/>
        <w:rPr>
          <w:rFonts w:ascii="ArialMT" w:hAnsi="ArialMT" w:cs="ArialMT"/>
          <w:color w:val="000000"/>
          <w:sz w:val="16"/>
          <w:szCs w:val="16"/>
        </w:rPr>
      </w:pPr>
    </w:p>
    <w:p w14:paraId="1DD4B8E0"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Moisten the speculum with warm water and insert into the vagina to separate the vaginal walls.</w:t>
      </w:r>
    </w:p>
    <w:p w14:paraId="04C5295E"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Wipe away any excess cervical mucus with a tissue. </w:t>
      </w:r>
    </w:p>
    <w:p w14:paraId="1AD0B346" w14:textId="77777777" w:rsidR="007C055C" w:rsidRPr="00BE409F" w:rsidRDefault="007C055C" w:rsidP="007C055C">
      <w:pPr>
        <w:autoSpaceDE w:val="0"/>
        <w:autoSpaceDN w:val="0"/>
        <w:adjustRightInd w:val="0"/>
        <w:rPr>
          <w:rFonts w:ascii="ArialMT" w:hAnsi="ArialMT" w:cs="ArialMT"/>
          <w:color w:val="000000"/>
          <w:sz w:val="16"/>
          <w:szCs w:val="16"/>
        </w:rPr>
      </w:pPr>
    </w:p>
    <w:p w14:paraId="537A39C7" w14:textId="77777777" w:rsidR="007C055C" w:rsidRDefault="007C055C" w:rsidP="007C055C">
      <w:pPr>
        <w:autoSpaceDE w:val="0"/>
        <w:autoSpaceDN w:val="0"/>
        <w:adjustRightInd w:val="0"/>
        <w:rPr>
          <w:rFonts w:ascii="ArialMT" w:hAnsi="ArialMT" w:cs="ArialMT"/>
          <w:color w:val="000000"/>
          <w:szCs w:val="22"/>
        </w:rPr>
      </w:pPr>
      <w:r w:rsidRPr="00C149CA">
        <w:rPr>
          <w:rFonts w:ascii="ArialMT" w:hAnsi="ArialMT" w:cs="ArialMT"/>
          <w:b/>
          <w:color w:val="000000"/>
          <w:szCs w:val="22"/>
        </w:rPr>
        <w:t>HVS:</w:t>
      </w:r>
      <w:r>
        <w:rPr>
          <w:rFonts w:ascii="ArialMT" w:hAnsi="ArialMT" w:cs="ArialMT"/>
          <w:color w:val="000000"/>
          <w:szCs w:val="22"/>
        </w:rPr>
        <w:t xml:space="preserve"> Using a blue or black topped swab, sample as high as possible into the vault and swab the vaginal wall. </w:t>
      </w:r>
    </w:p>
    <w:p w14:paraId="13076DB9" w14:textId="77777777" w:rsidR="007C055C" w:rsidRPr="00BE409F" w:rsidRDefault="007C055C" w:rsidP="007C055C">
      <w:pPr>
        <w:autoSpaceDE w:val="0"/>
        <w:autoSpaceDN w:val="0"/>
        <w:adjustRightInd w:val="0"/>
        <w:rPr>
          <w:rFonts w:cs="Arial"/>
          <w:color w:val="000000"/>
          <w:sz w:val="16"/>
          <w:szCs w:val="16"/>
        </w:rPr>
      </w:pPr>
    </w:p>
    <w:p w14:paraId="1F09114D" w14:textId="77777777" w:rsidR="007C055C" w:rsidRPr="00383998" w:rsidRDefault="007C055C" w:rsidP="007C055C">
      <w:pPr>
        <w:pStyle w:val="Default"/>
        <w:rPr>
          <w:sz w:val="22"/>
          <w:szCs w:val="22"/>
        </w:rPr>
      </w:pPr>
      <w:r w:rsidRPr="00383998">
        <w:rPr>
          <w:b/>
          <w:sz w:val="22"/>
          <w:szCs w:val="22"/>
        </w:rPr>
        <w:lastRenderedPageBreak/>
        <w:t>Cervical/endocervical swab</w:t>
      </w:r>
      <w:r w:rsidRPr="00383998">
        <w:rPr>
          <w:sz w:val="22"/>
          <w:szCs w:val="22"/>
        </w:rPr>
        <w:t>: Using a blue or black topped swab, gently insert a swab into the endocervical canal and rotate to obtain any exudate. Try to avoid contact with the vaginal mucosa when removing the swab</w:t>
      </w:r>
      <w:r>
        <w:rPr>
          <w:sz w:val="22"/>
          <w:szCs w:val="22"/>
        </w:rPr>
        <w:t xml:space="preserve">. </w:t>
      </w:r>
    </w:p>
    <w:p w14:paraId="39E96834" w14:textId="77777777" w:rsidR="007C055C" w:rsidRPr="00BE409F" w:rsidRDefault="007C055C" w:rsidP="007C055C">
      <w:pPr>
        <w:pStyle w:val="Default"/>
        <w:rPr>
          <w:sz w:val="16"/>
          <w:szCs w:val="16"/>
        </w:rPr>
      </w:pPr>
      <w:r>
        <w:t xml:space="preserve"> </w:t>
      </w:r>
    </w:p>
    <w:p w14:paraId="4A4F5354"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Remove speculum and wipe vaginal / vulval area with a tissue.</w:t>
      </w:r>
    </w:p>
    <w:p w14:paraId="603C9F72" w14:textId="77777777" w:rsidR="007C055C" w:rsidRPr="00BE409F" w:rsidRDefault="007C055C" w:rsidP="007C055C">
      <w:pPr>
        <w:autoSpaceDE w:val="0"/>
        <w:autoSpaceDN w:val="0"/>
        <w:adjustRightInd w:val="0"/>
        <w:rPr>
          <w:rFonts w:ascii="ArialMT" w:hAnsi="ArialMT" w:cs="ArialMT"/>
          <w:color w:val="000000"/>
          <w:sz w:val="16"/>
          <w:szCs w:val="16"/>
        </w:rPr>
      </w:pPr>
    </w:p>
    <w:p w14:paraId="10BDC1C4"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Ensure that the swab is labelled accurately and place with the completed request form, in the</w:t>
      </w:r>
    </w:p>
    <w:p w14:paraId="5ABF3E83"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appropriate pockets of the clear minigrip transport bag for transportation to the Department of</w:t>
      </w:r>
    </w:p>
    <w:p w14:paraId="75CE1E46"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Medical Microbiology (via Pathology). </w:t>
      </w:r>
    </w:p>
    <w:p w14:paraId="7F6C58D7" w14:textId="77777777" w:rsidR="007C055C" w:rsidRPr="009562BA" w:rsidRDefault="007C055C" w:rsidP="007C055C">
      <w:pPr>
        <w:autoSpaceDE w:val="0"/>
        <w:autoSpaceDN w:val="0"/>
        <w:adjustRightInd w:val="0"/>
        <w:rPr>
          <w:b/>
          <w:sz w:val="23"/>
          <w:szCs w:val="23"/>
        </w:rPr>
      </w:pPr>
      <w:r w:rsidRPr="009562BA">
        <w:rPr>
          <w:rFonts w:ascii="ArialMT" w:hAnsi="ArialMT" w:cs="ArialMT"/>
          <w:b/>
          <w:color w:val="000000"/>
          <w:szCs w:val="22"/>
        </w:rPr>
        <w:t xml:space="preserve">NB. </w:t>
      </w:r>
      <w:r w:rsidRPr="009562BA">
        <w:rPr>
          <w:b/>
          <w:sz w:val="23"/>
          <w:szCs w:val="23"/>
        </w:rPr>
        <w:t xml:space="preserve">Charcoal based transport swabs prolong the survival of </w:t>
      </w:r>
      <w:r w:rsidRPr="009562BA">
        <w:rPr>
          <w:b/>
          <w:i/>
          <w:iCs/>
          <w:sz w:val="23"/>
          <w:szCs w:val="23"/>
        </w:rPr>
        <w:t xml:space="preserve">gonococci </w:t>
      </w:r>
      <w:r w:rsidRPr="009562BA">
        <w:rPr>
          <w:b/>
          <w:sz w:val="23"/>
          <w:szCs w:val="23"/>
        </w:rPr>
        <w:t>compared to non-charcoal-based swabs.</w:t>
      </w:r>
    </w:p>
    <w:p w14:paraId="7A992238" w14:textId="77777777" w:rsidR="007C055C" w:rsidRDefault="007C055C" w:rsidP="007C055C">
      <w:pPr>
        <w:autoSpaceDE w:val="0"/>
        <w:autoSpaceDN w:val="0"/>
        <w:adjustRightInd w:val="0"/>
        <w:rPr>
          <w:rFonts w:ascii="ArialMT" w:hAnsi="ArialMT" w:cs="ArialMT"/>
          <w:color w:val="000000"/>
          <w:szCs w:val="22"/>
        </w:rPr>
      </w:pPr>
    </w:p>
    <w:p w14:paraId="5FC2B0C2"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Low vaginal swab</w:t>
      </w:r>
    </w:p>
    <w:p w14:paraId="4B03EA6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Place the patient in dorsal position, supported by a pillow and ask her to bring her heels</w:t>
      </w:r>
    </w:p>
    <w:p w14:paraId="704448C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together, bend her legs and then draw her heels towards her bottom.</w:t>
      </w:r>
    </w:p>
    <w:p w14:paraId="06A918EC"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Insert the swab into the lower part of the vagina and rotate gently but firmly.</w:t>
      </w:r>
    </w:p>
    <w:p w14:paraId="202DB761" w14:textId="77777777" w:rsidR="007C055C" w:rsidRDefault="007C055C" w:rsidP="007C055C">
      <w:pPr>
        <w:autoSpaceDE w:val="0"/>
        <w:autoSpaceDN w:val="0"/>
        <w:adjustRightInd w:val="0"/>
        <w:rPr>
          <w:rFonts w:ascii="ArialMT" w:hAnsi="ArialMT" w:cs="ArialMT"/>
          <w:color w:val="000000"/>
          <w:szCs w:val="22"/>
        </w:rPr>
      </w:pPr>
    </w:p>
    <w:p w14:paraId="14E0CD12"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Ensure that the swab is labelled accurately and place, with the completed request form, in the</w:t>
      </w:r>
    </w:p>
    <w:p w14:paraId="0F27F44C"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appropriate pockets of the clear minigrip transport bag for transportation to the Department of</w:t>
      </w:r>
    </w:p>
    <w:p w14:paraId="0AD3C966"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Medical Microbiology (via Pathology).</w:t>
      </w:r>
    </w:p>
    <w:p w14:paraId="79E213F6" w14:textId="77777777" w:rsidR="007C055C" w:rsidRDefault="007C055C" w:rsidP="007C055C">
      <w:pPr>
        <w:autoSpaceDE w:val="0"/>
        <w:autoSpaceDN w:val="0"/>
        <w:adjustRightInd w:val="0"/>
        <w:rPr>
          <w:rFonts w:ascii="ArialMT" w:hAnsi="ArialMT" w:cs="ArialMT"/>
          <w:color w:val="000000"/>
          <w:szCs w:val="22"/>
        </w:rPr>
      </w:pPr>
    </w:p>
    <w:p w14:paraId="7124B043"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Urethral swabs</w:t>
      </w:r>
    </w:p>
    <w:p w14:paraId="278AE9C3"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Avoid contamination with micro-organisms from the vulva or the foreskin. Small swabs are</w:t>
      </w:r>
    </w:p>
    <w:p w14:paraId="1736953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available for the purpose. The patient should not have passed urine for at least 1 hour. For</w:t>
      </w:r>
    </w:p>
    <w:p w14:paraId="24071B60"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males, if discharge is not apparent attempt to “milk” it out of the penis. Pass the swab gently</w:t>
      </w:r>
    </w:p>
    <w:p w14:paraId="3FB1F4C9"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through the urethral meatus and roll around. Place the swab in the plastic transport sheath</w:t>
      </w:r>
    </w:p>
    <w:p w14:paraId="2908A4BA"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containing the black charcoal containing Amies medium. </w:t>
      </w:r>
      <w:r w:rsidRPr="00966263">
        <w:rPr>
          <w:rFonts w:ascii="ArialMT" w:hAnsi="ArialMT" w:cs="ArialMT"/>
          <w:b/>
          <w:color w:val="000000"/>
          <w:szCs w:val="22"/>
        </w:rPr>
        <w:t>NB specimens</w:t>
      </w:r>
      <w:r>
        <w:rPr>
          <w:rFonts w:ascii="ArialMT" w:hAnsi="ArialMT" w:cs="ArialMT"/>
          <w:b/>
          <w:color w:val="000000"/>
          <w:szCs w:val="22"/>
        </w:rPr>
        <w:t xml:space="preserve"> for Chlamydia investigations should be collected</w:t>
      </w:r>
      <w:r w:rsidRPr="00966263">
        <w:rPr>
          <w:rFonts w:ascii="ArialMT" w:hAnsi="ArialMT" w:cs="ArialMT"/>
          <w:b/>
          <w:color w:val="000000"/>
          <w:szCs w:val="22"/>
        </w:rPr>
        <w:t xml:space="preserve"> after</w:t>
      </w:r>
      <w:r>
        <w:rPr>
          <w:rFonts w:ascii="ArialMT" w:hAnsi="ArialMT" w:cs="ArialMT"/>
          <w:b/>
          <w:color w:val="000000"/>
          <w:szCs w:val="22"/>
        </w:rPr>
        <w:t xml:space="preserve"> </w:t>
      </w:r>
      <w:r w:rsidRPr="00966263">
        <w:rPr>
          <w:rFonts w:ascii="ArialMT" w:hAnsi="ArialMT" w:cs="ArialMT"/>
          <w:b/>
          <w:color w:val="000000"/>
          <w:szCs w:val="22"/>
        </w:rPr>
        <w:t>the swab</w:t>
      </w:r>
      <w:r>
        <w:rPr>
          <w:rFonts w:ascii="ArialMT" w:hAnsi="ArialMT" w:cs="ArialMT"/>
          <w:b/>
          <w:color w:val="000000"/>
          <w:szCs w:val="22"/>
        </w:rPr>
        <w:t xml:space="preserve"> for MC&amp;S</w:t>
      </w:r>
      <w:r w:rsidRPr="00966263">
        <w:rPr>
          <w:rFonts w:ascii="ArialMT" w:hAnsi="ArialMT" w:cs="ArialMT"/>
          <w:b/>
          <w:color w:val="000000"/>
          <w:szCs w:val="22"/>
        </w:rPr>
        <w:t>.</w:t>
      </w:r>
      <w:r>
        <w:rPr>
          <w:rFonts w:ascii="ArialMT" w:hAnsi="ArialMT" w:cs="ArialMT"/>
          <w:color w:val="000000"/>
          <w:szCs w:val="22"/>
        </w:rPr>
        <w:t xml:space="preserve"> </w:t>
      </w:r>
    </w:p>
    <w:p w14:paraId="4BA44804" w14:textId="77777777" w:rsidR="007C055C" w:rsidRDefault="007C055C" w:rsidP="007C055C">
      <w:pPr>
        <w:autoSpaceDE w:val="0"/>
        <w:autoSpaceDN w:val="0"/>
        <w:adjustRightInd w:val="0"/>
        <w:rPr>
          <w:rFonts w:ascii="ArialMT" w:hAnsi="ArialMT" w:cs="ArialMT"/>
          <w:color w:val="000000"/>
          <w:szCs w:val="22"/>
        </w:rPr>
      </w:pPr>
    </w:p>
    <w:p w14:paraId="786B9020" w14:textId="77777777" w:rsidR="007C055C" w:rsidRDefault="007C055C" w:rsidP="007C055C">
      <w:pPr>
        <w:autoSpaceDE w:val="0"/>
        <w:autoSpaceDN w:val="0"/>
        <w:adjustRightInd w:val="0"/>
      </w:pPr>
      <w:r>
        <w:rPr>
          <w:rFonts w:ascii="ArialMT" w:hAnsi="ArialMT" w:cs="ArialMT"/>
          <w:color w:val="000000"/>
          <w:szCs w:val="22"/>
        </w:rPr>
        <w:t xml:space="preserve">All specimens </w:t>
      </w:r>
      <w:r>
        <w:t>should be transported and processed as soon as possible. If processing is delayed, refrigeration is preferable to storage at ambient temperature.</w:t>
      </w:r>
    </w:p>
    <w:p w14:paraId="4A56F733" w14:textId="77777777" w:rsidR="007A4FB4" w:rsidRDefault="007A4FB4" w:rsidP="007C055C">
      <w:pPr>
        <w:autoSpaceDE w:val="0"/>
        <w:autoSpaceDN w:val="0"/>
        <w:adjustRightInd w:val="0"/>
        <w:rPr>
          <w:rFonts w:ascii="ArialMT" w:hAnsi="ArialMT" w:cs="ArialMT"/>
          <w:color w:val="000000"/>
          <w:szCs w:val="22"/>
        </w:rPr>
      </w:pPr>
    </w:p>
    <w:p w14:paraId="51851130" w14:textId="45F9C335" w:rsidR="007C055C" w:rsidRPr="007A4FB4" w:rsidRDefault="007C055C" w:rsidP="007A4FB4">
      <w:pPr>
        <w:pStyle w:val="Heading3"/>
        <w:rPr>
          <w:rFonts w:cs="Arial"/>
          <w:i/>
          <w:sz w:val="22"/>
          <w:szCs w:val="22"/>
        </w:rPr>
      </w:pPr>
      <w:bookmarkStart w:id="403" w:name="_Toc207274695"/>
      <w:r w:rsidRPr="007A4FB4">
        <w:rPr>
          <w:rFonts w:cs="Arial"/>
          <w:sz w:val="22"/>
          <w:szCs w:val="22"/>
        </w:rPr>
        <w:t>Collection of urogenital samples for molecular investigations</w:t>
      </w:r>
      <w:bookmarkEnd w:id="403"/>
    </w:p>
    <w:p w14:paraId="78F13820" w14:textId="77777777" w:rsidR="007C055C" w:rsidRPr="00397796" w:rsidRDefault="007C055C" w:rsidP="007C055C">
      <w:pPr>
        <w:autoSpaceDE w:val="0"/>
        <w:autoSpaceDN w:val="0"/>
        <w:adjustRightInd w:val="0"/>
        <w:rPr>
          <w:rFonts w:ascii="ArialMT" w:hAnsi="ArialMT" w:cs="ArialMT"/>
          <w:szCs w:val="22"/>
        </w:rPr>
      </w:pPr>
    </w:p>
    <w:p w14:paraId="59030DB9" w14:textId="77777777" w:rsidR="007C055C" w:rsidRPr="00397796" w:rsidRDefault="007C055C" w:rsidP="007C055C">
      <w:pPr>
        <w:autoSpaceDE w:val="0"/>
        <w:autoSpaceDN w:val="0"/>
        <w:adjustRightInd w:val="0"/>
        <w:rPr>
          <w:rFonts w:ascii="ArialMT" w:hAnsi="ArialMT" w:cs="ArialMT"/>
          <w:szCs w:val="22"/>
        </w:rPr>
      </w:pPr>
      <w:r w:rsidRPr="00397796">
        <w:rPr>
          <w:rFonts w:ascii="ArialMT" w:hAnsi="ArialMT" w:cs="ArialMT"/>
          <w:szCs w:val="22"/>
        </w:rPr>
        <w:t>Urogenital samples for molecular investigations should be collected as per collection for samples for MC&amp;S, but the samples should be collected using the following specimen containers:</w:t>
      </w:r>
    </w:p>
    <w:p w14:paraId="653253D6" w14:textId="77777777" w:rsidR="007C055C" w:rsidRPr="00397796" w:rsidRDefault="007C055C" w:rsidP="007C055C">
      <w:pPr>
        <w:autoSpaceDE w:val="0"/>
        <w:autoSpaceDN w:val="0"/>
        <w:adjustRightInd w:val="0"/>
        <w:rPr>
          <w:rFonts w:ascii="ArialMT" w:hAnsi="ArialMT" w:cs="ArialMT"/>
          <w:szCs w:val="22"/>
        </w:rPr>
      </w:pPr>
    </w:p>
    <w:p w14:paraId="56C72C95" w14:textId="77777777" w:rsidR="007C055C" w:rsidRPr="00B753F2" w:rsidRDefault="007C055C" w:rsidP="007C055C">
      <w:pPr>
        <w:autoSpaceDE w:val="0"/>
        <w:autoSpaceDN w:val="0"/>
        <w:adjustRightInd w:val="0"/>
        <w:rPr>
          <w:rFonts w:ascii="ArialMT" w:hAnsi="ArialMT" w:cs="ArialMT"/>
          <w:szCs w:val="22"/>
        </w:rPr>
      </w:pPr>
      <w:r w:rsidRPr="00B753F2">
        <w:rPr>
          <w:rFonts w:ascii="ArialMT" w:hAnsi="ArialMT" w:cs="ArialMT"/>
          <w:b/>
          <w:i/>
          <w:szCs w:val="22"/>
        </w:rPr>
        <w:t>Chlamydia trichomonas</w:t>
      </w:r>
      <w:r w:rsidRPr="00B753F2">
        <w:rPr>
          <w:rFonts w:ascii="ArialMT" w:hAnsi="ArialMT" w:cs="ArialMT"/>
          <w:b/>
          <w:szCs w:val="22"/>
        </w:rPr>
        <w:t xml:space="preserve"> / </w:t>
      </w:r>
      <w:r w:rsidRPr="00B753F2">
        <w:rPr>
          <w:rFonts w:ascii="ArialMT" w:hAnsi="ArialMT" w:cs="ArialMT"/>
          <w:b/>
          <w:i/>
          <w:szCs w:val="22"/>
        </w:rPr>
        <w:t>Neisseria gonorrhoea</w:t>
      </w:r>
      <w:r w:rsidRPr="00B753F2">
        <w:rPr>
          <w:rFonts w:ascii="ArialMT" w:hAnsi="ArialMT" w:cs="ArialMT"/>
          <w:b/>
          <w:szCs w:val="22"/>
        </w:rPr>
        <w:t xml:space="preserve"> (CT/NG) and </w:t>
      </w:r>
      <w:r w:rsidRPr="00B753F2">
        <w:rPr>
          <w:rFonts w:ascii="ArialMT" w:hAnsi="ArialMT" w:cs="ArialMT"/>
          <w:b/>
          <w:i/>
          <w:szCs w:val="22"/>
        </w:rPr>
        <w:t>Trichomonas vaginalis</w:t>
      </w:r>
      <w:r w:rsidRPr="00B753F2">
        <w:rPr>
          <w:rFonts w:ascii="ArialMT" w:hAnsi="ArialMT" w:cs="ArialMT"/>
          <w:b/>
          <w:szCs w:val="22"/>
        </w:rPr>
        <w:t xml:space="preserve"> (TV) PCR </w:t>
      </w:r>
    </w:p>
    <w:p w14:paraId="320622ED" w14:textId="77777777" w:rsidR="007C055C" w:rsidRPr="00B753F2" w:rsidRDefault="007C055C" w:rsidP="007C055C">
      <w:pPr>
        <w:autoSpaceDE w:val="0"/>
        <w:autoSpaceDN w:val="0"/>
        <w:adjustRightInd w:val="0"/>
        <w:rPr>
          <w:rFonts w:ascii="ArialMT" w:hAnsi="ArialMT" w:cs="ArialMT"/>
          <w:szCs w:val="22"/>
        </w:rPr>
      </w:pPr>
    </w:p>
    <w:p w14:paraId="3076ACEC" w14:textId="77777777" w:rsidR="007C055C" w:rsidRPr="00B753F2" w:rsidRDefault="007C055C" w:rsidP="007C055C">
      <w:pPr>
        <w:autoSpaceDE w:val="0"/>
        <w:autoSpaceDN w:val="0"/>
        <w:adjustRightInd w:val="0"/>
        <w:rPr>
          <w:rFonts w:ascii="ArialMT" w:hAnsi="ArialMT" w:cs="ArialMT"/>
          <w:b/>
          <w:szCs w:val="22"/>
        </w:rPr>
      </w:pPr>
      <w:r w:rsidRPr="00B753F2">
        <w:rPr>
          <w:rFonts w:ascii="ArialMT" w:hAnsi="ArialMT" w:cs="ArialMT"/>
          <w:b/>
          <w:szCs w:val="22"/>
        </w:rPr>
        <w:t xml:space="preserve">For all requestors </w:t>
      </w:r>
    </w:p>
    <w:p w14:paraId="53D4B6DF" w14:textId="77777777" w:rsidR="007C055C" w:rsidRPr="00B753F2" w:rsidRDefault="007C055C" w:rsidP="007C055C">
      <w:pPr>
        <w:autoSpaceDE w:val="0"/>
        <w:autoSpaceDN w:val="0"/>
        <w:adjustRightInd w:val="0"/>
        <w:rPr>
          <w:rFonts w:ascii="ArialMT" w:hAnsi="ArialMT" w:cs="ArialMT"/>
          <w:szCs w:val="22"/>
        </w:rPr>
      </w:pPr>
    </w:p>
    <w:p w14:paraId="22785A63" w14:textId="2BE220B7" w:rsidR="007C055C" w:rsidRPr="00B753F2" w:rsidRDefault="007C055C" w:rsidP="007C055C">
      <w:pPr>
        <w:spacing w:after="100" w:afterAutospacing="1"/>
        <w:rPr>
          <w:rFonts w:cs="Arial"/>
          <w:szCs w:val="24"/>
          <w:lang w:val="en" w:eastAsia="en-GB"/>
        </w:rPr>
      </w:pPr>
      <w:r w:rsidRPr="00B753F2">
        <w:rPr>
          <w:rFonts w:cs="Arial"/>
          <w:szCs w:val="24"/>
          <w:lang w:val="en" w:eastAsia="en-GB"/>
        </w:rPr>
        <w:t xml:space="preserve">If Chlamydia/gonorrhoea infection is suspected, swabs or urine can be submitted for analysis. The sample must be collected/placed into the appropriate </w:t>
      </w:r>
      <w:r w:rsidRPr="00B753F2">
        <w:rPr>
          <w:rFonts w:cs="Arial"/>
          <w:szCs w:val="22"/>
        </w:rPr>
        <w:t xml:space="preserve">Roche Cobas </w:t>
      </w:r>
      <w:r w:rsidRPr="00B753F2">
        <w:rPr>
          <w:rFonts w:cs="Arial"/>
          <w:b/>
          <w:szCs w:val="22"/>
        </w:rPr>
        <w:t>Un</w:t>
      </w:r>
      <w:r w:rsidRPr="00B753F2">
        <w:rPr>
          <w:rFonts w:cs="Arial"/>
          <w:szCs w:val="22"/>
        </w:rPr>
        <w:t>i Swab/urine container.</w:t>
      </w:r>
      <w:r w:rsidRPr="00B753F2">
        <w:rPr>
          <w:rFonts w:cs="Arial"/>
          <w:szCs w:val="24"/>
          <w:lang w:val="en" w:eastAsia="en-GB"/>
        </w:rPr>
        <w:t xml:space="preserve"> (available from NHS Supplies or</w:t>
      </w:r>
      <w:r w:rsidR="00BA4C10">
        <w:rPr>
          <w:rFonts w:cs="Arial"/>
          <w:szCs w:val="24"/>
          <w:lang w:val="en" w:eastAsia="en-GB"/>
        </w:rPr>
        <w:t xml:space="preserve"> wuth.ctngconsumables@nhs.net</w:t>
      </w:r>
      <w:r w:rsidRPr="00B753F2">
        <w:rPr>
          <w:rFonts w:cs="Arial"/>
          <w:szCs w:val="24"/>
          <w:lang w:val="en" w:eastAsia="en-GB"/>
        </w:rPr>
        <w:t>).</w:t>
      </w:r>
    </w:p>
    <w:p w14:paraId="7E30457A" w14:textId="77777777" w:rsidR="007C055C" w:rsidRPr="00B753F2" w:rsidRDefault="007C055C" w:rsidP="00737483">
      <w:pPr>
        <w:pStyle w:val="ListParagraph"/>
        <w:numPr>
          <w:ilvl w:val="0"/>
          <w:numId w:val="24"/>
        </w:numPr>
        <w:spacing w:before="100" w:beforeAutospacing="1" w:after="100" w:afterAutospacing="1"/>
        <w:rPr>
          <w:rFonts w:cs="Arial"/>
          <w:szCs w:val="24"/>
          <w:lang w:val="en" w:eastAsia="en-GB"/>
        </w:rPr>
      </w:pPr>
      <w:r w:rsidRPr="00B753F2">
        <w:rPr>
          <w:rFonts w:cs="Arial"/>
          <w:szCs w:val="22"/>
        </w:rPr>
        <w:t xml:space="preserve">Roche Cobas </w:t>
      </w:r>
      <w:r w:rsidRPr="00B753F2">
        <w:rPr>
          <w:rFonts w:cs="Arial"/>
          <w:b/>
          <w:szCs w:val="22"/>
        </w:rPr>
        <w:t>Un</w:t>
      </w:r>
      <w:r w:rsidRPr="00B753F2">
        <w:rPr>
          <w:rFonts w:cs="Arial"/>
          <w:szCs w:val="22"/>
        </w:rPr>
        <w:t>i Swab</w:t>
      </w:r>
      <w:r w:rsidRPr="00B753F2">
        <w:rPr>
          <w:rFonts w:cs="Arial"/>
          <w:szCs w:val="24"/>
          <w:lang w:val="en" w:eastAsia="en-GB"/>
        </w:rPr>
        <w:t xml:space="preserve"> (clinical and self-taken samples)</w:t>
      </w:r>
    </w:p>
    <w:p w14:paraId="1CE65E65" w14:textId="77777777" w:rsidR="007C055C" w:rsidRPr="00B753F2" w:rsidRDefault="007C055C" w:rsidP="00737483">
      <w:pPr>
        <w:pStyle w:val="ListParagraph"/>
        <w:numPr>
          <w:ilvl w:val="0"/>
          <w:numId w:val="24"/>
        </w:numPr>
        <w:spacing w:before="100" w:beforeAutospacing="1" w:after="100" w:afterAutospacing="1"/>
        <w:rPr>
          <w:rFonts w:cs="Arial"/>
          <w:szCs w:val="24"/>
          <w:lang w:val="en" w:eastAsia="en-GB"/>
        </w:rPr>
      </w:pPr>
      <w:r w:rsidRPr="00B753F2">
        <w:rPr>
          <w:rFonts w:cs="Arial"/>
          <w:szCs w:val="22"/>
        </w:rPr>
        <w:t xml:space="preserve">Roche Cobas </w:t>
      </w:r>
      <w:r w:rsidRPr="00B753F2">
        <w:rPr>
          <w:rFonts w:cs="Arial"/>
          <w:b/>
          <w:szCs w:val="22"/>
        </w:rPr>
        <w:t>Un</w:t>
      </w:r>
      <w:r w:rsidRPr="00B753F2">
        <w:rPr>
          <w:rFonts w:cs="Arial"/>
          <w:szCs w:val="22"/>
        </w:rPr>
        <w:t>i Swab (</w:t>
      </w:r>
      <w:r w:rsidRPr="00B753F2">
        <w:rPr>
          <w:rFonts w:cs="Arial"/>
          <w:szCs w:val="24"/>
          <w:lang w:val="en" w:eastAsia="en-GB"/>
        </w:rPr>
        <w:t xml:space="preserve">urethral, oropharyngeal &amp; </w:t>
      </w:r>
      <w:r w:rsidRPr="00B753F2">
        <w:rPr>
          <w:rFonts w:ascii="ArialMT" w:hAnsi="ArialMT" w:cs="ArialMT"/>
          <w:szCs w:val="22"/>
        </w:rPr>
        <w:t>rectal samples)</w:t>
      </w:r>
    </w:p>
    <w:p w14:paraId="4CC012F2" w14:textId="77777777" w:rsidR="007C055C" w:rsidRPr="00B753F2" w:rsidRDefault="007C055C" w:rsidP="00737483">
      <w:pPr>
        <w:pStyle w:val="ListParagraph"/>
        <w:numPr>
          <w:ilvl w:val="0"/>
          <w:numId w:val="24"/>
        </w:numPr>
        <w:autoSpaceDE w:val="0"/>
        <w:autoSpaceDN w:val="0"/>
        <w:adjustRightInd w:val="0"/>
        <w:rPr>
          <w:rFonts w:ascii="ArialMT" w:hAnsi="ArialMT" w:cs="ArialMT"/>
          <w:szCs w:val="22"/>
        </w:rPr>
      </w:pPr>
      <w:r w:rsidRPr="00B753F2">
        <w:rPr>
          <w:rFonts w:ascii="ArialMT" w:hAnsi="ArialMT" w:cs="ArialMT"/>
          <w:szCs w:val="22"/>
        </w:rPr>
        <w:t>Roche Cobas DUAL swabs (for endocervical samples)</w:t>
      </w:r>
    </w:p>
    <w:p w14:paraId="7FA3A7F9" w14:textId="77777777" w:rsidR="007C055C" w:rsidRPr="00B753F2" w:rsidRDefault="007C055C" w:rsidP="00737483">
      <w:pPr>
        <w:pStyle w:val="ListParagraph"/>
        <w:numPr>
          <w:ilvl w:val="0"/>
          <w:numId w:val="24"/>
        </w:numPr>
        <w:spacing w:before="100" w:beforeAutospacing="1" w:after="100" w:afterAutospacing="1"/>
        <w:rPr>
          <w:rFonts w:cs="Arial"/>
          <w:szCs w:val="24"/>
          <w:lang w:val="en" w:eastAsia="en-GB"/>
        </w:rPr>
      </w:pPr>
      <w:r w:rsidRPr="00B753F2">
        <w:rPr>
          <w:rFonts w:cs="Arial"/>
          <w:szCs w:val="22"/>
        </w:rPr>
        <w:t xml:space="preserve">Roche Cobas </w:t>
      </w:r>
      <w:r w:rsidRPr="00B753F2">
        <w:rPr>
          <w:rFonts w:cs="Arial"/>
          <w:szCs w:val="24"/>
          <w:lang w:val="en" w:eastAsia="en-GB"/>
        </w:rPr>
        <w:t xml:space="preserve">Urine Collection tube </w:t>
      </w:r>
      <w:r w:rsidRPr="00B753F2">
        <w:rPr>
          <w:rFonts w:cs="Arial"/>
          <w:szCs w:val="22"/>
        </w:rPr>
        <w:t>(for first catch urine from males or females)</w:t>
      </w:r>
    </w:p>
    <w:p w14:paraId="44700866" w14:textId="77777777" w:rsidR="007C055C" w:rsidRPr="00B753F2" w:rsidRDefault="007C055C" w:rsidP="007C055C">
      <w:pPr>
        <w:spacing w:before="100" w:beforeAutospacing="1" w:after="100" w:afterAutospacing="1"/>
        <w:rPr>
          <w:iCs/>
          <w:lang w:val="en"/>
        </w:rPr>
      </w:pPr>
      <w:r w:rsidRPr="00B753F2">
        <w:rPr>
          <w:rFonts w:cs="Arial"/>
          <w:szCs w:val="24"/>
          <w:lang w:val="en" w:eastAsia="en-GB"/>
        </w:rPr>
        <w:lastRenderedPageBreak/>
        <w:t xml:space="preserve">NB Investigation for </w:t>
      </w:r>
      <w:r w:rsidRPr="00B753F2">
        <w:rPr>
          <w:rFonts w:cs="Arial"/>
          <w:i/>
          <w:szCs w:val="24"/>
          <w:lang w:val="en" w:eastAsia="en-GB"/>
        </w:rPr>
        <w:t>Trichomonas vaginalis</w:t>
      </w:r>
      <w:r w:rsidRPr="00B753F2">
        <w:rPr>
          <w:rFonts w:cs="Arial"/>
          <w:szCs w:val="24"/>
          <w:lang w:val="en" w:eastAsia="en-GB"/>
        </w:rPr>
        <w:t xml:space="preserve"> (TV) can be performed on self-taken vaginal swabs placed in a </w:t>
      </w:r>
      <w:r w:rsidRPr="00B753F2">
        <w:rPr>
          <w:rFonts w:cs="Arial"/>
          <w:szCs w:val="22"/>
        </w:rPr>
        <w:t xml:space="preserve">Roche Cobas </w:t>
      </w:r>
      <w:r w:rsidRPr="00B753F2">
        <w:rPr>
          <w:rFonts w:cs="Arial"/>
          <w:b/>
          <w:szCs w:val="22"/>
        </w:rPr>
        <w:t>Un</w:t>
      </w:r>
      <w:r w:rsidRPr="00B753F2">
        <w:rPr>
          <w:rFonts w:cs="Arial"/>
          <w:szCs w:val="22"/>
        </w:rPr>
        <w:t xml:space="preserve">i Swab </w:t>
      </w:r>
      <w:r w:rsidRPr="00B753F2">
        <w:rPr>
          <w:rFonts w:cs="Arial"/>
          <w:b/>
          <w:szCs w:val="24"/>
          <w:lang w:val="en" w:eastAsia="en-GB"/>
        </w:rPr>
        <w:t>BUT</w:t>
      </w:r>
      <w:r w:rsidRPr="00B753F2">
        <w:rPr>
          <w:rFonts w:cs="Arial"/>
          <w:szCs w:val="24"/>
          <w:lang w:val="en" w:eastAsia="en-GB"/>
        </w:rPr>
        <w:t xml:space="preserve"> </w:t>
      </w:r>
      <w:r w:rsidRPr="00B753F2">
        <w:rPr>
          <w:iCs/>
          <w:lang w:val="en"/>
        </w:rPr>
        <w:t>TV</w:t>
      </w:r>
      <w:r w:rsidRPr="00B753F2">
        <w:rPr>
          <w:i/>
          <w:iCs/>
          <w:lang w:val="en"/>
        </w:rPr>
        <w:t xml:space="preserve"> </w:t>
      </w:r>
      <w:r w:rsidRPr="00B753F2">
        <w:rPr>
          <w:iCs/>
          <w:lang w:val="en"/>
        </w:rPr>
        <w:t>processing will only be performed if specifically requested.</w:t>
      </w:r>
    </w:p>
    <w:bookmarkEnd w:id="237"/>
    <w:p w14:paraId="18FEFE29" w14:textId="77777777" w:rsidR="007C055C" w:rsidRDefault="007C055C" w:rsidP="007C055C">
      <w:pPr>
        <w:rPr>
          <w:rFonts w:cs="Arial"/>
          <w:lang w:val="en-US"/>
        </w:rPr>
      </w:pPr>
      <w:r w:rsidRPr="00831FC1">
        <w:rPr>
          <w:rFonts w:cs="Arial"/>
          <w:lang w:val="en-US"/>
        </w:rPr>
        <w:t>Followin</w:t>
      </w:r>
      <w:r>
        <w:rPr>
          <w:rFonts w:cs="Arial"/>
          <w:lang w:val="en-US"/>
        </w:rPr>
        <w:t>g specimen collection, store the C</w:t>
      </w:r>
      <w:r w:rsidRPr="00831FC1">
        <w:rPr>
          <w:rFonts w:cs="Arial"/>
          <w:lang w:val="en-US"/>
        </w:rPr>
        <w:t>obas PCR Media tube con</w:t>
      </w:r>
      <w:r>
        <w:rPr>
          <w:rFonts w:cs="Arial"/>
          <w:lang w:val="en-US"/>
        </w:rPr>
        <w:t>taining the specimen swab at 2-30</w:t>
      </w:r>
      <w:r>
        <w:rPr>
          <w:rFonts w:cs="Arial"/>
          <w:vertAlign w:val="superscript"/>
          <w:lang w:val="en-US"/>
        </w:rPr>
        <w:t>0</w:t>
      </w:r>
      <w:r>
        <w:rPr>
          <w:rFonts w:cs="Arial"/>
          <w:lang w:val="en-US"/>
        </w:rPr>
        <w:t>C</w:t>
      </w:r>
      <w:r w:rsidRPr="00831FC1">
        <w:rPr>
          <w:rFonts w:cs="Arial"/>
          <w:lang w:val="en-US"/>
        </w:rPr>
        <w:t>. The specimen is viable for up to 3 months.</w:t>
      </w:r>
    </w:p>
    <w:p w14:paraId="09691ADA" w14:textId="77777777" w:rsidR="007C055C" w:rsidRPr="00227D7D" w:rsidRDefault="007C055C" w:rsidP="007C055C">
      <w:pPr>
        <w:autoSpaceDE w:val="0"/>
        <w:autoSpaceDN w:val="0"/>
        <w:adjustRightInd w:val="0"/>
        <w:rPr>
          <w:rFonts w:ascii="ArialMT" w:hAnsi="ArialMT" w:cs="ArialMT"/>
          <w:strike/>
          <w:szCs w:val="22"/>
        </w:rPr>
      </w:pPr>
    </w:p>
    <w:p w14:paraId="2037DA44" w14:textId="77777777" w:rsidR="007C055C" w:rsidRDefault="007C055C" w:rsidP="00737483">
      <w:pPr>
        <w:pStyle w:val="Heading2"/>
        <w:numPr>
          <w:ilvl w:val="1"/>
          <w:numId w:val="30"/>
        </w:numPr>
        <w:ind w:left="576"/>
      </w:pPr>
      <w:bookmarkStart w:id="404" w:name="_Toc500090316"/>
      <w:bookmarkStart w:id="405" w:name="_Toc207274696"/>
      <w:r>
        <w:t>Procedure for the collection of sputum</w:t>
      </w:r>
      <w:bookmarkEnd w:id="404"/>
      <w:bookmarkEnd w:id="405"/>
    </w:p>
    <w:p w14:paraId="19BD179B" w14:textId="77777777" w:rsidR="007C055C" w:rsidRPr="00383998" w:rsidRDefault="007C055C" w:rsidP="007C055C">
      <w:pPr>
        <w:autoSpaceDE w:val="0"/>
        <w:autoSpaceDN w:val="0"/>
        <w:adjustRightInd w:val="0"/>
        <w:rPr>
          <w:rFonts w:ascii="Arial-BoldMT" w:hAnsi="Arial-BoldMT" w:cs="Arial-BoldMT"/>
          <w:b/>
          <w:bCs/>
          <w:color w:val="000000"/>
          <w:sz w:val="16"/>
          <w:szCs w:val="16"/>
        </w:rPr>
      </w:pPr>
    </w:p>
    <w:p w14:paraId="063F51EE"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The material required is fresh sputum from the lower respiratory tract, expectorated by deep</w:t>
      </w:r>
    </w:p>
    <w:p w14:paraId="4636C8EA"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coughing. When the cough is dry, physiotherapy, postural drainage or inhalation of an aerosol</w:t>
      </w:r>
    </w:p>
    <w:p w14:paraId="3EC68E5A"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may be helpful. Saliva and postnasal secretions are not suitable. Early morning specimens for</w:t>
      </w:r>
    </w:p>
    <w:p w14:paraId="624FE843"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examination of </w:t>
      </w:r>
      <w:r w:rsidRPr="00BE409F">
        <w:rPr>
          <w:rFonts w:ascii="ArialMT" w:hAnsi="ArialMT" w:cs="ArialMT"/>
          <w:i/>
          <w:color w:val="000000"/>
          <w:szCs w:val="22"/>
        </w:rPr>
        <w:t>Mycobacterium species</w:t>
      </w:r>
      <w:r>
        <w:rPr>
          <w:rFonts w:ascii="ArialMT" w:hAnsi="ArialMT" w:cs="ArialMT"/>
          <w:color w:val="000000"/>
          <w:szCs w:val="22"/>
        </w:rPr>
        <w:t xml:space="preserve"> should be collected on at least 3 consecutive days.</w:t>
      </w:r>
    </w:p>
    <w:p w14:paraId="2E8E3CD0" w14:textId="77777777" w:rsidR="007C055C" w:rsidRDefault="007C055C" w:rsidP="007C055C">
      <w:pPr>
        <w:autoSpaceDE w:val="0"/>
        <w:autoSpaceDN w:val="0"/>
        <w:adjustRightInd w:val="0"/>
        <w:rPr>
          <w:rFonts w:ascii="ArialMT" w:hAnsi="ArialMT" w:cs="ArialMT"/>
          <w:color w:val="000000"/>
          <w:szCs w:val="22"/>
        </w:rPr>
      </w:pPr>
    </w:p>
    <w:p w14:paraId="21BFD5AD" w14:textId="334A4573"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Routine sputum microscopy is not worthwhile, but will be done urgently </w:t>
      </w:r>
      <w:r w:rsidR="008A40D2">
        <w:rPr>
          <w:rFonts w:ascii="ArialMT" w:hAnsi="ArialMT" w:cs="ArialMT"/>
          <w:color w:val="000000"/>
          <w:szCs w:val="22"/>
        </w:rPr>
        <w:t>were</w:t>
      </w:r>
      <w:r>
        <w:rPr>
          <w:rFonts w:ascii="ArialMT" w:hAnsi="ArialMT" w:cs="ArialMT"/>
          <w:color w:val="000000"/>
          <w:szCs w:val="22"/>
        </w:rPr>
        <w:t xml:space="preserve"> Staphylococcal</w:t>
      </w:r>
    </w:p>
    <w:p w14:paraId="577506B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pneumonia is suspected or where specifically requested.</w:t>
      </w:r>
    </w:p>
    <w:p w14:paraId="3F8F9583" w14:textId="77777777" w:rsidR="007C055C" w:rsidRDefault="007C055C" w:rsidP="007C055C">
      <w:pPr>
        <w:autoSpaceDE w:val="0"/>
        <w:autoSpaceDN w:val="0"/>
        <w:adjustRightInd w:val="0"/>
        <w:rPr>
          <w:rFonts w:ascii="ArialMT" w:hAnsi="ArialMT" w:cs="ArialMT"/>
          <w:color w:val="000000"/>
          <w:szCs w:val="22"/>
        </w:rPr>
      </w:pPr>
    </w:p>
    <w:p w14:paraId="0267A62C"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Ensure that the specimen container is labelled accurately and place, with the completed request</w:t>
      </w:r>
    </w:p>
    <w:p w14:paraId="5D5EA8D2"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form, in the appropriate specimen transport bag for transportation to the Department of Medical</w:t>
      </w:r>
    </w:p>
    <w:p w14:paraId="137F5B0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Microbiology (via Pathology).</w:t>
      </w:r>
    </w:p>
    <w:p w14:paraId="17D40B1D" w14:textId="77777777" w:rsidR="007C055C" w:rsidRDefault="007C055C" w:rsidP="007C055C">
      <w:pPr>
        <w:autoSpaceDE w:val="0"/>
        <w:autoSpaceDN w:val="0"/>
        <w:adjustRightInd w:val="0"/>
        <w:rPr>
          <w:rFonts w:ascii="ArialMT" w:hAnsi="ArialMT" w:cs="ArialMT"/>
          <w:color w:val="000000"/>
          <w:szCs w:val="22"/>
        </w:rPr>
      </w:pPr>
    </w:p>
    <w:p w14:paraId="3CBB1CC5" w14:textId="77777777" w:rsidR="007C055C" w:rsidRDefault="007C055C" w:rsidP="007C055C">
      <w:pPr>
        <w:autoSpaceDE w:val="0"/>
        <w:autoSpaceDN w:val="0"/>
        <w:adjustRightInd w:val="0"/>
      </w:pPr>
      <w:r>
        <w:t>Collect specimens before starting antimicrobial therapy where possible.</w:t>
      </w:r>
    </w:p>
    <w:p w14:paraId="714B851C" w14:textId="77777777" w:rsidR="007C055C" w:rsidRDefault="007C055C" w:rsidP="007C055C">
      <w:pPr>
        <w:autoSpaceDE w:val="0"/>
        <w:autoSpaceDN w:val="0"/>
        <w:adjustRightInd w:val="0"/>
      </w:pPr>
    </w:p>
    <w:p w14:paraId="793E7150" w14:textId="77777777" w:rsidR="007C055C" w:rsidRDefault="007C055C" w:rsidP="007C055C">
      <w:pPr>
        <w:autoSpaceDE w:val="0"/>
        <w:autoSpaceDN w:val="0"/>
        <w:adjustRightInd w:val="0"/>
      </w:pPr>
      <w:r>
        <w:t xml:space="preserve">BAL and sputum should be processed promptly to give the best opportunity to culture pathogenic organisms and reduce the risk of overgrowth with contaminants. </w:t>
      </w:r>
    </w:p>
    <w:p w14:paraId="6B8E0ADD" w14:textId="77777777" w:rsidR="007C055C" w:rsidRDefault="007C055C" w:rsidP="007C055C">
      <w:pPr>
        <w:autoSpaceDE w:val="0"/>
        <w:autoSpaceDN w:val="0"/>
        <w:adjustRightInd w:val="0"/>
      </w:pPr>
    </w:p>
    <w:p w14:paraId="4343A36A" w14:textId="77777777" w:rsidR="007C055C" w:rsidRDefault="007C055C" w:rsidP="007C055C">
      <w:pPr>
        <w:autoSpaceDE w:val="0"/>
        <w:autoSpaceDN w:val="0"/>
        <w:adjustRightInd w:val="0"/>
        <w:rPr>
          <w:rFonts w:ascii="ArialMT" w:hAnsi="ArialMT" w:cs="ArialMT"/>
          <w:color w:val="000000"/>
          <w:szCs w:val="22"/>
        </w:rPr>
      </w:pPr>
      <w:r>
        <w:t xml:space="preserve">If processing has to be delayed up to 24 hours, refrigeration is preferable to storage at ambient temperature. </w:t>
      </w:r>
    </w:p>
    <w:p w14:paraId="14E0FF57" w14:textId="77777777" w:rsidR="007C055C" w:rsidRDefault="007C055C" w:rsidP="007C055C">
      <w:pPr>
        <w:autoSpaceDE w:val="0"/>
        <w:autoSpaceDN w:val="0"/>
        <w:adjustRightInd w:val="0"/>
        <w:rPr>
          <w:rFonts w:ascii="ArialMT" w:hAnsi="ArialMT" w:cs="ArialMT"/>
          <w:color w:val="000000"/>
          <w:szCs w:val="22"/>
        </w:rPr>
      </w:pPr>
    </w:p>
    <w:p w14:paraId="16B05A51"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Bronchial Lavage</w:t>
      </w:r>
    </w:p>
    <w:p w14:paraId="06858143" w14:textId="77777777" w:rsidR="007C055C" w:rsidRPr="00383998" w:rsidRDefault="007C055C" w:rsidP="007C055C">
      <w:pPr>
        <w:autoSpaceDE w:val="0"/>
        <w:autoSpaceDN w:val="0"/>
        <w:adjustRightInd w:val="0"/>
        <w:rPr>
          <w:rFonts w:ascii="Arial-BoldMT" w:hAnsi="Arial-BoldMT" w:cs="Arial-BoldMT"/>
          <w:b/>
          <w:bCs/>
          <w:color w:val="000000"/>
          <w:sz w:val="16"/>
          <w:szCs w:val="16"/>
        </w:rPr>
      </w:pPr>
    </w:p>
    <w:p w14:paraId="4ABCA4C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Please inform the laboratory for urgent processing.</w:t>
      </w:r>
    </w:p>
    <w:p w14:paraId="420A6466" w14:textId="77777777" w:rsidR="007C055C" w:rsidRPr="00383998" w:rsidRDefault="007C055C" w:rsidP="007C055C">
      <w:pPr>
        <w:autoSpaceDE w:val="0"/>
        <w:autoSpaceDN w:val="0"/>
        <w:adjustRightInd w:val="0"/>
        <w:rPr>
          <w:rFonts w:ascii="ArialMT" w:hAnsi="ArialMT" w:cs="ArialMT"/>
          <w:color w:val="000000"/>
          <w:sz w:val="16"/>
          <w:szCs w:val="16"/>
        </w:rPr>
      </w:pPr>
    </w:p>
    <w:p w14:paraId="23BA6B6F" w14:textId="77777777" w:rsidR="007C055C" w:rsidRDefault="007C055C" w:rsidP="007C055C">
      <w:pPr>
        <w:autoSpaceDE w:val="0"/>
        <w:autoSpaceDN w:val="0"/>
        <w:adjustRightInd w:val="0"/>
        <w:rPr>
          <w:rFonts w:ascii="ArialMT" w:hAnsi="ArialMT" w:cs="ArialMT"/>
          <w:i/>
          <w:color w:val="000000"/>
          <w:szCs w:val="22"/>
        </w:rPr>
      </w:pPr>
      <w:r w:rsidRPr="00E37D62">
        <w:rPr>
          <w:rFonts w:ascii="ArialMT" w:hAnsi="ArialMT" w:cs="ArialMT"/>
          <w:i/>
          <w:color w:val="000000"/>
          <w:szCs w:val="22"/>
        </w:rPr>
        <w:t>NB. Legionella/PCP investigations – please contact the Laboratory if required.</w:t>
      </w:r>
    </w:p>
    <w:p w14:paraId="41B834A6" w14:textId="77777777" w:rsidR="007C055C" w:rsidRPr="00E37D62" w:rsidRDefault="007C055C" w:rsidP="007C055C">
      <w:pPr>
        <w:autoSpaceDE w:val="0"/>
        <w:autoSpaceDN w:val="0"/>
        <w:adjustRightInd w:val="0"/>
        <w:rPr>
          <w:rFonts w:ascii="ArialMT" w:hAnsi="ArialMT" w:cs="ArialMT"/>
          <w:i/>
          <w:color w:val="000000"/>
          <w:szCs w:val="22"/>
        </w:rPr>
      </w:pPr>
    </w:p>
    <w:p w14:paraId="52C8AE67" w14:textId="77777777" w:rsidR="007C055C" w:rsidRDefault="007C055C" w:rsidP="00737483">
      <w:pPr>
        <w:pStyle w:val="Heading2"/>
        <w:numPr>
          <w:ilvl w:val="1"/>
          <w:numId w:val="30"/>
        </w:numPr>
        <w:ind w:left="576"/>
      </w:pPr>
      <w:bookmarkStart w:id="406" w:name="_Toc500090317"/>
      <w:bookmarkStart w:id="407" w:name="_Toc207274697"/>
      <w:r>
        <w:t>Collection of a mid-stream specimen of urine (MSSU) for culture and sensitivity</w:t>
      </w:r>
      <w:bookmarkEnd w:id="406"/>
      <w:bookmarkEnd w:id="407"/>
    </w:p>
    <w:p w14:paraId="77D7870C" w14:textId="77777777" w:rsidR="007C055C" w:rsidRPr="00383998" w:rsidRDefault="007C055C" w:rsidP="007C055C">
      <w:pPr>
        <w:rPr>
          <w:sz w:val="16"/>
          <w:szCs w:val="16"/>
        </w:rPr>
      </w:pPr>
    </w:p>
    <w:p w14:paraId="2264CB33"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Ensure that the patient is physically clean.</w:t>
      </w:r>
    </w:p>
    <w:p w14:paraId="0FD4367A"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If the patient has had the perineum washed in the last 12 hours (i.e., has had a shower or bath),</w:t>
      </w:r>
    </w:p>
    <w:p w14:paraId="5B3A9CB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further cleansing of the perineal area before urine collection is not necessary.</w:t>
      </w:r>
    </w:p>
    <w:p w14:paraId="729B13BC" w14:textId="77777777" w:rsidR="007C055C" w:rsidRDefault="007C055C" w:rsidP="007C055C">
      <w:pPr>
        <w:autoSpaceDE w:val="0"/>
        <w:autoSpaceDN w:val="0"/>
        <w:adjustRightInd w:val="0"/>
        <w:rPr>
          <w:rFonts w:ascii="ArialMT" w:hAnsi="ArialMT" w:cs="ArialMT"/>
          <w:color w:val="000000"/>
          <w:szCs w:val="22"/>
        </w:rPr>
      </w:pPr>
    </w:p>
    <w:p w14:paraId="42510BC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If the patient:</w:t>
      </w:r>
    </w:p>
    <w:p w14:paraId="3A3DD47E" w14:textId="77777777" w:rsidR="007C055C" w:rsidRDefault="007C055C" w:rsidP="00737483">
      <w:pPr>
        <w:pStyle w:val="ListParagraph"/>
        <w:numPr>
          <w:ilvl w:val="0"/>
          <w:numId w:val="16"/>
        </w:numPr>
        <w:autoSpaceDE w:val="0"/>
        <w:autoSpaceDN w:val="0"/>
        <w:adjustRightInd w:val="0"/>
        <w:rPr>
          <w:rFonts w:ascii="ArialMT" w:hAnsi="ArialMT" w:cs="ArialMT"/>
          <w:color w:val="000000"/>
          <w:szCs w:val="22"/>
        </w:rPr>
      </w:pPr>
      <w:r w:rsidRPr="00E37D62">
        <w:rPr>
          <w:rFonts w:ascii="ArialMT" w:hAnsi="ArialMT" w:cs="ArialMT"/>
          <w:color w:val="000000"/>
          <w:szCs w:val="22"/>
        </w:rPr>
        <w:t>Is incontinent and / or:</w:t>
      </w:r>
    </w:p>
    <w:p w14:paraId="710DC1A2" w14:textId="77777777" w:rsidR="007C055C" w:rsidRPr="00E37D62" w:rsidRDefault="007C055C" w:rsidP="007C055C">
      <w:pPr>
        <w:pStyle w:val="ListParagraph"/>
        <w:autoSpaceDE w:val="0"/>
        <w:autoSpaceDN w:val="0"/>
        <w:adjustRightInd w:val="0"/>
        <w:rPr>
          <w:rFonts w:ascii="ArialMT" w:hAnsi="ArialMT" w:cs="ArialMT"/>
          <w:color w:val="000000"/>
          <w:szCs w:val="22"/>
        </w:rPr>
      </w:pPr>
    </w:p>
    <w:p w14:paraId="37CA5837" w14:textId="77777777" w:rsidR="007C055C" w:rsidRDefault="007C055C" w:rsidP="00737483">
      <w:pPr>
        <w:pStyle w:val="ListParagraph"/>
        <w:numPr>
          <w:ilvl w:val="0"/>
          <w:numId w:val="16"/>
        </w:numPr>
        <w:autoSpaceDE w:val="0"/>
        <w:autoSpaceDN w:val="0"/>
        <w:adjustRightInd w:val="0"/>
        <w:rPr>
          <w:rFonts w:ascii="ArialMT" w:hAnsi="ArialMT" w:cs="ArialMT"/>
          <w:color w:val="000000"/>
          <w:szCs w:val="22"/>
        </w:rPr>
      </w:pPr>
      <w:r w:rsidRPr="00E37D62">
        <w:rPr>
          <w:rFonts w:ascii="ArialMT" w:hAnsi="ArialMT" w:cs="ArialMT"/>
          <w:color w:val="000000"/>
          <w:szCs w:val="22"/>
        </w:rPr>
        <w:t>Has had their bowels opened since washing the area:</w:t>
      </w:r>
    </w:p>
    <w:p w14:paraId="68A71344" w14:textId="77777777" w:rsidR="007C055C" w:rsidRDefault="007C055C" w:rsidP="007C055C">
      <w:pPr>
        <w:pStyle w:val="ListParagraph"/>
        <w:rPr>
          <w:rFonts w:ascii="ArialMT" w:hAnsi="ArialMT" w:cs="ArialMT"/>
          <w:color w:val="000000"/>
          <w:szCs w:val="22"/>
        </w:rPr>
      </w:pPr>
    </w:p>
    <w:p w14:paraId="6C9AF702" w14:textId="77777777" w:rsidR="007C055C" w:rsidRPr="00E37D62" w:rsidRDefault="007C055C" w:rsidP="007C055C">
      <w:pPr>
        <w:pStyle w:val="ListParagraph"/>
        <w:autoSpaceDE w:val="0"/>
        <w:autoSpaceDN w:val="0"/>
        <w:adjustRightInd w:val="0"/>
        <w:rPr>
          <w:rFonts w:ascii="ArialMT" w:hAnsi="ArialMT" w:cs="ArialMT"/>
          <w:color w:val="000000"/>
          <w:szCs w:val="22"/>
        </w:rPr>
      </w:pPr>
    </w:p>
    <w:p w14:paraId="100309BB" w14:textId="77777777" w:rsidR="007C055C" w:rsidRDefault="007C055C" w:rsidP="007C055C">
      <w:pPr>
        <w:autoSpaceDE w:val="0"/>
        <w:autoSpaceDN w:val="0"/>
        <w:adjustRightInd w:val="0"/>
        <w:ind w:firstLine="360"/>
        <w:rPr>
          <w:rFonts w:ascii="ArialMT" w:hAnsi="ArialMT" w:cs="ArialMT"/>
          <w:color w:val="000000"/>
          <w:szCs w:val="22"/>
        </w:rPr>
      </w:pPr>
      <w:r>
        <w:rPr>
          <w:rFonts w:ascii="Arial-BoldMT" w:hAnsi="Arial-BoldMT" w:cs="Arial-BoldMT"/>
          <w:b/>
          <w:bCs/>
          <w:color w:val="000000"/>
          <w:szCs w:val="22"/>
        </w:rPr>
        <w:t xml:space="preserve">The collection of urine must be postponed </w:t>
      </w:r>
      <w:r>
        <w:rPr>
          <w:rFonts w:ascii="ArialMT" w:hAnsi="ArialMT" w:cs="ArialMT"/>
          <w:color w:val="000000"/>
          <w:szCs w:val="22"/>
        </w:rPr>
        <w:t>until the perineal area has been washed.</w:t>
      </w:r>
    </w:p>
    <w:p w14:paraId="5F99041A" w14:textId="77777777" w:rsidR="007C055C" w:rsidRDefault="007C055C" w:rsidP="007C055C">
      <w:pPr>
        <w:autoSpaceDE w:val="0"/>
        <w:autoSpaceDN w:val="0"/>
        <w:adjustRightInd w:val="0"/>
        <w:ind w:left="360"/>
        <w:rPr>
          <w:rFonts w:ascii="ArialMT" w:hAnsi="ArialMT" w:cs="ArialMT"/>
          <w:color w:val="000000"/>
          <w:szCs w:val="22"/>
        </w:rPr>
      </w:pPr>
      <w:r>
        <w:rPr>
          <w:rFonts w:ascii="ArialMT" w:hAnsi="ArialMT" w:cs="ArialMT"/>
          <w:color w:val="000000"/>
          <w:szCs w:val="22"/>
        </w:rPr>
        <w:lastRenderedPageBreak/>
        <w:t>Catch the middle portion of the urine in a clean wide-mouth receptacle. Such a receptacle need not be sterile: any container, previously washed thoroughly with detergent and hot water and stored dry, is suitable.</w:t>
      </w:r>
    </w:p>
    <w:p w14:paraId="0C3F49FE" w14:textId="77777777" w:rsidR="007C055C" w:rsidRDefault="007C055C" w:rsidP="007C055C">
      <w:pPr>
        <w:autoSpaceDE w:val="0"/>
        <w:autoSpaceDN w:val="0"/>
        <w:adjustRightInd w:val="0"/>
        <w:ind w:left="360"/>
        <w:rPr>
          <w:rFonts w:ascii="ArialMT" w:hAnsi="ArialMT" w:cs="ArialMT"/>
          <w:color w:val="000000"/>
          <w:szCs w:val="22"/>
        </w:rPr>
      </w:pPr>
    </w:p>
    <w:p w14:paraId="73064201" w14:textId="77777777" w:rsidR="007C055C" w:rsidRDefault="007C055C" w:rsidP="007C055C">
      <w:pPr>
        <w:autoSpaceDE w:val="0"/>
        <w:autoSpaceDN w:val="0"/>
        <w:adjustRightInd w:val="0"/>
        <w:rPr>
          <w:rFonts w:ascii="ArialMT" w:hAnsi="ArialMT" w:cs="ArialMT"/>
          <w:szCs w:val="22"/>
        </w:rPr>
      </w:pPr>
      <w:r>
        <w:rPr>
          <w:rFonts w:ascii="ArialMT" w:hAnsi="ArialMT" w:cs="ArialMT"/>
          <w:color w:val="000000"/>
          <w:szCs w:val="22"/>
        </w:rPr>
        <w:t xml:space="preserve">A sample of the middle portion of the urine must be poured into a </w:t>
      </w:r>
      <w:r w:rsidRPr="00397796">
        <w:rPr>
          <w:rFonts w:ascii="ArialMT" w:hAnsi="ArialMT" w:cs="ArialMT"/>
          <w:szCs w:val="22"/>
        </w:rPr>
        <w:t xml:space="preserve">20ml </w:t>
      </w:r>
      <w:r w:rsidRPr="00397796">
        <w:rPr>
          <w:rFonts w:ascii="ArialMT" w:hAnsi="ArialMT" w:cs="ArialMT"/>
          <w:b/>
          <w:szCs w:val="22"/>
        </w:rPr>
        <w:t xml:space="preserve">red </w:t>
      </w:r>
      <w:r w:rsidRPr="00397796">
        <w:rPr>
          <w:rFonts w:ascii="ArialMT" w:hAnsi="ArialMT" w:cs="ArialMT"/>
          <w:szCs w:val="22"/>
        </w:rPr>
        <w:t>capped universal container (boric acid) with all sections on the label completed. Very small samples from paediatric patients only may be collected into a 20ml white capped sterile universal</w:t>
      </w:r>
      <w:r>
        <w:rPr>
          <w:rFonts w:ascii="ArialMT" w:hAnsi="ArialMT" w:cs="ArialMT"/>
          <w:szCs w:val="22"/>
        </w:rPr>
        <w:t xml:space="preserve"> (white capped samples MUST be received in the lab </w:t>
      </w:r>
      <w:r w:rsidRPr="00D43092">
        <w:rPr>
          <w:rFonts w:ascii="ArialMT" w:hAnsi="ArialMT" w:cs="ArialMT"/>
          <w:b/>
          <w:szCs w:val="22"/>
        </w:rPr>
        <w:t>within 4 hours</w:t>
      </w:r>
      <w:r>
        <w:rPr>
          <w:rFonts w:ascii="ArialMT" w:hAnsi="ArialMT" w:cs="ArialMT"/>
          <w:szCs w:val="22"/>
        </w:rPr>
        <w:t xml:space="preserve"> of collection)</w:t>
      </w:r>
      <w:r w:rsidRPr="00397796">
        <w:rPr>
          <w:rFonts w:ascii="ArialMT" w:hAnsi="ArialMT" w:cs="ArialMT"/>
          <w:szCs w:val="22"/>
        </w:rPr>
        <w:t>.</w:t>
      </w:r>
    </w:p>
    <w:p w14:paraId="521F0B0F" w14:textId="77777777" w:rsidR="007C055C" w:rsidRDefault="007C055C" w:rsidP="007C055C">
      <w:pPr>
        <w:autoSpaceDE w:val="0"/>
        <w:autoSpaceDN w:val="0"/>
        <w:adjustRightInd w:val="0"/>
        <w:rPr>
          <w:rFonts w:ascii="ArialMT" w:hAnsi="ArialMT" w:cs="ArialMT"/>
          <w:szCs w:val="22"/>
        </w:rPr>
      </w:pPr>
    </w:p>
    <w:p w14:paraId="0BF83178" w14:textId="77777777" w:rsidR="007C055C" w:rsidRDefault="007C055C" w:rsidP="007C055C">
      <w:pPr>
        <w:autoSpaceDE w:val="0"/>
        <w:autoSpaceDN w:val="0"/>
        <w:adjustRightInd w:val="0"/>
        <w:rPr>
          <w:rFonts w:ascii="ArialMT" w:hAnsi="ArialMT" w:cs="ArialMT"/>
          <w:color w:val="000000"/>
          <w:szCs w:val="22"/>
        </w:rPr>
      </w:pPr>
      <w:r>
        <w:t>If processing is delayed for up to 48hr, refrigeration is essential. Alternatively, the specimen may be collected in a CE marked leak proof container with boric acid preservative. This increases the maximum permissible time for transport to the laboratory to up to 96hr.</w:t>
      </w:r>
    </w:p>
    <w:p w14:paraId="4B8E751A" w14:textId="77777777" w:rsidR="007C055C" w:rsidRDefault="007C055C" w:rsidP="007C055C">
      <w:pPr>
        <w:autoSpaceDE w:val="0"/>
        <w:autoSpaceDN w:val="0"/>
        <w:adjustRightInd w:val="0"/>
        <w:rPr>
          <w:rFonts w:ascii="ArialMT" w:hAnsi="ArialMT" w:cs="ArialMT"/>
          <w:color w:val="000000"/>
          <w:szCs w:val="22"/>
        </w:rPr>
      </w:pPr>
    </w:p>
    <w:p w14:paraId="332F3C3D" w14:textId="77777777" w:rsidR="007C055C" w:rsidRDefault="007C055C" w:rsidP="00737483">
      <w:pPr>
        <w:pStyle w:val="Heading2"/>
        <w:numPr>
          <w:ilvl w:val="1"/>
          <w:numId w:val="30"/>
        </w:numPr>
        <w:ind w:left="576"/>
      </w:pPr>
      <w:bookmarkStart w:id="408" w:name="_Toc500090318"/>
      <w:bookmarkStart w:id="409" w:name="_Toc207274698"/>
      <w:r>
        <w:t>Collection of a specimen of urine from a catheter (CSU)</w:t>
      </w:r>
      <w:bookmarkEnd w:id="408"/>
      <w:bookmarkEnd w:id="409"/>
    </w:p>
    <w:p w14:paraId="3626C92D" w14:textId="77777777" w:rsidR="007C055C" w:rsidRPr="00383998" w:rsidRDefault="007C055C" w:rsidP="007C055C">
      <w:pPr>
        <w:rPr>
          <w:sz w:val="16"/>
          <w:szCs w:val="16"/>
        </w:rPr>
      </w:pPr>
    </w:p>
    <w:p w14:paraId="09009519"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When small volumes of fresh urine are required for laboratory investigations, the distal end of</w:t>
      </w:r>
    </w:p>
    <w:p w14:paraId="76649A13"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the catheter, or preferably the sampling port if present, must be disinfected with 70% isopropyl</w:t>
      </w:r>
    </w:p>
    <w:p w14:paraId="0C77BB60"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alcohol and urine aspirated with a sterile syringe.</w:t>
      </w:r>
    </w:p>
    <w:p w14:paraId="685BF7B6" w14:textId="77777777" w:rsidR="007C055C" w:rsidRPr="00383998" w:rsidRDefault="007C055C" w:rsidP="007C055C">
      <w:pPr>
        <w:autoSpaceDE w:val="0"/>
        <w:autoSpaceDN w:val="0"/>
        <w:adjustRightInd w:val="0"/>
        <w:rPr>
          <w:rFonts w:ascii="ArialMT" w:hAnsi="ArialMT" w:cs="ArialMT"/>
          <w:color w:val="000000"/>
          <w:sz w:val="16"/>
          <w:szCs w:val="16"/>
        </w:rPr>
      </w:pPr>
    </w:p>
    <w:p w14:paraId="2B3AF6E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The urine must be transferred to a </w:t>
      </w:r>
      <w:r w:rsidRPr="00397796">
        <w:rPr>
          <w:rFonts w:ascii="ArialMT" w:hAnsi="ArialMT" w:cs="ArialMT"/>
          <w:szCs w:val="22"/>
        </w:rPr>
        <w:t xml:space="preserve">20ml red capped universal container (boric acid) with all </w:t>
      </w:r>
      <w:r>
        <w:rPr>
          <w:rFonts w:ascii="ArialMT" w:hAnsi="ArialMT" w:cs="ArialMT"/>
          <w:color w:val="000000"/>
          <w:szCs w:val="22"/>
        </w:rPr>
        <w:t>sections on the label completed.</w:t>
      </w:r>
    </w:p>
    <w:p w14:paraId="101EEA71"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If large volumes of urine for laboratory tests are required, these should be obtained aseptically</w:t>
      </w:r>
    </w:p>
    <w:p w14:paraId="0D14A175"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from the drainage bag.</w:t>
      </w:r>
    </w:p>
    <w:p w14:paraId="6B82C604" w14:textId="77777777" w:rsidR="007C055C" w:rsidRDefault="007C055C" w:rsidP="007C055C">
      <w:pPr>
        <w:autoSpaceDE w:val="0"/>
        <w:autoSpaceDN w:val="0"/>
        <w:adjustRightInd w:val="0"/>
        <w:rPr>
          <w:rFonts w:ascii="ArialMT" w:hAnsi="ArialMT" w:cs="ArialMT"/>
          <w:color w:val="000000"/>
          <w:szCs w:val="22"/>
        </w:rPr>
      </w:pPr>
    </w:p>
    <w:p w14:paraId="12F3705B" w14:textId="77777777" w:rsidR="007C055C" w:rsidRDefault="007C055C" w:rsidP="00737483">
      <w:pPr>
        <w:pStyle w:val="Heading2"/>
        <w:numPr>
          <w:ilvl w:val="1"/>
          <w:numId w:val="30"/>
        </w:numPr>
        <w:shd w:val="clear" w:color="auto" w:fill="FFFFFF" w:themeFill="background1"/>
        <w:ind w:left="576"/>
      </w:pPr>
      <w:bookmarkStart w:id="410" w:name="_Toc500090319"/>
      <w:bookmarkStart w:id="411" w:name="_Toc207274699"/>
      <w:r>
        <w:t>Procedure for the collection of a specimen of faeces</w:t>
      </w:r>
      <w:bookmarkEnd w:id="410"/>
      <w:bookmarkEnd w:id="411"/>
    </w:p>
    <w:p w14:paraId="202A11ED" w14:textId="77777777" w:rsidR="007C055C" w:rsidRPr="00383998" w:rsidRDefault="007C055C" w:rsidP="007C055C">
      <w:pPr>
        <w:shd w:val="clear" w:color="auto" w:fill="FFFFFF" w:themeFill="background1"/>
        <w:rPr>
          <w:sz w:val="16"/>
          <w:szCs w:val="16"/>
        </w:rPr>
      </w:pPr>
    </w:p>
    <w:p w14:paraId="08FE73CA" w14:textId="24057F21" w:rsidR="007C055C" w:rsidRPr="00C771CD" w:rsidRDefault="007C055C" w:rsidP="007C055C">
      <w:pPr>
        <w:shd w:val="clear" w:color="auto" w:fill="FFFFFF" w:themeFill="background1"/>
        <w:autoSpaceDE w:val="0"/>
        <w:autoSpaceDN w:val="0"/>
        <w:adjustRightInd w:val="0"/>
        <w:rPr>
          <w:rFonts w:cs="Arial"/>
          <w:color w:val="000000"/>
          <w:szCs w:val="22"/>
        </w:rPr>
      </w:pPr>
      <w:r w:rsidRPr="00C771CD">
        <w:rPr>
          <w:rFonts w:cs="Arial"/>
          <w:color w:val="000000"/>
          <w:szCs w:val="22"/>
        </w:rPr>
        <w:t xml:space="preserve">When collecting a specimen of </w:t>
      </w:r>
      <w:r w:rsidR="008A40D2" w:rsidRPr="00C771CD">
        <w:rPr>
          <w:rFonts w:cs="Arial"/>
          <w:b/>
          <w:bCs/>
          <w:color w:val="000000"/>
          <w:szCs w:val="22"/>
        </w:rPr>
        <w:t>Faeces,</w:t>
      </w:r>
      <w:r w:rsidRPr="00C771CD">
        <w:rPr>
          <w:rFonts w:cs="Arial"/>
          <w:b/>
          <w:bCs/>
          <w:color w:val="000000"/>
          <w:szCs w:val="22"/>
        </w:rPr>
        <w:t xml:space="preserve"> </w:t>
      </w:r>
      <w:r w:rsidRPr="00C771CD">
        <w:rPr>
          <w:rFonts w:cs="Arial"/>
          <w:color w:val="000000"/>
          <w:szCs w:val="22"/>
        </w:rPr>
        <w:t>it should be obtained in a convenient container and</w:t>
      </w:r>
    </w:p>
    <w:p w14:paraId="24ACB2D3" w14:textId="77777777" w:rsidR="007C055C" w:rsidRDefault="007C055C" w:rsidP="007C055C">
      <w:pPr>
        <w:pStyle w:val="NormalWeb"/>
        <w:shd w:val="clear" w:color="auto" w:fill="FFFFFF" w:themeFill="background1"/>
        <w:spacing w:before="0" w:beforeAutospacing="0" w:after="0" w:afterAutospacing="0"/>
        <w:rPr>
          <w:rFonts w:ascii="Arial" w:hAnsi="Arial" w:cs="Arial"/>
          <w:color w:val="000000"/>
          <w:sz w:val="22"/>
          <w:szCs w:val="22"/>
        </w:rPr>
      </w:pPr>
      <w:r w:rsidRPr="00C771CD">
        <w:rPr>
          <w:rFonts w:ascii="Arial" w:hAnsi="Arial" w:cs="Arial"/>
          <w:color w:val="000000"/>
          <w:sz w:val="22"/>
          <w:szCs w:val="22"/>
        </w:rPr>
        <w:t xml:space="preserve">transferred into a sterile container with a wooden disposable spatula. </w:t>
      </w:r>
    </w:p>
    <w:p w14:paraId="1055031A" w14:textId="77777777" w:rsidR="007C055C" w:rsidRDefault="007C055C" w:rsidP="007C055C">
      <w:pPr>
        <w:pStyle w:val="NormalWeb"/>
        <w:shd w:val="clear" w:color="auto" w:fill="FFFFFF" w:themeFill="background1"/>
        <w:spacing w:before="0" w:beforeAutospacing="0" w:after="0" w:afterAutospacing="0"/>
        <w:rPr>
          <w:rFonts w:ascii="Arial" w:hAnsi="Arial" w:cs="Arial"/>
          <w:color w:val="000000"/>
          <w:sz w:val="22"/>
          <w:szCs w:val="22"/>
        </w:rPr>
      </w:pPr>
    </w:p>
    <w:p w14:paraId="2864A3A2" w14:textId="77777777" w:rsidR="007C055C" w:rsidRDefault="007C055C" w:rsidP="007C055C">
      <w:pPr>
        <w:pStyle w:val="NormalWeb"/>
        <w:shd w:val="clear" w:color="auto" w:fill="FFFFFF" w:themeFill="background1"/>
        <w:spacing w:before="0" w:beforeAutospacing="0" w:after="0" w:afterAutospacing="0"/>
        <w:rPr>
          <w:rFonts w:ascii="Arial" w:hAnsi="Arial" w:cs="Arial"/>
          <w:sz w:val="22"/>
          <w:szCs w:val="22"/>
        </w:rPr>
      </w:pPr>
      <w:r w:rsidRPr="00BE627A">
        <w:rPr>
          <w:rStyle w:val="Strong"/>
          <w:rFonts w:ascii="Arial" w:hAnsi="Arial" w:cs="Arial"/>
          <w:sz w:val="22"/>
          <w:szCs w:val="22"/>
        </w:rPr>
        <w:t>Minimum volume of sample:</w:t>
      </w:r>
      <w:r w:rsidRPr="00BE627A">
        <w:rPr>
          <w:rFonts w:ascii="Arial" w:hAnsi="Arial" w:cs="Arial"/>
          <w:sz w:val="22"/>
          <w:szCs w:val="22"/>
        </w:rPr>
        <w:t xml:space="preserve"> </w:t>
      </w:r>
    </w:p>
    <w:p w14:paraId="37E6579E" w14:textId="77777777" w:rsidR="007C055C" w:rsidRPr="00BE627A" w:rsidRDefault="007C055C" w:rsidP="00737483">
      <w:pPr>
        <w:pStyle w:val="NormalWeb"/>
        <w:numPr>
          <w:ilvl w:val="0"/>
          <w:numId w:val="22"/>
        </w:numPr>
        <w:shd w:val="clear" w:color="auto" w:fill="FFFFFF" w:themeFill="background1"/>
        <w:spacing w:before="0" w:beforeAutospacing="0" w:after="0" w:afterAutospacing="0"/>
        <w:rPr>
          <w:rFonts w:ascii="Arial" w:hAnsi="Arial" w:cs="Arial"/>
          <w:color w:val="000000"/>
          <w:sz w:val="22"/>
          <w:szCs w:val="22"/>
        </w:rPr>
      </w:pPr>
      <w:r>
        <w:rPr>
          <w:rFonts w:ascii="Arial" w:hAnsi="Arial" w:cs="Arial"/>
          <w:sz w:val="22"/>
          <w:szCs w:val="22"/>
        </w:rPr>
        <w:t>A liquid specimen of 1-2</w:t>
      </w:r>
      <w:r w:rsidRPr="00BE627A">
        <w:rPr>
          <w:rFonts w:ascii="Arial" w:hAnsi="Arial" w:cs="Arial"/>
          <w:sz w:val="22"/>
          <w:szCs w:val="22"/>
        </w:rPr>
        <w:t>m</w:t>
      </w:r>
      <w:r>
        <w:rPr>
          <w:rFonts w:ascii="Arial" w:hAnsi="Arial" w:cs="Arial"/>
          <w:sz w:val="22"/>
          <w:szCs w:val="22"/>
        </w:rPr>
        <w:t>l</w:t>
      </w:r>
      <w:r w:rsidRPr="00BE627A">
        <w:rPr>
          <w:rFonts w:ascii="Arial" w:hAnsi="Arial" w:cs="Arial"/>
          <w:sz w:val="22"/>
          <w:szCs w:val="22"/>
        </w:rPr>
        <w:t xml:space="preserve"> is sufficient.</w:t>
      </w:r>
    </w:p>
    <w:p w14:paraId="1ABC131B" w14:textId="77777777" w:rsidR="007C055C" w:rsidRDefault="007C055C" w:rsidP="00737483">
      <w:pPr>
        <w:pStyle w:val="NormalWeb"/>
        <w:numPr>
          <w:ilvl w:val="0"/>
          <w:numId w:val="22"/>
        </w:numPr>
        <w:shd w:val="clear" w:color="auto" w:fill="FFFFFF" w:themeFill="background1"/>
        <w:spacing w:before="0" w:beforeAutospacing="0" w:after="0" w:afterAutospacing="0"/>
        <w:rPr>
          <w:rFonts w:ascii="Arial" w:hAnsi="Arial" w:cs="Arial"/>
          <w:sz w:val="22"/>
          <w:szCs w:val="22"/>
        </w:rPr>
      </w:pPr>
      <w:r w:rsidRPr="00C771CD">
        <w:rPr>
          <w:rFonts w:ascii="Arial" w:hAnsi="Arial" w:cs="Arial"/>
          <w:sz w:val="22"/>
          <w:szCs w:val="22"/>
        </w:rPr>
        <w:t>1 gram (large pea-size) of solid specimen</w:t>
      </w:r>
    </w:p>
    <w:p w14:paraId="3C35A9F5" w14:textId="77777777" w:rsidR="007C055C" w:rsidRPr="00C771CD" w:rsidRDefault="007C055C" w:rsidP="007C055C">
      <w:pPr>
        <w:pStyle w:val="NormalWeb"/>
        <w:shd w:val="clear" w:color="auto" w:fill="FFFFFF" w:themeFill="background1"/>
        <w:spacing w:before="0" w:beforeAutospacing="0" w:after="0" w:afterAutospacing="0"/>
        <w:ind w:left="720"/>
        <w:rPr>
          <w:rFonts w:ascii="Arial" w:hAnsi="Arial" w:cs="Arial"/>
          <w:sz w:val="22"/>
          <w:szCs w:val="22"/>
        </w:rPr>
      </w:pPr>
    </w:p>
    <w:p w14:paraId="71C5E9DA" w14:textId="77777777" w:rsidR="007C055C" w:rsidRDefault="007C055C" w:rsidP="007C055C">
      <w:pPr>
        <w:shd w:val="clear" w:color="auto" w:fill="FFFFFF" w:themeFill="background1"/>
        <w:autoSpaceDE w:val="0"/>
        <w:autoSpaceDN w:val="0"/>
        <w:adjustRightInd w:val="0"/>
        <w:rPr>
          <w:rFonts w:ascii="ArialMT" w:hAnsi="ArialMT" w:cs="ArialMT"/>
          <w:color w:val="000000"/>
          <w:szCs w:val="22"/>
        </w:rPr>
      </w:pPr>
      <w:r w:rsidRPr="00C771CD">
        <w:rPr>
          <w:rFonts w:cs="Arial"/>
          <w:color w:val="000000"/>
          <w:szCs w:val="22"/>
        </w:rPr>
        <w:t>Rectal swabs are not a reasonable</w:t>
      </w:r>
      <w:r>
        <w:rPr>
          <w:rFonts w:ascii="ArialMT" w:hAnsi="ArialMT" w:cs="ArialMT"/>
          <w:color w:val="000000"/>
          <w:szCs w:val="22"/>
        </w:rPr>
        <w:t xml:space="preserve"> substitute for faeces: except for CPE/VRE screening.</w:t>
      </w:r>
    </w:p>
    <w:p w14:paraId="50A945D5" w14:textId="77777777" w:rsidR="007C055C" w:rsidRPr="00383998" w:rsidRDefault="007C055C" w:rsidP="007C055C">
      <w:pPr>
        <w:shd w:val="clear" w:color="auto" w:fill="FFFFFF" w:themeFill="background1"/>
        <w:autoSpaceDE w:val="0"/>
        <w:autoSpaceDN w:val="0"/>
        <w:adjustRightInd w:val="0"/>
        <w:rPr>
          <w:rFonts w:ascii="ArialMT" w:hAnsi="ArialMT" w:cs="ArialMT"/>
          <w:color w:val="000000"/>
          <w:sz w:val="16"/>
          <w:szCs w:val="16"/>
        </w:rPr>
      </w:pPr>
    </w:p>
    <w:p w14:paraId="08E8DD1D" w14:textId="77777777" w:rsidR="007C055C" w:rsidRDefault="007C055C" w:rsidP="007C055C">
      <w:pPr>
        <w:shd w:val="clear" w:color="auto" w:fill="FFFFFF" w:themeFill="background1"/>
        <w:autoSpaceDE w:val="0"/>
        <w:autoSpaceDN w:val="0"/>
        <w:adjustRightInd w:val="0"/>
        <w:rPr>
          <w:rFonts w:ascii="ArialMT" w:hAnsi="ArialMT" w:cs="ArialMT"/>
          <w:color w:val="000000"/>
          <w:szCs w:val="22"/>
        </w:rPr>
      </w:pPr>
      <w:r>
        <w:rPr>
          <w:rFonts w:ascii="ArialMT" w:hAnsi="ArialMT" w:cs="ArialMT"/>
          <w:color w:val="000000"/>
          <w:szCs w:val="22"/>
        </w:rPr>
        <w:t>Faeces for parasites – the recommendation is 3 specimens taken on different days for optimum</w:t>
      </w:r>
    </w:p>
    <w:p w14:paraId="6877681E" w14:textId="77777777" w:rsidR="007C055C" w:rsidRDefault="007C055C" w:rsidP="007C055C">
      <w:pPr>
        <w:shd w:val="clear" w:color="auto" w:fill="FFFFFF" w:themeFill="background1"/>
        <w:autoSpaceDE w:val="0"/>
        <w:autoSpaceDN w:val="0"/>
        <w:adjustRightInd w:val="0"/>
        <w:rPr>
          <w:rFonts w:ascii="ArialMT" w:hAnsi="ArialMT" w:cs="ArialMT"/>
          <w:color w:val="000000"/>
          <w:szCs w:val="22"/>
        </w:rPr>
      </w:pPr>
      <w:r>
        <w:rPr>
          <w:rFonts w:ascii="ArialMT" w:hAnsi="ArialMT" w:cs="ArialMT"/>
          <w:color w:val="000000"/>
          <w:szCs w:val="22"/>
        </w:rPr>
        <w:t>recovery.</w:t>
      </w:r>
    </w:p>
    <w:p w14:paraId="47E224C9" w14:textId="77777777" w:rsidR="007C055C" w:rsidRDefault="007C055C" w:rsidP="007C055C">
      <w:pPr>
        <w:shd w:val="clear" w:color="auto" w:fill="FFFFFF" w:themeFill="background1"/>
        <w:autoSpaceDE w:val="0"/>
        <w:autoSpaceDN w:val="0"/>
        <w:adjustRightInd w:val="0"/>
        <w:rPr>
          <w:rFonts w:ascii="ArialMT" w:hAnsi="ArialMT" w:cs="ArialMT"/>
          <w:color w:val="000000"/>
          <w:szCs w:val="22"/>
        </w:rPr>
      </w:pPr>
    </w:p>
    <w:p w14:paraId="49A9FD59"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Ensure that the specimen container is labelled accurately and place, with the completed request</w:t>
      </w:r>
    </w:p>
    <w:p w14:paraId="1969205E"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form, in the appropriate specimen transport bag for transportation to the Department of Medical</w:t>
      </w:r>
    </w:p>
    <w:p w14:paraId="710B723D"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Microbiology (via Pathology).</w:t>
      </w:r>
    </w:p>
    <w:p w14:paraId="5F2A81EC" w14:textId="77777777" w:rsidR="007C055C" w:rsidRDefault="007C055C" w:rsidP="007C055C">
      <w:pPr>
        <w:autoSpaceDE w:val="0"/>
        <w:autoSpaceDN w:val="0"/>
        <w:adjustRightInd w:val="0"/>
        <w:rPr>
          <w:rFonts w:ascii="ArialMT" w:hAnsi="ArialMT" w:cs="ArialMT"/>
          <w:color w:val="000000"/>
          <w:szCs w:val="22"/>
        </w:rPr>
      </w:pPr>
    </w:p>
    <w:p w14:paraId="7CC72CFF"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For the detection of ova of Enterobius vermicularis (threadworm): use with a plain swab, moisten with sterile saline, wipe firmly around the anal margin and place the swab into a sterile universal container.</w:t>
      </w:r>
    </w:p>
    <w:p w14:paraId="001632EB" w14:textId="77777777" w:rsidR="007C055C" w:rsidRDefault="007C055C" w:rsidP="007C055C">
      <w:pPr>
        <w:autoSpaceDE w:val="0"/>
        <w:autoSpaceDN w:val="0"/>
        <w:adjustRightInd w:val="0"/>
        <w:rPr>
          <w:rFonts w:ascii="ArialMT" w:hAnsi="ArialMT" w:cs="ArialMT"/>
          <w:color w:val="000000"/>
          <w:szCs w:val="22"/>
        </w:rPr>
      </w:pPr>
    </w:p>
    <w:p w14:paraId="6EAC13A5" w14:textId="77777777" w:rsidR="007C055C" w:rsidRDefault="007C055C" w:rsidP="007C055C">
      <w:pPr>
        <w:autoSpaceDE w:val="0"/>
        <w:autoSpaceDN w:val="0"/>
        <w:adjustRightInd w:val="0"/>
      </w:pPr>
      <w:r>
        <w:t>Important pathogens such as Shigella species may not survive the pH changes that occur in faecal specimens if not promptly delivered to the laboratory, even if refrigerated.</w:t>
      </w:r>
    </w:p>
    <w:p w14:paraId="5A7A9C93" w14:textId="77777777" w:rsidR="007C055C" w:rsidRDefault="007C055C" w:rsidP="007C055C">
      <w:pPr>
        <w:autoSpaceDE w:val="0"/>
        <w:autoSpaceDN w:val="0"/>
        <w:adjustRightInd w:val="0"/>
      </w:pPr>
      <w:r>
        <w:t>If processing is delayed, refrigeration is preferable to storage at ambient temperature.</w:t>
      </w:r>
    </w:p>
    <w:p w14:paraId="4EEE14B4" w14:textId="77777777" w:rsidR="007C055C" w:rsidRDefault="007C055C" w:rsidP="007C055C">
      <w:pPr>
        <w:autoSpaceDE w:val="0"/>
        <w:autoSpaceDN w:val="0"/>
        <w:adjustRightInd w:val="0"/>
        <w:rPr>
          <w:rFonts w:ascii="ArialMT" w:hAnsi="ArialMT" w:cs="ArialMT"/>
          <w:color w:val="000000"/>
          <w:szCs w:val="22"/>
        </w:rPr>
      </w:pPr>
    </w:p>
    <w:p w14:paraId="1E9D2B03" w14:textId="77777777" w:rsidR="007C055C" w:rsidRDefault="007C055C" w:rsidP="00737483">
      <w:pPr>
        <w:pStyle w:val="Heading2"/>
        <w:numPr>
          <w:ilvl w:val="1"/>
          <w:numId w:val="30"/>
        </w:numPr>
        <w:ind w:left="576"/>
      </w:pPr>
      <w:bookmarkStart w:id="412" w:name="_Toc500090320"/>
      <w:bookmarkStart w:id="413" w:name="_Toc207274700"/>
      <w:r>
        <w:lastRenderedPageBreak/>
        <w:t>Procedure for the collection of a pernasal swab</w:t>
      </w:r>
      <w:bookmarkEnd w:id="412"/>
      <w:bookmarkEnd w:id="413"/>
    </w:p>
    <w:p w14:paraId="0E87E1F7" w14:textId="77777777" w:rsidR="007C055C" w:rsidRPr="00383998" w:rsidRDefault="007C055C" w:rsidP="007C055C">
      <w:pPr>
        <w:rPr>
          <w:sz w:val="16"/>
          <w:szCs w:val="16"/>
        </w:rPr>
      </w:pPr>
    </w:p>
    <w:p w14:paraId="0DF48C56"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Gently insert the fine, flexible pernasal swabs (sky blue top) swab horizontally to the back of</w:t>
      </w:r>
    </w:p>
    <w:p w14:paraId="79B87D4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the nose. If obstruction is encountered, withdraw and re-insert through the other nostril.</w:t>
      </w:r>
    </w:p>
    <w:p w14:paraId="35AB1C48" w14:textId="77777777" w:rsidR="007C055C" w:rsidRDefault="007C055C" w:rsidP="007C055C">
      <w:pPr>
        <w:autoSpaceDE w:val="0"/>
        <w:autoSpaceDN w:val="0"/>
        <w:adjustRightInd w:val="0"/>
        <w:rPr>
          <w:rFonts w:ascii="ArialMT" w:hAnsi="ArialMT" w:cs="ArialMT"/>
          <w:color w:val="000000"/>
          <w:szCs w:val="22"/>
        </w:rPr>
      </w:pPr>
    </w:p>
    <w:p w14:paraId="0068CA01"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Ensure that the swab is labelled accurately and place, with the completed request form, in the</w:t>
      </w:r>
    </w:p>
    <w:p w14:paraId="4F1A45A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appropriate specimen transport bag for transport to the Department of Medical Microbiology (via Pathology). </w:t>
      </w:r>
    </w:p>
    <w:p w14:paraId="3DEF07D6" w14:textId="77777777" w:rsidR="007C055C" w:rsidRDefault="007C055C" w:rsidP="007C055C">
      <w:pPr>
        <w:autoSpaceDE w:val="0"/>
        <w:autoSpaceDN w:val="0"/>
        <w:adjustRightInd w:val="0"/>
        <w:rPr>
          <w:rFonts w:ascii="ArialMT" w:hAnsi="ArialMT" w:cs="ArialMT"/>
          <w:color w:val="000000"/>
          <w:szCs w:val="22"/>
        </w:rPr>
      </w:pPr>
    </w:p>
    <w:p w14:paraId="160C81C0" w14:textId="77777777" w:rsidR="007C055C" w:rsidRDefault="007C055C" w:rsidP="007C055C">
      <w:pPr>
        <w:autoSpaceDE w:val="0"/>
        <w:autoSpaceDN w:val="0"/>
        <w:adjustRightInd w:val="0"/>
      </w:pPr>
      <w:r>
        <w:rPr>
          <w:rFonts w:ascii="ArialMT" w:hAnsi="ArialMT" w:cs="ArialMT"/>
          <w:color w:val="000000"/>
          <w:szCs w:val="22"/>
        </w:rPr>
        <w:t>C</w:t>
      </w:r>
      <w:r>
        <w:t>ollect specimens before antimicrobial therapy where possible.</w:t>
      </w:r>
    </w:p>
    <w:p w14:paraId="78DA5087" w14:textId="77777777" w:rsidR="007C055C" w:rsidRDefault="007C055C" w:rsidP="007C055C">
      <w:pPr>
        <w:autoSpaceDE w:val="0"/>
        <w:autoSpaceDN w:val="0"/>
        <w:adjustRightInd w:val="0"/>
      </w:pPr>
    </w:p>
    <w:p w14:paraId="6A504A92" w14:textId="77777777" w:rsidR="007C055C" w:rsidRDefault="007C055C" w:rsidP="007C055C">
      <w:pPr>
        <w:autoSpaceDE w:val="0"/>
        <w:autoSpaceDN w:val="0"/>
        <w:adjustRightInd w:val="0"/>
        <w:rPr>
          <w:rFonts w:ascii="ArialMT" w:hAnsi="ArialMT" w:cs="ArialMT"/>
          <w:color w:val="000000"/>
          <w:szCs w:val="22"/>
        </w:rPr>
      </w:pPr>
      <w:r>
        <w:t>Specimens should be transported and processed as soon as possible. If processing is delayed, refrigeration is preferable to storage at ambient temperature.</w:t>
      </w:r>
    </w:p>
    <w:p w14:paraId="2549A2E0" w14:textId="77777777" w:rsidR="007C055C" w:rsidRDefault="007C055C" w:rsidP="00737483">
      <w:pPr>
        <w:pStyle w:val="Heading2"/>
        <w:numPr>
          <w:ilvl w:val="1"/>
          <w:numId w:val="30"/>
        </w:numPr>
        <w:ind w:left="576"/>
      </w:pPr>
      <w:bookmarkStart w:id="414" w:name="_Toc500090321"/>
      <w:bookmarkStart w:id="415" w:name="_Toc207274701"/>
      <w:r>
        <w:t>Aspirates and fluids from normally sterile sites</w:t>
      </w:r>
      <w:bookmarkEnd w:id="414"/>
      <w:bookmarkEnd w:id="415"/>
    </w:p>
    <w:p w14:paraId="14FA2B11" w14:textId="77777777" w:rsidR="007C055C" w:rsidRPr="00383998" w:rsidRDefault="007C055C" w:rsidP="007C055C">
      <w:pPr>
        <w:rPr>
          <w:sz w:val="16"/>
          <w:szCs w:val="16"/>
        </w:rPr>
      </w:pPr>
    </w:p>
    <w:p w14:paraId="5C52EDC9"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Collect the specimen with a sterile syringe. Transfer a maximum 20ml into a sterile universal</w:t>
      </w:r>
    </w:p>
    <w:p w14:paraId="7479243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container. Ensure the cap is tightly screwed on.</w:t>
      </w:r>
    </w:p>
    <w:p w14:paraId="666F36E8" w14:textId="77777777" w:rsidR="007C055C" w:rsidRDefault="007C055C" w:rsidP="007C055C">
      <w:pPr>
        <w:autoSpaceDE w:val="0"/>
        <w:autoSpaceDN w:val="0"/>
        <w:adjustRightInd w:val="0"/>
        <w:rPr>
          <w:rFonts w:ascii="ArialMT" w:hAnsi="ArialMT" w:cs="ArialMT"/>
          <w:color w:val="000000"/>
          <w:szCs w:val="22"/>
        </w:rPr>
      </w:pPr>
    </w:p>
    <w:p w14:paraId="539A55E5" w14:textId="77777777" w:rsidR="007C055C" w:rsidRDefault="007C055C" w:rsidP="007C055C">
      <w:pPr>
        <w:autoSpaceDE w:val="0"/>
        <w:autoSpaceDN w:val="0"/>
        <w:adjustRightInd w:val="0"/>
        <w:rPr>
          <w:rFonts w:ascii="ArialMT" w:hAnsi="ArialMT" w:cs="ArialMT"/>
          <w:color w:val="000000"/>
          <w:szCs w:val="22"/>
        </w:rPr>
      </w:pPr>
      <w:r>
        <w:rPr>
          <w:rFonts w:cs="Arial"/>
        </w:rPr>
        <w:t>Specimens should be transported and processed as soon as possible. If acute infection is suspected and the result may affect medical management, receive and process the sample within 4 hours. The result for microscopy should be made available within 2hr of the Gram stain. If processing is delayed, refrigeration is preferable to storage at ambient temperature.</w:t>
      </w:r>
    </w:p>
    <w:p w14:paraId="62DE1672" w14:textId="77777777" w:rsidR="007C055C" w:rsidRDefault="007C055C" w:rsidP="00737483">
      <w:pPr>
        <w:pStyle w:val="Heading2"/>
        <w:numPr>
          <w:ilvl w:val="1"/>
          <w:numId w:val="30"/>
        </w:numPr>
        <w:ind w:left="576"/>
      </w:pPr>
      <w:bookmarkStart w:id="416" w:name="_Toc500090322"/>
      <w:bookmarkStart w:id="417" w:name="_Toc207274702"/>
      <w:r>
        <w:t>Cerebrospinal fluid</w:t>
      </w:r>
      <w:bookmarkEnd w:id="416"/>
      <w:bookmarkEnd w:id="417"/>
    </w:p>
    <w:p w14:paraId="7D0FEE99" w14:textId="77777777" w:rsidR="007C055C" w:rsidRPr="00383998" w:rsidRDefault="007C055C" w:rsidP="007C055C">
      <w:pPr>
        <w:rPr>
          <w:sz w:val="16"/>
          <w:szCs w:val="16"/>
        </w:rPr>
      </w:pPr>
    </w:p>
    <w:p w14:paraId="674165F5" w14:textId="5E8E5F72"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 Meningitis - An </w:t>
      </w:r>
      <w:r w:rsidRPr="00864ABE">
        <w:rPr>
          <w:rFonts w:ascii="ArialMT" w:hAnsi="ArialMT" w:cs="ArialMT"/>
          <w:iCs/>
          <w:color w:val="000000"/>
          <w:szCs w:val="22"/>
        </w:rPr>
        <w:t>adequate amount is essential – send at least 2-3ml. Label the samples as you collect them as the lab need to know which sample is the most valuable for cell count and culture. This is particularly important if</w:t>
      </w:r>
      <w:r w:rsidRPr="00BE409F">
        <w:rPr>
          <w:rFonts w:ascii="ArialMT" w:hAnsi="ArialMT" w:cs="ArialMT"/>
          <w:i/>
          <w:color w:val="000000"/>
          <w:szCs w:val="22"/>
        </w:rPr>
        <w:t xml:space="preserve"> Mycobacterium tuberculosis</w:t>
      </w:r>
      <w:r>
        <w:rPr>
          <w:rFonts w:ascii="ArialMT" w:hAnsi="ArialMT" w:cs="ArialMT"/>
          <w:color w:val="000000"/>
          <w:szCs w:val="22"/>
        </w:rPr>
        <w:t xml:space="preserve"> infection is suspected where small numbers of organisms may be present. For exclusion of mycobacterial CNS infection at least 6mls CSF is required: this will be processed by Microbiology at Manchester Royal Infirmary. If there are smaller </w:t>
      </w:r>
      <w:r w:rsidR="008A40D2">
        <w:rPr>
          <w:rFonts w:ascii="ArialMT" w:hAnsi="ArialMT" w:cs="ArialMT"/>
          <w:color w:val="000000"/>
          <w:szCs w:val="22"/>
        </w:rPr>
        <w:t>volumes,</w:t>
      </w:r>
      <w:r>
        <w:rPr>
          <w:rFonts w:ascii="ArialMT" w:hAnsi="ArialMT" w:cs="ArialMT"/>
          <w:color w:val="000000"/>
          <w:szCs w:val="22"/>
        </w:rPr>
        <w:t xml:space="preserve"> then an automated comment will be produced indicating low volume. The results of microscopy and any positive cultures are always telephoned.</w:t>
      </w:r>
    </w:p>
    <w:p w14:paraId="52F143F1" w14:textId="77777777" w:rsidR="007C055C" w:rsidRDefault="007C055C" w:rsidP="007C055C">
      <w:pPr>
        <w:autoSpaceDE w:val="0"/>
        <w:autoSpaceDN w:val="0"/>
        <w:adjustRightInd w:val="0"/>
        <w:rPr>
          <w:rFonts w:ascii="ArialMT" w:hAnsi="ArialMT" w:cs="ArialMT"/>
          <w:color w:val="000000"/>
          <w:szCs w:val="22"/>
        </w:rPr>
      </w:pPr>
    </w:p>
    <w:p w14:paraId="0CC84986"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Subarachnoid haemorrhage (SAH) if there is a clinical suspicion of SAH and the specimen is</w:t>
      </w:r>
    </w:p>
    <w:p w14:paraId="7AB94C6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bloodstained send the 1</w:t>
      </w:r>
      <w:r w:rsidRPr="00E22019">
        <w:rPr>
          <w:rFonts w:ascii="ArialMT" w:hAnsi="ArialMT" w:cs="ArialMT"/>
          <w:color w:val="000000"/>
          <w:szCs w:val="22"/>
          <w:vertAlign w:val="superscript"/>
        </w:rPr>
        <w:t>st</w:t>
      </w:r>
      <w:r>
        <w:rPr>
          <w:rFonts w:ascii="ArialMT" w:hAnsi="ArialMT" w:cs="ArialMT"/>
          <w:color w:val="000000"/>
          <w:szCs w:val="22"/>
        </w:rPr>
        <w:t xml:space="preserve"> and 3</w:t>
      </w:r>
      <w:r w:rsidRPr="00E22019">
        <w:rPr>
          <w:rFonts w:ascii="ArialMT" w:hAnsi="ArialMT" w:cs="ArialMT"/>
          <w:color w:val="000000"/>
          <w:szCs w:val="22"/>
          <w:vertAlign w:val="superscript"/>
        </w:rPr>
        <w:t>rd</w:t>
      </w:r>
      <w:r>
        <w:rPr>
          <w:rFonts w:ascii="ArialMT" w:hAnsi="ArialMT" w:cs="ArialMT"/>
          <w:color w:val="000000"/>
          <w:sz w:val="14"/>
          <w:szCs w:val="14"/>
        </w:rPr>
        <w:t xml:space="preserve"> </w:t>
      </w:r>
      <w:r>
        <w:rPr>
          <w:rFonts w:ascii="ArialMT" w:hAnsi="ArialMT" w:cs="ArialMT"/>
          <w:color w:val="000000"/>
          <w:szCs w:val="22"/>
        </w:rPr>
        <w:t>samples so that differential red blood cell counts may be</w:t>
      </w:r>
    </w:p>
    <w:p w14:paraId="31B50A7F"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performed. The results of microscopy and any positive culture are always telephoned. Always</w:t>
      </w:r>
    </w:p>
    <w:p w14:paraId="09608661"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inform the laboratory if SAH is a possibility.</w:t>
      </w:r>
    </w:p>
    <w:p w14:paraId="570FDB5A" w14:textId="77777777" w:rsidR="007C055C" w:rsidRDefault="007C055C" w:rsidP="007C055C">
      <w:pPr>
        <w:autoSpaceDE w:val="0"/>
        <w:autoSpaceDN w:val="0"/>
        <w:adjustRightInd w:val="0"/>
        <w:rPr>
          <w:rFonts w:ascii="ArialMT" w:hAnsi="ArialMT" w:cs="ArialMT"/>
          <w:color w:val="000000"/>
          <w:szCs w:val="22"/>
        </w:rPr>
      </w:pPr>
    </w:p>
    <w:p w14:paraId="165EFAAB" w14:textId="77777777" w:rsidR="007C055C" w:rsidRDefault="007C055C" w:rsidP="007C055C">
      <w:pPr>
        <w:autoSpaceDE w:val="0"/>
        <w:autoSpaceDN w:val="0"/>
        <w:adjustRightInd w:val="0"/>
        <w:rPr>
          <w:rFonts w:ascii="ArialMT" w:hAnsi="ArialMT" w:cs="ArialMT"/>
          <w:color w:val="000000"/>
          <w:szCs w:val="22"/>
        </w:rPr>
      </w:pPr>
      <w:r>
        <w:t>Time between collection to microscopy and culture should occur within a maximum of 2 hours. Cells disintegrate and a delay may produce a cell count that does not reflect the clinical situation of the patient. Specimens should be transported and processed as soon as possible. Do not refrigerate specimen until after microscopy and bacterial culture have been performed. The specimen should then be refrigerated pending further investigation.</w:t>
      </w:r>
    </w:p>
    <w:p w14:paraId="54C325F8" w14:textId="77777777" w:rsidR="007C055C" w:rsidRDefault="007C055C" w:rsidP="007C055C">
      <w:pPr>
        <w:autoSpaceDE w:val="0"/>
        <w:autoSpaceDN w:val="0"/>
        <w:adjustRightInd w:val="0"/>
        <w:rPr>
          <w:rFonts w:ascii="ArialMT" w:hAnsi="ArialMT" w:cs="ArialMT"/>
          <w:color w:val="000000"/>
          <w:szCs w:val="22"/>
        </w:rPr>
      </w:pPr>
    </w:p>
    <w:p w14:paraId="5D948F9B" w14:textId="77777777" w:rsidR="007C055C" w:rsidRDefault="007C055C" w:rsidP="00737483">
      <w:pPr>
        <w:pStyle w:val="Heading2"/>
        <w:numPr>
          <w:ilvl w:val="1"/>
          <w:numId w:val="30"/>
        </w:numPr>
        <w:ind w:left="576"/>
      </w:pPr>
      <w:bookmarkStart w:id="418" w:name="_Toc500090323"/>
      <w:bookmarkStart w:id="419" w:name="_Toc207274703"/>
      <w:r>
        <w:t>Wound Swabs</w:t>
      </w:r>
      <w:bookmarkEnd w:id="418"/>
      <w:bookmarkEnd w:id="419"/>
    </w:p>
    <w:p w14:paraId="27561875" w14:textId="77777777" w:rsidR="007C055C" w:rsidRPr="00383998" w:rsidRDefault="007C055C" w:rsidP="007C055C">
      <w:pPr>
        <w:rPr>
          <w:sz w:val="16"/>
          <w:szCs w:val="16"/>
        </w:rPr>
      </w:pPr>
    </w:p>
    <w:p w14:paraId="2CF5109B"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Decontaminate the skin to remove as much of the superficial flora. Using a blue or black topped transwab, remove the swab and gently but firmly rotate it on the surface directly where infection is suspected. Do not take swabs from slough or necrotic tissue. Place the swab into the transport medium. If pus is present send as much as possible in a sterile universal container.</w:t>
      </w:r>
    </w:p>
    <w:p w14:paraId="508AC474" w14:textId="77777777" w:rsidR="007C055C" w:rsidRDefault="007C055C" w:rsidP="007C055C">
      <w:pPr>
        <w:autoSpaceDE w:val="0"/>
        <w:autoSpaceDN w:val="0"/>
        <w:adjustRightInd w:val="0"/>
        <w:rPr>
          <w:rFonts w:ascii="ArialMT" w:hAnsi="ArialMT" w:cs="ArialMT"/>
          <w:color w:val="000000"/>
          <w:szCs w:val="22"/>
        </w:rPr>
      </w:pPr>
    </w:p>
    <w:p w14:paraId="769F6E2E" w14:textId="77777777" w:rsidR="007C055C" w:rsidRDefault="007C055C" w:rsidP="007C055C">
      <w:pPr>
        <w:autoSpaceDE w:val="0"/>
        <w:autoSpaceDN w:val="0"/>
        <w:adjustRightInd w:val="0"/>
        <w:rPr>
          <w:rFonts w:ascii="ArialMT" w:hAnsi="ArialMT" w:cs="ArialMT"/>
          <w:color w:val="000000"/>
          <w:szCs w:val="22"/>
        </w:rPr>
      </w:pPr>
      <w:r>
        <w:t>Specimens should be transported and processed as soon as possible. If processing is delayed, refrigeration is preferable to storage at ambient temperature.</w:t>
      </w:r>
    </w:p>
    <w:p w14:paraId="5D52C4F5" w14:textId="77777777" w:rsidR="007C055C" w:rsidRDefault="007C055C" w:rsidP="007C055C">
      <w:pPr>
        <w:autoSpaceDE w:val="0"/>
        <w:autoSpaceDN w:val="0"/>
        <w:adjustRightInd w:val="0"/>
        <w:rPr>
          <w:rFonts w:ascii="Arial-BoldMT" w:hAnsi="Arial-BoldMT" w:cs="Arial-BoldMT"/>
          <w:b/>
          <w:bCs/>
          <w:color w:val="000000"/>
          <w:szCs w:val="22"/>
        </w:rPr>
      </w:pPr>
    </w:p>
    <w:p w14:paraId="4B5ADAB9" w14:textId="77777777" w:rsidR="007C055C" w:rsidRDefault="007C055C" w:rsidP="00737483">
      <w:pPr>
        <w:pStyle w:val="Heading2"/>
        <w:numPr>
          <w:ilvl w:val="1"/>
          <w:numId w:val="30"/>
        </w:numPr>
        <w:ind w:left="576"/>
      </w:pPr>
      <w:bookmarkStart w:id="420" w:name="_Toc500090324"/>
      <w:bookmarkStart w:id="421" w:name="_Toc207274704"/>
      <w:r>
        <w:t>Collection of specimens for mycology investigations</w:t>
      </w:r>
      <w:bookmarkEnd w:id="420"/>
      <w:bookmarkEnd w:id="421"/>
    </w:p>
    <w:p w14:paraId="7785BE60" w14:textId="77777777" w:rsidR="007C055C" w:rsidRPr="00383998" w:rsidRDefault="007C055C" w:rsidP="007C055C">
      <w:pPr>
        <w:rPr>
          <w:sz w:val="16"/>
          <w:szCs w:val="16"/>
        </w:rPr>
      </w:pPr>
    </w:p>
    <w:p w14:paraId="60E55A8A"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Skin</w:t>
      </w:r>
    </w:p>
    <w:p w14:paraId="59CF4F1A"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Patient’s skin and nails can be swabbed with 70% alcohol prior to collection of the specimen,</w:t>
      </w:r>
    </w:p>
    <w:p w14:paraId="011A72AA"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this is especially important if creams, lotions or powders have been applied. The edges of skin</w:t>
      </w:r>
    </w:p>
    <w:p w14:paraId="6EAD8B8B"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lesions yield the greatest quantities of viable fungus. Lesions should be scraped with a blunt</w:t>
      </w:r>
    </w:p>
    <w:p w14:paraId="12CF3EA6"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scalpel blade.</w:t>
      </w:r>
    </w:p>
    <w:p w14:paraId="33A31B94" w14:textId="77777777" w:rsidR="007C055C" w:rsidRDefault="007C055C" w:rsidP="007C055C">
      <w:pPr>
        <w:autoSpaceDE w:val="0"/>
        <w:autoSpaceDN w:val="0"/>
        <w:adjustRightInd w:val="0"/>
        <w:rPr>
          <w:rFonts w:ascii="ArialMT" w:hAnsi="ArialMT" w:cs="ArialMT"/>
          <w:color w:val="000000"/>
          <w:szCs w:val="22"/>
        </w:rPr>
      </w:pPr>
    </w:p>
    <w:p w14:paraId="1365DC3A"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Nails</w:t>
      </w:r>
    </w:p>
    <w:p w14:paraId="45BE604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Good nail samples are difficult to obtain. It should be specified whether the sample is from the</w:t>
      </w:r>
    </w:p>
    <w:p w14:paraId="33808160"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fingernails or toenails. Material should be taken from any discoursed, dystrophic or brittle parts</w:t>
      </w:r>
    </w:p>
    <w:p w14:paraId="63F003D5"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of the nail. The affected nail should be cut as far back as possible through the entire thickness</w:t>
      </w:r>
    </w:p>
    <w:p w14:paraId="09CFF8EB"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and should include any crumbly material. Nail drills, scalpels and nail elevators may be helpful</w:t>
      </w:r>
    </w:p>
    <w:p w14:paraId="0A8D107D"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but must be sterilized between patients. When there is superficial involvement (as in white</w:t>
      </w:r>
    </w:p>
    <w:p w14:paraId="60BE38F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superficial onychomycosis) nail scrapings may be taken with a curette. If associated skin</w:t>
      </w:r>
    </w:p>
    <w:p w14:paraId="7C9C465A"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lesions are present, samples from these are likely to be infected with the same organism and</w:t>
      </w:r>
    </w:p>
    <w:p w14:paraId="1243D6BF"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are more likely to give a positive culture.</w:t>
      </w:r>
    </w:p>
    <w:p w14:paraId="4F920E2A" w14:textId="77777777" w:rsidR="007C055C" w:rsidRDefault="007C055C" w:rsidP="007C055C">
      <w:pPr>
        <w:autoSpaceDE w:val="0"/>
        <w:autoSpaceDN w:val="0"/>
        <w:adjustRightInd w:val="0"/>
        <w:rPr>
          <w:rFonts w:ascii="ArialMT" w:hAnsi="ArialMT" w:cs="ArialMT"/>
          <w:color w:val="000000"/>
          <w:szCs w:val="22"/>
        </w:rPr>
      </w:pPr>
    </w:p>
    <w:p w14:paraId="3136449D"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Hair</w:t>
      </w:r>
    </w:p>
    <w:p w14:paraId="09F30F55"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Samples from the scalp should include skin scales and plucked hairs or hair stumps. Cut hairs</w:t>
      </w:r>
    </w:p>
    <w:p w14:paraId="4C9FF09E"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are not suitable for direct examination as the infected area is usually close to the scalp surface.</w:t>
      </w:r>
    </w:p>
    <w:p w14:paraId="2EDEB4D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Plastic hairbrushes, scalp massage pads or plastic toothbrushes may be used to sample scalps</w:t>
      </w:r>
    </w:p>
    <w:p w14:paraId="30CC74F9" w14:textId="74099A76"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for culture where there is little obvious </w:t>
      </w:r>
      <w:r w:rsidR="008A40D2">
        <w:rPr>
          <w:rFonts w:ascii="ArialMT" w:hAnsi="ArialMT" w:cs="ArialMT"/>
          <w:color w:val="000000"/>
          <w:szCs w:val="22"/>
        </w:rPr>
        <w:t>scaling,</w:t>
      </w:r>
      <w:r>
        <w:rPr>
          <w:rFonts w:ascii="ArialMT" w:hAnsi="ArialMT" w:cs="ArialMT"/>
          <w:color w:val="000000"/>
          <w:szCs w:val="22"/>
        </w:rPr>
        <w:t xml:space="preserve"> but such samples do not replace a scraping for</w:t>
      </w:r>
    </w:p>
    <w:p w14:paraId="2EB03845"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direct examination.</w:t>
      </w:r>
    </w:p>
    <w:p w14:paraId="396B714E" w14:textId="77777777" w:rsidR="007C055C" w:rsidRDefault="007C055C" w:rsidP="007C055C">
      <w:pPr>
        <w:autoSpaceDE w:val="0"/>
        <w:autoSpaceDN w:val="0"/>
        <w:adjustRightInd w:val="0"/>
        <w:rPr>
          <w:rFonts w:ascii="ArialMT" w:hAnsi="ArialMT" w:cs="ArialMT"/>
          <w:color w:val="000000"/>
          <w:szCs w:val="22"/>
        </w:rPr>
      </w:pPr>
    </w:p>
    <w:p w14:paraId="69E686B0" w14:textId="77777777" w:rsidR="007C055C" w:rsidRDefault="007C055C" w:rsidP="007C055C">
      <w:pPr>
        <w:autoSpaceDE w:val="0"/>
        <w:autoSpaceDN w:val="0"/>
        <w:adjustRightInd w:val="0"/>
      </w:pPr>
      <w:r>
        <w:t xml:space="preserve">Collect specimens before antifungal therapy where possible. </w:t>
      </w:r>
    </w:p>
    <w:p w14:paraId="4BCA0779" w14:textId="77777777" w:rsidR="007C055C" w:rsidRDefault="007C055C" w:rsidP="007C055C">
      <w:pPr>
        <w:autoSpaceDE w:val="0"/>
        <w:autoSpaceDN w:val="0"/>
        <w:adjustRightInd w:val="0"/>
      </w:pPr>
      <w:r>
        <w:t xml:space="preserve">Specimens should be transported and processed as soon as possible. </w:t>
      </w:r>
    </w:p>
    <w:p w14:paraId="208D7843" w14:textId="77777777" w:rsidR="007C055C" w:rsidRDefault="007C055C" w:rsidP="007C055C">
      <w:pPr>
        <w:autoSpaceDE w:val="0"/>
        <w:autoSpaceDN w:val="0"/>
        <w:adjustRightInd w:val="0"/>
      </w:pPr>
    </w:p>
    <w:p w14:paraId="6E4B6ADE" w14:textId="77777777" w:rsidR="007C055C" w:rsidRDefault="007C055C" w:rsidP="007C055C">
      <w:pPr>
        <w:autoSpaceDE w:val="0"/>
        <w:autoSpaceDN w:val="0"/>
        <w:adjustRightInd w:val="0"/>
        <w:rPr>
          <w:rFonts w:ascii="ArialMT" w:hAnsi="ArialMT" w:cs="ArialMT"/>
          <w:color w:val="000000"/>
          <w:szCs w:val="22"/>
        </w:rPr>
      </w:pPr>
      <w:r>
        <w:t>Specimens should be kept at room temperature and transported and processed as soon as possible although, provided the samples are kept dry, the fungus will remain viable for several months. Samples should be allowed to dry out and kept at room temperature.</w:t>
      </w:r>
    </w:p>
    <w:p w14:paraId="5E4FC041" w14:textId="77777777" w:rsidR="007C055C" w:rsidRDefault="007C055C" w:rsidP="00737483">
      <w:pPr>
        <w:pStyle w:val="Heading2"/>
        <w:numPr>
          <w:ilvl w:val="1"/>
          <w:numId w:val="30"/>
        </w:numPr>
        <w:ind w:left="576"/>
      </w:pPr>
      <w:bookmarkStart w:id="422" w:name="_Toc500090325"/>
      <w:bookmarkStart w:id="423" w:name="_Toc207274705"/>
      <w:r>
        <w:t>Blood for Virology/Serology investigations</w:t>
      </w:r>
      <w:bookmarkEnd w:id="422"/>
      <w:bookmarkEnd w:id="423"/>
    </w:p>
    <w:p w14:paraId="348F7653" w14:textId="77777777" w:rsidR="007C055C" w:rsidRPr="00383998" w:rsidRDefault="007C055C" w:rsidP="007C055C">
      <w:pPr>
        <w:rPr>
          <w:sz w:val="16"/>
          <w:szCs w:val="16"/>
        </w:rPr>
      </w:pPr>
    </w:p>
    <w:p w14:paraId="7EBB198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For antibody and antigen assays collect blood in a blood collection tube (red or ochre cap) –</w:t>
      </w:r>
    </w:p>
    <w:p w14:paraId="6ACF45E7"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4mls (Wirral), - 8mls (Chester).</w:t>
      </w:r>
    </w:p>
    <w:p w14:paraId="2CB9A47B" w14:textId="77777777" w:rsidR="007C055C" w:rsidRDefault="007C055C" w:rsidP="007C055C">
      <w:pPr>
        <w:autoSpaceDE w:val="0"/>
        <w:autoSpaceDN w:val="0"/>
        <w:adjustRightInd w:val="0"/>
        <w:rPr>
          <w:rFonts w:ascii="ArialMT" w:hAnsi="ArialMT" w:cs="ArialMT"/>
          <w:color w:val="000000"/>
          <w:szCs w:val="22"/>
        </w:rPr>
      </w:pPr>
    </w:p>
    <w:p w14:paraId="68E7DC5F"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For viral DNA/RNA Polymerase Chain Reaction (PCR) tests please send two 4ml EDTA tubes</w:t>
      </w:r>
    </w:p>
    <w:p w14:paraId="21FE129D"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(purple cap) – (Wirral and Chester).</w:t>
      </w:r>
    </w:p>
    <w:p w14:paraId="2B1CCC4E" w14:textId="77777777" w:rsidR="007C055C" w:rsidRDefault="007C055C" w:rsidP="007C055C">
      <w:pPr>
        <w:autoSpaceDE w:val="0"/>
        <w:autoSpaceDN w:val="0"/>
        <w:adjustRightInd w:val="0"/>
        <w:rPr>
          <w:rFonts w:ascii="ArialMT" w:hAnsi="ArialMT" w:cs="ArialMT"/>
          <w:color w:val="000000"/>
          <w:szCs w:val="22"/>
        </w:rPr>
      </w:pPr>
    </w:p>
    <w:p w14:paraId="279F9DC6" w14:textId="62E69EBA" w:rsidR="00F627B1" w:rsidRDefault="009B3646" w:rsidP="007C055C">
      <w:pPr>
        <w:autoSpaceDE w:val="0"/>
        <w:autoSpaceDN w:val="0"/>
        <w:adjustRightInd w:val="0"/>
        <w:rPr>
          <w:rFonts w:ascii="ArialMT" w:hAnsi="ArialMT" w:cs="ArialMT"/>
          <w:b/>
          <w:color w:val="000000"/>
          <w:szCs w:val="22"/>
        </w:rPr>
      </w:pPr>
      <w:r>
        <w:rPr>
          <w:rFonts w:cs="Arial"/>
          <w:bCs/>
          <w:color w:val="000000"/>
          <w:szCs w:val="22"/>
        </w:rPr>
        <w:t>β</w:t>
      </w:r>
      <w:r w:rsidR="004619E9" w:rsidRPr="004619E9">
        <w:rPr>
          <w:rFonts w:cs="Arial"/>
          <w:bCs/>
          <w:color w:val="000000"/>
          <w:szCs w:val="22"/>
        </w:rPr>
        <w:t>-D-Glucan</w:t>
      </w:r>
      <w:r w:rsidR="00EB3912">
        <w:rPr>
          <w:rFonts w:cs="Arial"/>
          <w:bCs/>
          <w:color w:val="000000"/>
          <w:szCs w:val="22"/>
        </w:rPr>
        <w:t xml:space="preserve"> -</w:t>
      </w:r>
      <w:r w:rsidR="004619E9" w:rsidRPr="004619E9">
        <w:rPr>
          <w:rFonts w:cs="Arial"/>
          <w:bCs/>
          <w:color w:val="000000"/>
          <w:szCs w:val="22"/>
        </w:rPr>
        <w:t xml:space="preserve"> any tube with clotting </w:t>
      </w:r>
      <w:r w:rsidR="008A40D2" w:rsidRPr="004619E9">
        <w:rPr>
          <w:rFonts w:cs="Arial"/>
          <w:bCs/>
          <w:color w:val="000000"/>
          <w:szCs w:val="22"/>
        </w:rPr>
        <w:t>accelerator (</w:t>
      </w:r>
      <w:r w:rsidR="004619E9" w:rsidRPr="004619E9">
        <w:rPr>
          <w:rFonts w:cs="Arial"/>
          <w:bCs/>
          <w:color w:val="000000"/>
          <w:szCs w:val="22"/>
        </w:rPr>
        <w:t xml:space="preserve">red or ochre cap). </w:t>
      </w:r>
    </w:p>
    <w:p w14:paraId="5CB8EE37" w14:textId="77777777" w:rsidR="00F627B1" w:rsidRDefault="00F627B1" w:rsidP="007C055C">
      <w:pPr>
        <w:autoSpaceDE w:val="0"/>
        <w:autoSpaceDN w:val="0"/>
        <w:adjustRightInd w:val="0"/>
        <w:rPr>
          <w:rFonts w:ascii="ArialMT" w:hAnsi="ArialMT" w:cs="ArialMT"/>
          <w:b/>
          <w:color w:val="000000"/>
          <w:szCs w:val="22"/>
        </w:rPr>
      </w:pPr>
    </w:p>
    <w:p w14:paraId="7C5909BD" w14:textId="77777777" w:rsidR="00F627B1" w:rsidRDefault="00F627B1" w:rsidP="007C055C">
      <w:pPr>
        <w:autoSpaceDE w:val="0"/>
        <w:autoSpaceDN w:val="0"/>
        <w:adjustRightInd w:val="0"/>
        <w:rPr>
          <w:rFonts w:ascii="ArialMT" w:hAnsi="ArialMT" w:cs="ArialMT"/>
          <w:b/>
          <w:color w:val="000000"/>
          <w:szCs w:val="22"/>
        </w:rPr>
      </w:pPr>
    </w:p>
    <w:p w14:paraId="0AD699D1" w14:textId="379EE7C1" w:rsidR="007C055C" w:rsidRDefault="007C055C" w:rsidP="007C055C">
      <w:pPr>
        <w:autoSpaceDE w:val="0"/>
        <w:autoSpaceDN w:val="0"/>
        <w:adjustRightInd w:val="0"/>
        <w:rPr>
          <w:rFonts w:ascii="ArialMT" w:hAnsi="ArialMT" w:cs="ArialMT"/>
          <w:b/>
          <w:color w:val="000000"/>
          <w:szCs w:val="22"/>
        </w:rPr>
      </w:pPr>
      <w:r w:rsidRPr="00E27E2C">
        <w:rPr>
          <w:rFonts w:ascii="ArialMT" w:hAnsi="ArialMT" w:cs="ArialMT"/>
          <w:b/>
          <w:color w:val="000000"/>
          <w:szCs w:val="22"/>
        </w:rPr>
        <w:t xml:space="preserve">Paediatric blood tubes </w:t>
      </w:r>
      <w:r w:rsidRPr="00E27E2C">
        <w:rPr>
          <w:rFonts w:ascii="ArialMT" w:hAnsi="ArialMT" w:cs="ArialMT"/>
          <w:b/>
          <w:color w:val="000000"/>
          <w:szCs w:val="22"/>
        </w:rPr>
        <w:tab/>
      </w:r>
    </w:p>
    <w:p w14:paraId="65D7935B" w14:textId="77777777" w:rsidR="007C055C" w:rsidRPr="00383998" w:rsidRDefault="007C055C" w:rsidP="007C055C">
      <w:pPr>
        <w:autoSpaceDE w:val="0"/>
        <w:autoSpaceDN w:val="0"/>
        <w:adjustRightInd w:val="0"/>
        <w:rPr>
          <w:rFonts w:ascii="ArialMT" w:hAnsi="ArialMT" w:cs="ArialMT"/>
          <w:b/>
          <w:color w:val="000000"/>
          <w:sz w:val="16"/>
          <w:szCs w:val="16"/>
        </w:rPr>
      </w:pPr>
    </w:p>
    <w:p w14:paraId="1A3CFF40" w14:textId="77777777" w:rsidR="007C055C" w:rsidRPr="00E27E2C" w:rsidRDefault="007C055C" w:rsidP="00737483">
      <w:pPr>
        <w:pStyle w:val="ListParagraph"/>
        <w:numPr>
          <w:ilvl w:val="0"/>
          <w:numId w:val="21"/>
        </w:numPr>
        <w:tabs>
          <w:tab w:val="left" w:pos="1843"/>
        </w:tabs>
        <w:autoSpaceDE w:val="0"/>
        <w:autoSpaceDN w:val="0"/>
        <w:adjustRightInd w:val="0"/>
        <w:rPr>
          <w:rFonts w:ascii="ArialMT" w:hAnsi="ArialMT" w:cs="ArialMT"/>
          <w:color w:val="000000"/>
          <w:szCs w:val="22"/>
        </w:rPr>
      </w:pPr>
      <w:r>
        <w:rPr>
          <w:rFonts w:ascii="ArialMT" w:hAnsi="ArialMT" w:cs="ArialMT"/>
          <w:color w:val="000000"/>
          <w:szCs w:val="22"/>
        </w:rPr>
        <w:t xml:space="preserve">Chester   </w:t>
      </w:r>
      <w:r w:rsidRPr="00E27E2C">
        <w:rPr>
          <w:rFonts w:ascii="ArialMT" w:hAnsi="ArialMT" w:cs="ArialMT"/>
          <w:color w:val="000000"/>
          <w:szCs w:val="22"/>
        </w:rPr>
        <w:t>EDTA</w:t>
      </w:r>
      <w:r w:rsidRPr="008A4EB8">
        <w:rPr>
          <w:rFonts w:ascii="ArialMT" w:hAnsi="ArialMT" w:cs="ArialMT"/>
          <w:color w:val="000000"/>
          <w:szCs w:val="22"/>
        </w:rPr>
        <w:t xml:space="preserve"> </w:t>
      </w:r>
      <w:r>
        <w:rPr>
          <w:rFonts w:ascii="ArialMT" w:hAnsi="ArialMT" w:cs="ArialMT"/>
          <w:color w:val="000000"/>
          <w:szCs w:val="22"/>
        </w:rPr>
        <w:t xml:space="preserve">= Red </w:t>
      </w:r>
    </w:p>
    <w:p w14:paraId="3118F106" w14:textId="77777777" w:rsidR="007C055C" w:rsidRDefault="007C055C" w:rsidP="007C055C">
      <w:pPr>
        <w:tabs>
          <w:tab w:val="left" w:pos="1701"/>
        </w:tabs>
        <w:autoSpaceDE w:val="0"/>
        <w:autoSpaceDN w:val="0"/>
        <w:adjustRightInd w:val="0"/>
        <w:rPr>
          <w:rFonts w:ascii="ArialMT" w:hAnsi="ArialMT" w:cs="ArialMT"/>
          <w:color w:val="000000"/>
          <w:szCs w:val="22"/>
        </w:rPr>
      </w:pPr>
      <w:r w:rsidRPr="00E27E2C">
        <w:rPr>
          <w:rFonts w:ascii="ArialMT" w:hAnsi="ArialMT" w:cs="ArialMT"/>
          <w:color w:val="000000"/>
          <w:szCs w:val="22"/>
        </w:rPr>
        <w:t xml:space="preserve">                </w:t>
      </w:r>
      <w:r>
        <w:rPr>
          <w:rFonts w:ascii="ArialMT" w:hAnsi="ArialMT" w:cs="ArialMT"/>
          <w:color w:val="000000"/>
          <w:szCs w:val="22"/>
        </w:rPr>
        <w:tab/>
        <w:t>C</w:t>
      </w:r>
      <w:r w:rsidRPr="00E27E2C">
        <w:rPr>
          <w:rFonts w:ascii="ArialMT" w:hAnsi="ArialMT" w:cs="ArialMT"/>
          <w:color w:val="000000"/>
          <w:szCs w:val="22"/>
        </w:rPr>
        <w:t>lotted blood</w:t>
      </w:r>
      <w:r>
        <w:rPr>
          <w:rFonts w:ascii="ArialMT" w:hAnsi="ArialMT" w:cs="ArialMT"/>
          <w:color w:val="000000"/>
          <w:szCs w:val="22"/>
        </w:rPr>
        <w:t xml:space="preserve"> = Brown</w:t>
      </w:r>
    </w:p>
    <w:p w14:paraId="24E3448E" w14:textId="77777777" w:rsidR="007C055C" w:rsidRDefault="007C055C" w:rsidP="007C055C">
      <w:pPr>
        <w:autoSpaceDE w:val="0"/>
        <w:autoSpaceDN w:val="0"/>
        <w:adjustRightInd w:val="0"/>
        <w:rPr>
          <w:rFonts w:ascii="ArialMT" w:hAnsi="ArialMT" w:cs="ArialMT"/>
          <w:color w:val="000000"/>
          <w:szCs w:val="22"/>
        </w:rPr>
      </w:pPr>
    </w:p>
    <w:p w14:paraId="3DC9B91A" w14:textId="77777777" w:rsidR="007C055C" w:rsidRDefault="007C055C" w:rsidP="00737483">
      <w:pPr>
        <w:pStyle w:val="ListParagraph"/>
        <w:numPr>
          <w:ilvl w:val="0"/>
          <w:numId w:val="21"/>
        </w:numPr>
        <w:tabs>
          <w:tab w:val="left" w:pos="1701"/>
        </w:tabs>
        <w:autoSpaceDE w:val="0"/>
        <w:autoSpaceDN w:val="0"/>
        <w:adjustRightInd w:val="0"/>
        <w:rPr>
          <w:rFonts w:ascii="ArialMT" w:hAnsi="ArialMT" w:cs="ArialMT"/>
          <w:color w:val="000000"/>
          <w:szCs w:val="22"/>
        </w:rPr>
      </w:pPr>
      <w:r w:rsidRPr="00E27E2C">
        <w:rPr>
          <w:rFonts w:ascii="ArialMT" w:hAnsi="ArialMT" w:cs="ArialMT"/>
          <w:color w:val="000000"/>
          <w:szCs w:val="22"/>
        </w:rPr>
        <w:t>Wirral      EDTA</w:t>
      </w:r>
      <w:r>
        <w:rPr>
          <w:rFonts w:ascii="ArialMT" w:hAnsi="ArialMT" w:cs="ArialMT"/>
          <w:color w:val="000000"/>
          <w:szCs w:val="22"/>
        </w:rPr>
        <w:t xml:space="preserve"> = Purple </w:t>
      </w:r>
    </w:p>
    <w:p w14:paraId="7ECEF927" w14:textId="77777777" w:rsidR="007C055C" w:rsidRPr="008A4EB8" w:rsidRDefault="007C055C" w:rsidP="007C055C">
      <w:pPr>
        <w:tabs>
          <w:tab w:val="left" w:pos="1701"/>
        </w:tabs>
        <w:autoSpaceDE w:val="0"/>
        <w:autoSpaceDN w:val="0"/>
        <w:adjustRightInd w:val="0"/>
        <w:ind w:left="720"/>
        <w:rPr>
          <w:rFonts w:ascii="ArialMT" w:hAnsi="ArialMT" w:cs="ArialMT"/>
          <w:color w:val="000000"/>
          <w:szCs w:val="22"/>
        </w:rPr>
      </w:pPr>
      <w:r>
        <w:rPr>
          <w:rFonts w:ascii="ArialMT" w:hAnsi="ArialMT" w:cs="ArialMT"/>
          <w:color w:val="000000"/>
          <w:szCs w:val="22"/>
        </w:rPr>
        <w:tab/>
      </w:r>
      <w:r w:rsidRPr="008A4EB8">
        <w:rPr>
          <w:rFonts w:ascii="ArialMT" w:hAnsi="ArialMT" w:cs="ArialMT"/>
          <w:color w:val="000000"/>
          <w:szCs w:val="22"/>
        </w:rPr>
        <w:t>Clotted blood = Red</w:t>
      </w:r>
    </w:p>
    <w:p w14:paraId="65393DC9" w14:textId="77777777" w:rsidR="007C055C" w:rsidRDefault="007C055C" w:rsidP="007C055C">
      <w:pPr>
        <w:tabs>
          <w:tab w:val="left" w:pos="1701"/>
        </w:tabs>
        <w:autoSpaceDE w:val="0"/>
        <w:autoSpaceDN w:val="0"/>
        <w:adjustRightInd w:val="0"/>
        <w:rPr>
          <w:rFonts w:ascii="ArialMT" w:hAnsi="ArialMT" w:cs="ArialMT"/>
          <w:color w:val="000000"/>
          <w:szCs w:val="22"/>
        </w:rPr>
      </w:pPr>
      <w:r w:rsidRPr="00E27E2C">
        <w:rPr>
          <w:rFonts w:ascii="ArialMT" w:hAnsi="ArialMT" w:cs="ArialMT"/>
          <w:color w:val="000000"/>
          <w:szCs w:val="22"/>
        </w:rPr>
        <w:t xml:space="preserve">               </w:t>
      </w:r>
      <w:r>
        <w:rPr>
          <w:rFonts w:ascii="ArialMT" w:hAnsi="ArialMT" w:cs="ArialMT"/>
          <w:color w:val="000000"/>
          <w:szCs w:val="22"/>
        </w:rPr>
        <w:tab/>
      </w:r>
    </w:p>
    <w:p w14:paraId="60042228" w14:textId="77777777" w:rsidR="007C055C" w:rsidRPr="000542CC" w:rsidRDefault="007C055C" w:rsidP="007C055C">
      <w:pPr>
        <w:autoSpaceDE w:val="0"/>
        <w:autoSpaceDN w:val="0"/>
        <w:adjustRightInd w:val="0"/>
        <w:rPr>
          <w:rFonts w:ascii="ArialMT" w:hAnsi="ArialMT" w:cs="ArialMT"/>
          <w:b/>
          <w:color w:val="000000"/>
          <w:szCs w:val="22"/>
        </w:rPr>
      </w:pPr>
      <w:r>
        <w:rPr>
          <w:rFonts w:ascii="ArialMT" w:hAnsi="ArialMT" w:cs="ArialMT"/>
          <w:color w:val="000000"/>
          <w:szCs w:val="22"/>
        </w:rPr>
        <w:t xml:space="preserve">For the various virology/serology investigations available refer to </w:t>
      </w:r>
      <w:r w:rsidRPr="000C0EED">
        <w:rPr>
          <w:rFonts w:ascii="ArialMT" w:hAnsi="ArialMT" w:cs="ArialMT"/>
          <w:b/>
          <w:color w:val="000000"/>
          <w:szCs w:val="22"/>
        </w:rPr>
        <w:t>Section 10</w:t>
      </w:r>
      <w:r>
        <w:rPr>
          <w:rFonts w:ascii="ArialMT" w:hAnsi="ArialMT" w:cs="ArialMT"/>
          <w:color w:val="000000"/>
          <w:szCs w:val="22"/>
        </w:rPr>
        <w:t xml:space="preserve"> </w:t>
      </w:r>
      <w:r w:rsidRPr="000542CC">
        <w:rPr>
          <w:rFonts w:ascii="ArialMT" w:hAnsi="ArialMT" w:cs="ArialMT"/>
          <w:b/>
          <w:color w:val="000000"/>
          <w:szCs w:val="22"/>
        </w:rPr>
        <w:t>Investigations and Turnaround Times</w:t>
      </w:r>
      <w:r>
        <w:rPr>
          <w:rFonts w:ascii="ArialMT" w:hAnsi="ArialMT" w:cs="ArialMT"/>
          <w:color w:val="000000"/>
          <w:szCs w:val="22"/>
        </w:rPr>
        <w:t xml:space="preserve"> </w:t>
      </w:r>
    </w:p>
    <w:p w14:paraId="199F4614" w14:textId="77777777" w:rsidR="007C055C" w:rsidRDefault="007C055C" w:rsidP="007C055C">
      <w:pPr>
        <w:autoSpaceDE w:val="0"/>
        <w:autoSpaceDN w:val="0"/>
        <w:adjustRightInd w:val="0"/>
        <w:rPr>
          <w:rFonts w:ascii="ArialMT" w:hAnsi="ArialMT" w:cs="ArialMT"/>
          <w:color w:val="000000"/>
          <w:szCs w:val="22"/>
        </w:rPr>
      </w:pPr>
    </w:p>
    <w:p w14:paraId="0E50362D" w14:textId="77777777" w:rsidR="007C055C" w:rsidRDefault="007C055C" w:rsidP="007C055C">
      <w:pPr>
        <w:autoSpaceDE w:val="0"/>
        <w:autoSpaceDN w:val="0"/>
        <w:adjustRightInd w:val="0"/>
      </w:pPr>
      <w:r>
        <w:t>Specimens should be transported and processed as soon as possible.</w:t>
      </w:r>
    </w:p>
    <w:p w14:paraId="363B05B6" w14:textId="77777777" w:rsidR="007C055C" w:rsidRDefault="007C055C" w:rsidP="007C055C">
      <w:pPr>
        <w:autoSpaceDE w:val="0"/>
        <w:autoSpaceDN w:val="0"/>
        <w:adjustRightInd w:val="0"/>
      </w:pPr>
    </w:p>
    <w:p w14:paraId="1156D4C9" w14:textId="77777777" w:rsidR="007C055C" w:rsidRDefault="007C055C" w:rsidP="007C055C">
      <w:pPr>
        <w:autoSpaceDE w:val="0"/>
        <w:autoSpaceDN w:val="0"/>
        <w:adjustRightInd w:val="0"/>
        <w:rPr>
          <w:rFonts w:ascii="ArialMT" w:hAnsi="ArialMT" w:cs="ArialMT"/>
          <w:color w:val="000000"/>
          <w:szCs w:val="22"/>
        </w:rPr>
      </w:pPr>
      <w:r>
        <w:t>If processing is delayed, refrigeration is preferable to storage at ambient temperature.</w:t>
      </w:r>
    </w:p>
    <w:p w14:paraId="4B2DE94D" w14:textId="77777777" w:rsidR="007C055C" w:rsidRDefault="007C055C" w:rsidP="00737483">
      <w:pPr>
        <w:pStyle w:val="Heading2"/>
        <w:numPr>
          <w:ilvl w:val="1"/>
          <w:numId w:val="30"/>
        </w:numPr>
        <w:ind w:left="576"/>
      </w:pPr>
      <w:bookmarkStart w:id="424" w:name="_Toc500090326"/>
      <w:bookmarkStart w:id="425" w:name="_Toc207274706"/>
      <w:r>
        <w:t>Swabs for viral investigations</w:t>
      </w:r>
      <w:bookmarkEnd w:id="424"/>
      <w:bookmarkEnd w:id="425"/>
    </w:p>
    <w:p w14:paraId="3B5C1759" w14:textId="77777777" w:rsidR="007C055C" w:rsidRPr="00383998" w:rsidRDefault="007C055C" w:rsidP="007C055C">
      <w:pPr>
        <w:rPr>
          <w:sz w:val="16"/>
          <w:szCs w:val="16"/>
        </w:rPr>
      </w:pPr>
    </w:p>
    <w:p w14:paraId="56F88C25"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Moisten the plastic shafted swab with sterile saline never with Viral Transport Media (VTM)</w:t>
      </w:r>
    </w:p>
    <w:p w14:paraId="182546FA"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before swabbing. Using a sterile saline moistened plastic shafted swab, swab the area</w:t>
      </w:r>
    </w:p>
    <w:p w14:paraId="6920AEFF"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concerned or vesicles, if vesicles present burst vesicle with sterile needle and swab fluid</w:t>
      </w:r>
    </w:p>
    <w:p w14:paraId="25E66619"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released. Snap off the swab tips into VTM.</w:t>
      </w:r>
    </w:p>
    <w:p w14:paraId="12E7916B" w14:textId="77777777" w:rsidR="007C055C" w:rsidRDefault="007C055C" w:rsidP="007C055C">
      <w:pPr>
        <w:autoSpaceDE w:val="0"/>
        <w:autoSpaceDN w:val="0"/>
        <w:adjustRightInd w:val="0"/>
        <w:rPr>
          <w:rFonts w:ascii="ArialMT" w:hAnsi="ArialMT" w:cs="ArialMT"/>
          <w:color w:val="000000"/>
          <w:szCs w:val="22"/>
        </w:rPr>
      </w:pPr>
    </w:p>
    <w:p w14:paraId="58C28286" w14:textId="77777777" w:rsidR="007C055C" w:rsidRDefault="007C055C" w:rsidP="007C055C">
      <w:pPr>
        <w:pStyle w:val="NormalWeb"/>
        <w:shd w:val="clear" w:color="auto" w:fill="FFFFFF"/>
        <w:spacing w:before="0" w:beforeAutospacing="0" w:after="120" w:afterAutospacing="0"/>
        <w:rPr>
          <w:rFonts w:ascii="ArialMT" w:hAnsi="ArialMT" w:cs="ArialMT"/>
          <w:color w:val="000000"/>
          <w:sz w:val="22"/>
          <w:szCs w:val="22"/>
          <w:lang w:eastAsia="en-US"/>
        </w:rPr>
      </w:pPr>
      <w:r w:rsidRPr="00F43C6B">
        <w:rPr>
          <w:rFonts w:ascii="ArialMT" w:hAnsi="ArialMT" w:cs="ArialMT"/>
          <w:color w:val="000000"/>
          <w:sz w:val="22"/>
          <w:szCs w:val="22"/>
          <w:lang w:eastAsia="en-US"/>
        </w:rPr>
        <w:t>Transport as soon as possible at ambient temperature</w:t>
      </w:r>
      <w:r>
        <w:rPr>
          <w:rFonts w:ascii="ArialMT" w:hAnsi="ArialMT" w:cs="ArialMT"/>
          <w:color w:val="000000"/>
          <w:sz w:val="22"/>
          <w:szCs w:val="22"/>
          <w:lang w:eastAsia="en-US"/>
        </w:rPr>
        <w:t>.</w:t>
      </w:r>
    </w:p>
    <w:p w14:paraId="3916218D" w14:textId="77777777" w:rsidR="007C055C" w:rsidRPr="00F43C6B" w:rsidRDefault="007C055C" w:rsidP="007C055C">
      <w:pPr>
        <w:pStyle w:val="NormalWeb"/>
        <w:shd w:val="clear" w:color="auto" w:fill="FFFFFF"/>
        <w:spacing w:before="0" w:beforeAutospacing="0" w:after="120" w:afterAutospacing="0"/>
        <w:rPr>
          <w:rFonts w:ascii="ArialMT" w:hAnsi="ArialMT" w:cs="ArialMT"/>
          <w:color w:val="000000"/>
          <w:sz w:val="22"/>
          <w:szCs w:val="22"/>
          <w:lang w:eastAsia="en-US"/>
        </w:rPr>
      </w:pPr>
      <w:r w:rsidRPr="00F43C6B">
        <w:rPr>
          <w:rFonts w:ascii="ArialMT" w:hAnsi="ArialMT" w:cs="ArialMT"/>
          <w:color w:val="000000"/>
          <w:sz w:val="22"/>
          <w:szCs w:val="22"/>
          <w:lang w:eastAsia="en-US"/>
        </w:rPr>
        <w:t>If transport is delayed, samples may be stored at room temperature for up to 24 hours</w:t>
      </w:r>
      <w:r>
        <w:rPr>
          <w:rFonts w:ascii="ArialMT" w:hAnsi="ArialMT" w:cs="ArialMT"/>
          <w:color w:val="000000"/>
          <w:sz w:val="22"/>
          <w:szCs w:val="22"/>
          <w:lang w:eastAsia="en-US"/>
        </w:rPr>
        <w:t>.</w:t>
      </w:r>
    </w:p>
    <w:p w14:paraId="2111F405" w14:textId="77777777" w:rsidR="007C055C" w:rsidRDefault="007C055C" w:rsidP="007C055C">
      <w:pPr>
        <w:autoSpaceDE w:val="0"/>
        <w:autoSpaceDN w:val="0"/>
        <w:adjustRightInd w:val="0"/>
        <w:rPr>
          <w:rFonts w:ascii="ArialMT" w:hAnsi="ArialMT" w:cs="ArialMT"/>
          <w:color w:val="000000"/>
          <w:szCs w:val="22"/>
        </w:rPr>
      </w:pPr>
    </w:p>
    <w:p w14:paraId="48CB1678" w14:textId="77777777" w:rsidR="007C055C" w:rsidRDefault="007C055C" w:rsidP="00737483">
      <w:pPr>
        <w:pStyle w:val="Heading2"/>
        <w:numPr>
          <w:ilvl w:val="1"/>
          <w:numId w:val="30"/>
        </w:numPr>
        <w:ind w:left="576"/>
      </w:pPr>
      <w:bookmarkStart w:id="426" w:name="_Toc500090327"/>
      <w:bookmarkStart w:id="427" w:name="_Toc207274707"/>
      <w:r>
        <w:t>Fluids and Pus for viral investigations</w:t>
      </w:r>
      <w:bookmarkEnd w:id="426"/>
      <w:bookmarkEnd w:id="427"/>
    </w:p>
    <w:p w14:paraId="3229CB57" w14:textId="77777777" w:rsidR="007C055C" w:rsidRPr="00383998" w:rsidRDefault="007C055C" w:rsidP="007C055C">
      <w:pPr>
        <w:rPr>
          <w:sz w:val="16"/>
          <w:szCs w:val="16"/>
        </w:rPr>
      </w:pPr>
    </w:p>
    <w:p w14:paraId="086AA8F8"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Collect as much fluid/pus as possible in a universal container.</w:t>
      </w:r>
    </w:p>
    <w:p w14:paraId="12783EDF" w14:textId="77777777" w:rsidR="007C055C" w:rsidRDefault="007C055C" w:rsidP="007C055C">
      <w:pPr>
        <w:autoSpaceDE w:val="0"/>
        <w:autoSpaceDN w:val="0"/>
        <w:adjustRightInd w:val="0"/>
        <w:rPr>
          <w:rFonts w:ascii="Arial-BoldMT" w:hAnsi="Arial-BoldMT" w:cs="Arial-BoldMT"/>
          <w:b/>
          <w:bCs/>
          <w:color w:val="000000"/>
          <w:szCs w:val="22"/>
        </w:rPr>
      </w:pPr>
    </w:p>
    <w:p w14:paraId="2A10B978" w14:textId="77777777" w:rsidR="007C055C" w:rsidRDefault="007C055C" w:rsidP="00737483">
      <w:pPr>
        <w:pStyle w:val="Heading2"/>
        <w:numPr>
          <w:ilvl w:val="1"/>
          <w:numId w:val="30"/>
        </w:numPr>
        <w:ind w:left="576"/>
      </w:pPr>
      <w:bookmarkStart w:id="428" w:name="_Toc500090328"/>
      <w:bookmarkStart w:id="429" w:name="_Toc207274708"/>
      <w:r>
        <w:t>Corneal Scrapes</w:t>
      </w:r>
      <w:bookmarkEnd w:id="428"/>
      <w:bookmarkEnd w:id="429"/>
    </w:p>
    <w:p w14:paraId="5EA7FCDF" w14:textId="77777777" w:rsidR="007C055C" w:rsidRPr="00383998" w:rsidRDefault="007C055C" w:rsidP="007C055C">
      <w:pPr>
        <w:rPr>
          <w:sz w:val="16"/>
          <w:szCs w:val="16"/>
        </w:rPr>
      </w:pPr>
    </w:p>
    <w:p w14:paraId="6D9CCD67"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Collection</w:t>
      </w:r>
    </w:p>
    <w:p w14:paraId="3380D2D1"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A standard operating procedure is available in the Eye Clinic; the following is a summary of this</w:t>
      </w:r>
    </w:p>
    <w:p w14:paraId="70247311"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document.</w:t>
      </w:r>
    </w:p>
    <w:p w14:paraId="415F3688" w14:textId="77777777" w:rsidR="007C055C" w:rsidRDefault="007C055C" w:rsidP="007C055C">
      <w:pPr>
        <w:autoSpaceDE w:val="0"/>
        <w:autoSpaceDN w:val="0"/>
        <w:adjustRightInd w:val="0"/>
        <w:rPr>
          <w:rFonts w:ascii="ArialMT" w:hAnsi="ArialMT" w:cs="ArialMT"/>
          <w:color w:val="000000"/>
          <w:szCs w:val="22"/>
        </w:rPr>
      </w:pPr>
    </w:p>
    <w:p w14:paraId="41E8DA5C" w14:textId="7175AA82" w:rsidR="007C055C" w:rsidRDefault="007C055C" w:rsidP="007C055C">
      <w:pPr>
        <w:autoSpaceDE w:val="0"/>
        <w:autoSpaceDN w:val="0"/>
        <w:adjustRightInd w:val="0"/>
        <w:rPr>
          <w:rFonts w:ascii="ArialMT" w:hAnsi="ArialMT" w:cs="ArialMT"/>
          <w:color w:val="000000"/>
          <w:szCs w:val="22"/>
        </w:rPr>
      </w:pPr>
      <w:r>
        <w:rPr>
          <w:rFonts w:ascii="Arial-BoldMT" w:hAnsi="Arial-BoldMT" w:cs="Arial-BoldMT"/>
          <w:b/>
          <w:bCs/>
          <w:color w:val="000000"/>
          <w:szCs w:val="22"/>
        </w:rPr>
        <w:t>During Core Laboratory Hours – Mon – Sun 08-45 – 19-00</w:t>
      </w:r>
    </w:p>
    <w:p w14:paraId="1D0DE2FA" w14:textId="328D73BA"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Two corneal scrape kits (containing a </w:t>
      </w:r>
      <w:r w:rsidR="008A40D2">
        <w:rPr>
          <w:rFonts w:ascii="ArialMT" w:hAnsi="ArialMT" w:cs="ArialMT"/>
          <w:color w:val="000000"/>
          <w:szCs w:val="22"/>
        </w:rPr>
        <w:t>bijou of broth</w:t>
      </w:r>
      <w:r>
        <w:rPr>
          <w:rFonts w:ascii="ArialMT" w:hAnsi="ArialMT" w:cs="ArialMT"/>
          <w:color w:val="000000"/>
          <w:szCs w:val="22"/>
        </w:rPr>
        <w:t xml:space="preserve"> and a glass slide) are kept in the</w:t>
      </w:r>
    </w:p>
    <w:p w14:paraId="38C94559"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Ophthalmology Clinic and a further kit is kept in the A+E department. The lab sends these kits</w:t>
      </w:r>
    </w:p>
    <w:p w14:paraId="1C762779"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to Ophthalmology upon request. To request further kits please telephone the Microbiology Department between 9am-4pm Monday to Friday (</w:t>
      </w:r>
      <w:r w:rsidRPr="000C0EED">
        <w:rPr>
          <w:rFonts w:ascii="ArialMT" w:hAnsi="ArialMT" w:cs="ArialMT"/>
          <w:b/>
          <w:color w:val="000000"/>
          <w:szCs w:val="22"/>
        </w:rPr>
        <w:t>01244 362500</w:t>
      </w:r>
      <w:r>
        <w:rPr>
          <w:rFonts w:ascii="ArialMT" w:hAnsi="ArialMT" w:cs="ArialMT"/>
          <w:color w:val="000000"/>
          <w:szCs w:val="22"/>
        </w:rPr>
        <w:t>)</w:t>
      </w:r>
    </w:p>
    <w:p w14:paraId="7BD51303" w14:textId="77777777" w:rsidR="007C055C" w:rsidRDefault="007C055C" w:rsidP="007C055C">
      <w:pPr>
        <w:autoSpaceDE w:val="0"/>
        <w:autoSpaceDN w:val="0"/>
        <w:adjustRightInd w:val="0"/>
        <w:rPr>
          <w:rFonts w:ascii="ArialMT" w:hAnsi="ArialMT" w:cs="ArialMT"/>
          <w:color w:val="000000"/>
          <w:szCs w:val="22"/>
        </w:rPr>
      </w:pPr>
    </w:p>
    <w:p w14:paraId="384753ED" w14:textId="77777777" w:rsidR="007C055C" w:rsidRDefault="007C055C" w:rsidP="007C055C">
      <w:pPr>
        <w:autoSpaceDE w:val="0"/>
        <w:autoSpaceDN w:val="0"/>
        <w:adjustRightInd w:val="0"/>
      </w:pPr>
      <w:r>
        <w:t xml:space="preserve">Specimens should be transported and processed as soon as possible. </w:t>
      </w:r>
    </w:p>
    <w:p w14:paraId="236B6C10" w14:textId="77777777" w:rsidR="007C055C" w:rsidRDefault="007C055C" w:rsidP="007C055C">
      <w:pPr>
        <w:autoSpaceDE w:val="0"/>
        <w:autoSpaceDN w:val="0"/>
        <w:adjustRightInd w:val="0"/>
      </w:pPr>
      <w:r>
        <w:t xml:space="preserve">If processing is delayed, refrigeration is preferable to storage at ambient temperature. </w:t>
      </w:r>
    </w:p>
    <w:p w14:paraId="6B1D67CB" w14:textId="77777777" w:rsidR="007C055C" w:rsidRDefault="007C055C" w:rsidP="007C055C">
      <w:pPr>
        <w:autoSpaceDE w:val="0"/>
        <w:autoSpaceDN w:val="0"/>
        <w:adjustRightInd w:val="0"/>
      </w:pPr>
    </w:p>
    <w:p w14:paraId="6223C99C" w14:textId="77777777" w:rsidR="007C055C" w:rsidRDefault="007C055C" w:rsidP="007C055C">
      <w:pPr>
        <w:autoSpaceDE w:val="0"/>
        <w:autoSpaceDN w:val="0"/>
        <w:adjustRightInd w:val="0"/>
      </w:pPr>
      <w:r>
        <w:t xml:space="preserve">If specimens for investigation for amoebae cannot be processed within 8hr, it is preferable to store them at ambient temperature. </w:t>
      </w:r>
    </w:p>
    <w:p w14:paraId="4B03F800" w14:textId="77777777" w:rsidR="007C055C" w:rsidRDefault="007C055C" w:rsidP="007C055C">
      <w:pPr>
        <w:autoSpaceDE w:val="0"/>
        <w:autoSpaceDN w:val="0"/>
        <w:adjustRightInd w:val="0"/>
      </w:pPr>
      <w:r>
        <w:t>Do not freeze specimens.</w:t>
      </w:r>
    </w:p>
    <w:p w14:paraId="2137DDBB" w14:textId="77777777" w:rsidR="00D96E33" w:rsidRPr="00F43C6B" w:rsidRDefault="00D96E33" w:rsidP="007C055C">
      <w:pPr>
        <w:autoSpaceDE w:val="0"/>
        <w:autoSpaceDN w:val="0"/>
        <w:adjustRightInd w:val="0"/>
      </w:pPr>
    </w:p>
    <w:p w14:paraId="724DEC24" w14:textId="77777777" w:rsidR="007C055C" w:rsidRPr="00C337D2" w:rsidRDefault="007C055C" w:rsidP="00737483">
      <w:pPr>
        <w:pStyle w:val="Heading2"/>
        <w:numPr>
          <w:ilvl w:val="1"/>
          <w:numId w:val="30"/>
        </w:numPr>
        <w:ind w:left="576"/>
      </w:pPr>
      <w:bookmarkStart w:id="430" w:name="_Toc207274709"/>
      <w:r w:rsidRPr="00C337D2">
        <w:t>Nose and throat swabs/Nasal Aspirations</w:t>
      </w:r>
      <w:bookmarkEnd w:id="430"/>
    </w:p>
    <w:p w14:paraId="3269209B" w14:textId="77777777" w:rsidR="007C055C" w:rsidRDefault="007C055C" w:rsidP="007C055C">
      <w:pPr>
        <w:shd w:val="clear" w:color="auto" w:fill="FFFFFF" w:themeFill="background1"/>
        <w:autoSpaceDE w:val="0"/>
        <w:autoSpaceDN w:val="0"/>
        <w:adjustRightInd w:val="0"/>
        <w:rPr>
          <w:rFonts w:cs="Arial"/>
          <w:b/>
          <w:color w:val="000000"/>
          <w:szCs w:val="22"/>
        </w:rPr>
      </w:pPr>
    </w:p>
    <w:p w14:paraId="0614BA25" w14:textId="70BB8928" w:rsidR="007C055C" w:rsidRPr="0034302B" w:rsidRDefault="007C055C" w:rsidP="007C055C">
      <w:pPr>
        <w:autoSpaceDE w:val="0"/>
        <w:autoSpaceDN w:val="0"/>
        <w:adjustRightInd w:val="0"/>
        <w:spacing w:after="172"/>
        <w:rPr>
          <w:rFonts w:ascii="ArialMT" w:hAnsi="ArialMT" w:cs="ArialMT"/>
          <w:color w:val="000000"/>
          <w:szCs w:val="22"/>
        </w:rPr>
      </w:pPr>
      <w:r w:rsidRPr="0034302B">
        <w:rPr>
          <w:rFonts w:ascii="ArialMT" w:hAnsi="ArialMT" w:cs="ArialMT"/>
          <w:color w:val="000000"/>
          <w:szCs w:val="22"/>
        </w:rPr>
        <w:t xml:space="preserve">A single swab can be used. Swab the throat first then nose and place into one pot of viral transport </w:t>
      </w:r>
      <w:r w:rsidR="008A40D2" w:rsidRPr="0034302B">
        <w:rPr>
          <w:rFonts w:ascii="ArialMT" w:hAnsi="ArialMT" w:cs="ArialMT"/>
          <w:color w:val="000000"/>
          <w:szCs w:val="22"/>
        </w:rPr>
        <w:t>medium:</w:t>
      </w:r>
      <w:r w:rsidRPr="0034302B">
        <w:rPr>
          <w:rFonts w:ascii="ArialMT" w:hAnsi="ArialMT" w:cs="ArialMT"/>
          <w:color w:val="000000"/>
          <w:szCs w:val="22"/>
        </w:rPr>
        <w:t xml:space="preserve"> OR </w:t>
      </w:r>
    </w:p>
    <w:p w14:paraId="6435DD21" w14:textId="77777777" w:rsidR="007C055C" w:rsidRPr="0034302B" w:rsidRDefault="007C055C" w:rsidP="007C055C">
      <w:pPr>
        <w:autoSpaceDE w:val="0"/>
        <w:autoSpaceDN w:val="0"/>
        <w:adjustRightInd w:val="0"/>
        <w:rPr>
          <w:rFonts w:ascii="ArialMT" w:hAnsi="ArialMT" w:cs="ArialMT"/>
          <w:color w:val="000000"/>
          <w:szCs w:val="22"/>
        </w:rPr>
      </w:pPr>
      <w:r w:rsidRPr="0034302B">
        <w:rPr>
          <w:rFonts w:ascii="ArialMT" w:hAnsi="ArialMT" w:cs="ArialMT"/>
          <w:color w:val="000000"/>
          <w:szCs w:val="22"/>
        </w:rPr>
        <w:lastRenderedPageBreak/>
        <w:t>If 2 swabs in the pack, place BOTH the throat &amp; nose swab into the same VTM</w:t>
      </w:r>
      <w:r>
        <w:rPr>
          <w:rFonts w:ascii="ArialMT" w:hAnsi="ArialMT" w:cs="ArialMT"/>
          <w:color w:val="000000"/>
          <w:szCs w:val="22"/>
        </w:rPr>
        <w:t>.</w:t>
      </w:r>
      <w:r w:rsidRPr="0034302B">
        <w:rPr>
          <w:rFonts w:ascii="ArialMT" w:hAnsi="ArialMT" w:cs="ArialMT"/>
          <w:color w:val="000000"/>
          <w:szCs w:val="22"/>
        </w:rPr>
        <w:t xml:space="preserve"> </w:t>
      </w:r>
    </w:p>
    <w:p w14:paraId="017123F8" w14:textId="77777777" w:rsidR="007C055C" w:rsidRDefault="007C055C" w:rsidP="007C055C">
      <w:pPr>
        <w:pStyle w:val="Default"/>
        <w:rPr>
          <w:sz w:val="22"/>
          <w:szCs w:val="22"/>
        </w:rPr>
      </w:pPr>
    </w:p>
    <w:p w14:paraId="6C7D8090" w14:textId="77777777" w:rsidR="007C055C" w:rsidRPr="00C337D2" w:rsidRDefault="007C055C" w:rsidP="007C055C">
      <w:pPr>
        <w:pStyle w:val="Default"/>
        <w:rPr>
          <w:color w:val="auto"/>
          <w:sz w:val="22"/>
          <w:szCs w:val="22"/>
        </w:rPr>
      </w:pPr>
      <w:r w:rsidRPr="00C337D2">
        <w:rPr>
          <w:color w:val="auto"/>
          <w:sz w:val="22"/>
          <w:szCs w:val="22"/>
        </w:rPr>
        <w:t xml:space="preserve">Taking throat swabs: Ask patient to open mouth wide. Using swab, vigorously swab only the posterior pharyngeal wall. </w:t>
      </w:r>
    </w:p>
    <w:p w14:paraId="25B9F93E" w14:textId="77777777" w:rsidR="007C055C" w:rsidRPr="00C337D2" w:rsidRDefault="007C055C" w:rsidP="007C055C">
      <w:pPr>
        <w:pStyle w:val="Default"/>
        <w:rPr>
          <w:color w:val="auto"/>
          <w:sz w:val="22"/>
          <w:szCs w:val="22"/>
        </w:rPr>
      </w:pPr>
    </w:p>
    <w:p w14:paraId="6A9B9850" w14:textId="77777777" w:rsidR="007C055C" w:rsidRDefault="007C055C" w:rsidP="007C055C">
      <w:pPr>
        <w:pStyle w:val="Default"/>
        <w:rPr>
          <w:sz w:val="22"/>
          <w:szCs w:val="22"/>
        </w:rPr>
      </w:pPr>
      <w:r>
        <w:rPr>
          <w:sz w:val="22"/>
          <w:szCs w:val="22"/>
        </w:rPr>
        <w:t xml:space="preserve">Taking nose swabs: Tilt head back slightly and gently insert swab along the medial part of the septum. Rotate swab several times and remove. </w:t>
      </w:r>
    </w:p>
    <w:p w14:paraId="6E2F1844" w14:textId="77777777" w:rsidR="007C055C" w:rsidRPr="006C48BC" w:rsidRDefault="007C055C" w:rsidP="007C055C">
      <w:pPr>
        <w:autoSpaceDE w:val="0"/>
        <w:autoSpaceDN w:val="0"/>
        <w:adjustRightInd w:val="0"/>
        <w:rPr>
          <w:rFonts w:cs="Arial"/>
          <w:color w:val="000000"/>
          <w:sz w:val="24"/>
          <w:szCs w:val="24"/>
        </w:rPr>
      </w:pPr>
    </w:p>
    <w:p w14:paraId="1FC2D56D" w14:textId="77777777" w:rsidR="007C055C" w:rsidRPr="00B9459E" w:rsidRDefault="007C055C" w:rsidP="007C055C">
      <w:pPr>
        <w:rPr>
          <w:b/>
        </w:rPr>
      </w:pPr>
      <w:r w:rsidRPr="00B9459E">
        <w:rPr>
          <w:b/>
        </w:rPr>
        <w:t xml:space="preserve">The shafts of the swabs should be broken off at the break point so that they fit into the VTM container. Firmly secure cap. </w:t>
      </w:r>
    </w:p>
    <w:p w14:paraId="10827FA8" w14:textId="77777777" w:rsidR="007C055C" w:rsidRDefault="007C055C" w:rsidP="007C055C">
      <w:pPr>
        <w:pStyle w:val="Heading1"/>
        <w:spacing w:before="0"/>
        <w:rPr>
          <w:sz w:val="22"/>
          <w:szCs w:val="22"/>
        </w:rPr>
      </w:pPr>
    </w:p>
    <w:p w14:paraId="79680753" w14:textId="0B62605C" w:rsidR="007C055C" w:rsidRDefault="007C055C" w:rsidP="007C055C">
      <w:pPr>
        <w:rPr>
          <w:lang w:val="en-US"/>
        </w:rPr>
      </w:pPr>
      <w:r>
        <w:rPr>
          <w:lang w:val="en-US"/>
        </w:rPr>
        <w:t xml:space="preserve">Aspirates should be placed in </w:t>
      </w:r>
      <w:r w:rsidR="008A40D2">
        <w:rPr>
          <w:lang w:val="en-US"/>
        </w:rPr>
        <w:t>a dry</w:t>
      </w:r>
      <w:r>
        <w:rPr>
          <w:lang w:val="en-US"/>
        </w:rPr>
        <w:t xml:space="preserve"> sterile specimen container.</w:t>
      </w:r>
      <w:r w:rsidRPr="00792100">
        <w:rPr>
          <w:rFonts w:ascii="ArialMT" w:hAnsi="ArialMT" w:cs="ArialMT"/>
          <w:color w:val="000000"/>
          <w:szCs w:val="22"/>
        </w:rPr>
        <w:t xml:space="preserve"> </w:t>
      </w:r>
      <w:r>
        <w:rPr>
          <w:rFonts w:ascii="ArialMT" w:hAnsi="ArialMT" w:cs="ArialMT"/>
          <w:color w:val="000000"/>
          <w:szCs w:val="22"/>
        </w:rPr>
        <w:t>Ensure the cap is tightly screwed on.</w:t>
      </w:r>
    </w:p>
    <w:p w14:paraId="26EDFD4E" w14:textId="77777777" w:rsidR="007C055C" w:rsidRDefault="007C055C" w:rsidP="007C055C">
      <w:pPr>
        <w:rPr>
          <w:lang w:val="en-US"/>
        </w:rPr>
      </w:pPr>
    </w:p>
    <w:p w14:paraId="131B6072" w14:textId="77777777" w:rsidR="007C055C" w:rsidRDefault="007C055C" w:rsidP="007C055C">
      <w:pPr>
        <w:rPr>
          <w:lang w:val="en-US"/>
        </w:rPr>
      </w:pPr>
      <w:r>
        <w:rPr>
          <w:lang w:val="en-US"/>
        </w:rPr>
        <w:t>Order the correct PCR tests and label the specimen accordingly.</w:t>
      </w:r>
    </w:p>
    <w:p w14:paraId="1C4FB75A" w14:textId="77777777" w:rsidR="007C055C" w:rsidRDefault="007C055C" w:rsidP="007C055C">
      <w:pPr>
        <w:rPr>
          <w:lang w:val="en-US"/>
        </w:rPr>
      </w:pPr>
    </w:p>
    <w:p w14:paraId="3939CB8A" w14:textId="77777777" w:rsidR="007C055C" w:rsidRDefault="007C055C" w:rsidP="007C055C">
      <w:pPr>
        <w:autoSpaceDE w:val="0"/>
        <w:autoSpaceDN w:val="0"/>
        <w:adjustRightInd w:val="0"/>
      </w:pPr>
      <w:r>
        <w:t xml:space="preserve">Specimens should be transported and processed as soon as possible. </w:t>
      </w:r>
    </w:p>
    <w:p w14:paraId="794250C9" w14:textId="77777777" w:rsidR="007C055C" w:rsidRPr="00A752A7" w:rsidRDefault="007C055C" w:rsidP="007C055C">
      <w:pPr>
        <w:rPr>
          <w:lang w:val="en-US"/>
        </w:rPr>
      </w:pPr>
    </w:p>
    <w:p w14:paraId="00221F31" w14:textId="668972A4" w:rsidR="007C055C" w:rsidRPr="005F34B9" w:rsidRDefault="007C055C" w:rsidP="007C055C">
      <w:pPr>
        <w:pStyle w:val="Heading1"/>
      </w:pPr>
      <w:bookmarkStart w:id="431" w:name="_Toc207274710"/>
      <w:r>
        <w:t xml:space="preserve">8.0 </w:t>
      </w:r>
      <w:r w:rsidR="00DF7B41">
        <w:tab/>
      </w:r>
      <w:r w:rsidRPr="005F34B9">
        <w:t>TRANSPORT OF CLINICAL SPECIMENS FROM WIRRAL</w:t>
      </w:r>
      <w:bookmarkEnd w:id="431"/>
    </w:p>
    <w:p w14:paraId="38134B21" w14:textId="77777777" w:rsidR="007C055C" w:rsidRPr="000C0EED" w:rsidRDefault="007C055C" w:rsidP="00737483">
      <w:pPr>
        <w:pStyle w:val="ListParagraph"/>
        <w:keepNext/>
        <w:numPr>
          <w:ilvl w:val="0"/>
          <w:numId w:val="12"/>
        </w:numPr>
        <w:spacing w:before="240" w:after="60"/>
        <w:outlineLvl w:val="1"/>
        <w:rPr>
          <w:b/>
          <w:i/>
          <w:vanish/>
          <w:sz w:val="24"/>
        </w:rPr>
      </w:pPr>
      <w:bookmarkStart w:id="432" w:name="_Toc500087266"/>
      <w:bookmarkStart w:id="433" w:name="_Toc500090330"/>
      <w:bookmarkStart w:id="434" w:name="_Toc536090235"/>
      <w:bookmarkStart w:id="435" w:name="_Toc536090463"/>
      <w:bookmarkStart w:id="436" w:name="_Toc536090611"/>
      <w:bookmarkStart w:id="437" w:name="_Toc536173833"/>
      <w:bookmarkStart w:id="438" w:name="_Toc536173990"/>
      <w:bookmarkStart w:id="439" w:name="_Toc536174051"/>
      <w:bookmarkStart w:id="440" w:name="_Toc1464526"/>
      <w:bookmarkStart w:id="441" w:name="_Toc44941478"/>
      <w:bookmarkStart w:id="442" w:name="_Toc45008371"/>
      <w:bookmarkStart w:id="443" w:name="_Toc45008468"/>
      <w:bookmarkStart w:id="444" w:name="_Toc45008563"/>
      <w:bookmarkStart w:id="445" w:name="_Toc45008616"/>
      <w:bookmarkStart w:id="446" w:name="_Toc45016758"/>
      <w:bookmarkStart w:id="447" w:name="_Toc45027392"/>
      <w:bookmarkStart w:id="448" w:name="_Toc45032990"/>
      <w:bookmarkStart w:id="449" w:name="_Toc66716672"/>
      <w:bookmarkStart w:id="450" w:name="_Toc66716920"/>
      <w:bookmarkStart w:id="451" w:name="_Toc66716991"/>
      <w:bookmarkStart w:id="452" w:name="_Toc66717154"/>
      <w:bookmarkStart w:id="453" w:name="_Toc66717242"/>
      <w:bookmarkStart w:id="454" w:name="_Toc66717573"/>
      <w:bookmarkStart w:id="455" w:name="_Toc75780526"/>
      <w:bookmarkStart w:id="456" w:name="_Toc84838229"/>
      <w:bookmarkStart w:id="457" w:name="_Toc84839235"/>
      <w:bookmarkStart w:id="458" w:name="_Toc84843815"/>
      <w:bookmarkStart w:id="459" w:name="_Toc113010011"/>
      <w:bookmarkStart w:id="460" w:name="_Toc122614439"/>
      <w:bookmarkStart w:id="461" w:name="_Toc134797652"/>
      <w:bookmarkStart w:id="462" w:name="_Toc141100046"/>
      <w:bookmarkStart w:id="463" w:name="_Toc162432218"/>
      <w:bookmarkStart w:id="464" w:name="_Toc162432275"/>
      <w:bookmarkStart w:id="465" w:name="_Toc162432346"/>
      <w:bookmarkStart w:id="466" w:name="_Toc162432402"/>
      <w:bookmarkStart w:id="467" w:name="_Toc162432469"/>
      <w:bookmarkStart w:id="468" w:name="_Toc162432525"/>
      <w:bookmarkStart w:id="469" w:name="_Toc162432581"/>
      <w:bookmarkStart w:id="470" w:name="_Toc162433530"/>
      <w:bookmarkStart w:id="471" w:name="_Toc163145211"/>
      <w:bookmarkStart w:id="472" w:name="_Toc163483239"/>
      <w:bookmarkStart w:id="473" w:name="_Toc182926199"/>
      <w:bookmarkStart w:id="474" w:name="_Toc182926255"/>
      <w:bookmarkStart w:id="475" w:name="_Toc203378844"/>
      <w:bookmarkStart w:id="476" w:name="_Toc204511285"/>
      <w:bookmarkStart w:id="477" w:name="_Toc207272323"/>
      <w:bookmarkStart w:id="478" w:name="_Toc207272590"/>
      <w:bookmarkStart w:id="479" w:name="_Toc207272696"/>
      <w:bookmarkStart w:id="480" w:name="_Toc207273999"/>
      <w:bookmarkStart w:id="481" w:name="_Toc207274442"/>
      <w:bookmarkStart w:id="482" w:name="_Toc207274571"/>
      <w:bookmarkStart w:id="483" w:name="_Toc20727471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573610E6" w14:textId="77777777" w:rsidR="007C055C" w:rsidRDefault="007C055C" w:rsidP="00675385">
      <w:pPr>
        <w:pStyle w:val="Heading2"/>
        <w:numPr>
          <w:ilvl w:val="0"/>
          <w:numId w:val="0"/>
        </w:numPr>
        <w:ind w:left="576" w:hanging="576"/>
      </w:pPr>
      <w:bookmarkStart w:id="484" w:name="_Toc500090331"/>
      <w:bookmarkStart w:id="485" w:name="_Toc536090236"/>
      <w:bookmarkStart w:id="486" w:name="_Toc536090464"/>
      <w:bookmarkStart w:id="487" w:name="_Toc536090612"/>
      <w:bookmarkStart w:id="488" w:name="_Toc536174052"/>
      <w:bookmarkStart w:id="489" w:name="_Toc1464527"/>
      <w:bookmarkStart w:id="490" w:name="_Toc207274712"/>
      <w:r>
        <w:t>8.1 Specimens collected and sent from Arrowe Park Hospital</w:t>
      </w:r>
      <w:bookmarkEnd w:id="484"/>
      <w:bookmarkEnd w:id="485"/>
      <w:bookmarkEnd w:id="486"/>
      <w:bookmarkEnd w:id="487"/>
      <w:bookmarkEnd w:id="488"/>
      <w:bookmarkEnd w:id="489"/>
      <w:bookmarkEnd w:id="490"/>
    </w:p>
    <w:p w14:paraId="50331C99" w14:textId="77777777" w:rsidR="007C055C" w:rsidRDefault="007C055C" w:rsidP="007C055C">
      <w:pPr>
        <w:autoSpaceDE w:val="0"/>
        <w:autoSpaceDN w:val="0"/>
        <w:adjustRightInd w:val="0"/>
        <w:rPr>
          <w:rFonts w:ascii="Arial-BoldMT" w:hAnsi="Arial-BoldMT" w:cs="Arial-BoldMT"/>
          <w:b/>
          <w:bCs/>
          <w:color w:val="000000"/>
          <w:szCs w:val="22"/>
        </w:rPr>
      </w:pPr>
    </w:p>
    <w:p w14:paraId="53DCF9A4"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 xml:space="preserve">Monday to Friday </w:t>
      </w:r>
      <w:r>
        <w:rPr>
          <w:rFonts w:ascii="Arial-BoldMT" w:hAnsi="Arial-BoldMT" w:cs="Arial-BoldMT"/>
          <w:b/>
          <w:bCs/>
          <w:color w:val="000000"/>
          <w:szCs w:val="22"/>
        </w:rPr>
        <w:tab/>
      </w:r>
    </w:p>
    <w:p w14:paraId="5F61DD2C" w14:textId="77777777" w:rsidR="007C055C" w:rsidRPr="00F51ED8" w:rsidRDefault="007C055C" w:rsidP="007C055C">
      <w:pPr>
        <w:autoSpaceDE w:val="0"/>
        <w:autoSpaceDN w:val="0"/>
        <w:adjustRightInd w:val="0"/>
        <w:rPr>
          <w:rFonts w:ascii="Arial-BoldMT" w:hAnsi="Arial-BoldMT" w:cs="Arial-BoldMT"/>
          <w:b/>
          <w:bCs/>
          <w:color w:val="000000"/>
          <w:sz w:val="16"/>
          <w:szCs w:val="16"/>
        </w:rPr>
      </w:pPr>
    </w:p>
    <w:p w14:paraId="486EBD98" w14:textId="77777777" w:rsidR="007C055C" w:rsidRDefault="007C055C" w:rsidP="007C055C">
      <w:pPr>
        <w:autoSpaceDE w:val="0"/>
        <w:autoSpaceDN w:val="0"/>
        <w:adjustRightInd w:val="0"/>
        <w:ind w:left="720"/>
        <w:rPr>
          <w:rFonts w:ascii="ArialMT" w:hAnsi="ArialMT" w:cs="ArialMT"/>
          <w:color w:val="000000"/>
          <w:szCs w:val="22"/>
        </w:rPr>
      </w:pPr>
      <w:r>
        <w:rPr>
          <w:rFonts w:ascii="Arial-BoldMT" w:hAnsi="Arial-BoldMT" w:cs="Arial-BoldMT"/>
          <w:b/>
          <w:bCs/>
          <w:color w:val="000000"/>
          <w:szCs w:val="22"/>
        </w:rPr>
        <w:t xml:space="preserve">From 09-00hrs. until 14-00hrs daily </w:t>
      </w:r>
      <w:r>
        <w:rPr>
          <w:rFonts w:ascii="ArialMT" w:hAnsi="ArialMT" w:cs="ArialMT"/>
          <w:color w:val="000000"/>
          <w:szCs w:val="22"/>
        </w:rPr>
        <w:t>there is an hourly collection of Pathology specimens from wards by the portering staff.</w:t>
      </w:r>
    </w:p>
    <w:p w14:paraId="5B6C5D8A" w14:textId="77777777" w:rsidR="007C055C" w:rsidRPr="00F51ED8" w:rsidRDefault="007C055C" w:rsidP="007C055C">
      <w:pPr>
        <w:autoSpaceDE w:val="0"/>
        <w:autoSpaceDN w:val="0"/>
        <w:adjustRightInd w:val="0"/>
        <w:rPr>
          <w:rFonts w:ascii="ArialMT" w:hAnsi="ArialMT" w:cs="ArialMT"/>
          <w:color w:val="000000"/>
          <w:sz w:val="16"/>
          <w:szCs w:val="16"/>
        </w:rPr>
      </w:pPr>
    </w:p>
    <w:p w14:paraId="674D517F" w14:textId="77777777" w:rsidR="007C055C" w:rsidRDefault="007C055C" w:rsidP="007C055C">
      <w:pPr>
        <w:autoSpaceDE w:val="0"/>
        <w:autoSpaceDN w:val="0"/>
        <w:adjustRightInd w:val="0"/>
        <w:ind w:left="720"/>
        <w:rPr>
          <w:rFonts w:ascii="ArialMT" w:hAnsi="ArialMT" w:cs="ArialMT"/>
          <w:color w:val="000000"/>
          <w:szCs w:val="22"/>
        </w:rPr>
      </w:pPr>
      <w:r>
        <w:rPr>
          <w:rFonts w:ascii="Arial-BoldMT" w:hAnsi="Arial-BoldMT" w:cs="Arial-BoldMT"/>
          <w:b/>
          <w:bCs/>
          <w:color w:val="000000"/>
          <w:szCs w:val="22"/>
        </w:rPr>
        <w:t xml:space="preserve">After 14-00hrs bleep porters on 2145 to pick up specimens </w:t>
      </w:r>
      <w:r>
        <w:rPr>
          <w:rFonts w:ascii="ArialMT" w:hAnsi="ArialMT" w:cs="ArialMT"/>
          <w:color w:val="000000"/>
          <w:szCs w:val="22"/>
        </w:rPr>
        <w:t>(except Blood cultures which should be sent by pneumatic tube or taken to Specimen Reception at Laboratory Medicine, Arrowe Park). Blood cultures must be sent to pathology immediately after collection to ensure they are stored in the correct conditions.</w:t>
      </w:r>
    </w:p>
    <w:p w14:paraId="1C3C513A" w14:textId="77777777" w:rsidR="007C055C" w:rsidRPr="00F51ED8" w:rsidRDefault="007C055C" w:rsidP="007C055C">
      <w:pPr>
        <w:autoSpaceDE w:val="0"/>
        <w:autoSpaceDN w:val="0"/>
        <w:adjustRightInd w:val="0"/>
        <w:rPr>
          <w:rFonts w:ascii="ArialMT" w:hAnsi="ArialMT" w:cs="ArialMT"/>
          <w:color w:val="000000"/>
          <w:sz w:val="16"/>
          <w:szCs w:val="16"/>
        </w:rPr>
      </w:pPr>
    </w:p>
    <w:p w14:paraId="5104DA9D" w14:textId="77777777" w:rsidR="007C055C" w:rsidRDefault="007C055C" w:rsidP="007C055C">
      <w:pPr>
        <w:autoSpaceDE w:val="0"/>
        <w:autoSpaceDN w:val="0"/>
        <w:adjustRightInd w:val="0"/>
        <w:ind w:left="720"/>
        <w:rPr>
          <w:rFonts w:ascii="ArialMT" w:hAnsi="ArialMT" w:cs="ArialMT"/>
          <w:color w:val="000000"/>
          <w:szCs w:val="22"/>
        </w:rPr>
      </w:pPr>
      <w:r>
        <w:rPr>
          <w:rFonts w:ascii="ArialMT" w:hAnsi="ArialMT" w:cs="ArialMT"/>
          <w:color w:val="000000"/>
          <w:szCs w:val="22"/>
        </w:rPr>
        <w:t xml:space="preserve">The last routine transport from Arrowe Park Hospital to the diagnostic Laboratory at Bromborough is at </w:t>
      </w:r>
      <w:r w:rsidRPr="0035040D">
        <w:rPr>
          <w:rFonts w:ascii="ArialMT" w:hAnsi="ArialMT" w:cs="ArialMT"/>
          <w:b/>
          <w:color w:val="000000"/>
          <w:szCs w:val="22"/>
        </w:rPr>
        <w:t>16</w:t>
      </w:r>
      <w:r>
        <w:rPr>
          <w:rFonts w:ascii="ArialMT" w:hAnsi="ArialMT" w:cs="ArialMT"/>
          <w:b/>
          <w:color w:val="000000"/>
          <w:szCs w:val="22"/>
        </w:rPr>
        <w:t>-</w:t>
      </w:r>
      <w:r w:rsidRPr="0035040D">
        <w:rPr>
          <w:rFonts w:ascii="ArialMT" w:hAnsi="ArialMT" w:cs="ArialMT"/>
          <w:b/>
          <w:color w:val="000000"/>
          <w:szCs w:val="22"/>
        </w:rPr>
        <w:t>45</w:t>
      </w:r>
      <w:r>
        <w:rPr>
          <w:rFonts w:ascii="ArialMT" w:hAnsi="ArialMT" w:cs="ArialMT"/>
          <w:b/>
          <w:color w:val="000000"/>
          <w:szCs w:val="22"/>
        </w:rPr>
        <w:t>hrs</w:t>
      </w:r>
      <w:r>
        <w:rPr>
          <w:rFonts w:ascii="ArialMT" w:hAnsi="ArialMT" w:cs="ArialMT"/>
          <w:color w:val="000000"/>
          <w:szCs w:val="22"/>
        </w:rPr>
        <w:t>.</w:t>
      </w:r>
    </w:p>
    <w:p w14:paraId="424389E2" w14:textId="77777777" w:rsidR="007C055C" w:rsidRDefault="007C055C" w:rsidP="007C055C">
      <w:pPr>
        <w:autoSpaceDE w:val="0"/>
        <w:autoSpaceDN w:val="0"/>
        <w:adjustRightInd w:val="0"/>
        <w:ind w:left="720"/>
        <w:rPr>
          <w:rFonts w:ascii="ArialMT" w:hAnsi="ArialMT" w:cs="ArialMT"/>
          <w:color w:val="000000"/>
          <w:szCs w:val="22"/>
        </w:rPr>
      </w:pPr>
    </w:p>
    <w:p w14:paraId="340D7C91" w14:textId="77777777" w:rsidR="007C055C" w:rsidRDefault="007C055C" w:rsidP="007C055C">
      <w:pPr>
        <w:autoSpaceDE w:val="0"/>
        <w:autoSpaceDN w:val="0"/>
        <w:adjustRightInd w:val="0"/>
        <w:rPr>
          <w:rFonts w:ascii="Arial-BoldMT" w:hAnsi="Arial-BoldMT" w:cs="Arial-BoldMT"/>
          <w:b/>
          <w:bCs/>
          <w:color w:val="000000"/>
          <w:szCs w:val="22"/>
        </w:rPr>
      </w:pPr>
    </w:p>
    <w:p w14:paraId="04709BE0"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Weekend and Bank Holidays</w:t>
      </w:r>
    </w:p>
    <w:p w14:paraId="6F1881A4" w14:textId="77777777" w:rsidR="007C055C" w:rsidRDefault="007C055C" w:rsidP="007C055C">
      <w:pPr>
        <w:autoSpaceDE w:val="0"/>
        <w:autoSpaceDN w:val="0"/>
        <w:adjustRightInd w:val="0"/>
        <w:rPr>
          <w:rFonts w:ascii="Arial-BoldMT" w:hAnsi="Arial-BoldMT" w:cs="Arial-BoldMT"/>
          <w:b/>
          <w:bCs/>
          <w:color w:val="000000"/>
          <w:szCs w:val="22"/>
        </w:rPr>
      </w:pPr>
    </w:p>
    <w:p w14:paraId="1A32634C" w14:textId="77777777" w:rsidR="007C055C" w:rsidRDefault="007C055C" w:rsidP="007C055C">
      <w:pPr>
        <w:autoSpaceDE w:val="0"/>
        <w:autoSpaceDN w:val="0"/>
        <w:adjustRightInd w:val="0"/>
        <w:ind w:left="720"/>
        <w:rPr>
          <w:rFonts w:ascii="ArialMT" w:hAnsi="ArialMT" w:cs="ArialMT"/>
          <w:color w:val="000000"/>
          <w:szCs w:val="22"/>
        </w:rPr>
      </w:pPr>
      <w:r>
        <w:rPr>
          <w:rFonts w:ascii="Arial-BoldMT" w:hAnsi="Arial-BoldMT" w:cs="Arial-BoldMT"/>
          <w:b/>
          <w:bCs/>
          <w:color w:val="000000"/>
          <w:szCs w:val="22"/>
        </w:rPr>
        <w:t xml:space="preserve">At approximately 09-00hrs </w:t>
      </w:r>
      <w:r>
        <w:rPr>
          <w:rFonts w:ascii="ArialMT" w:hAnsi="ArialMT" w:cs="ArialMT"/>
          <w:color w:val="000000"/>
          <w:szCs w:val="22"/>
        </w:rPr>
        <w:t>a single collection from the ward is made by the portering staff.</w:t>
      </w:r>
    </w:p>
    <w:p w14:paraId="1A1811AF" w14:textId="77777777" w:rsidR="007C055C" w:rsidRPr="00F51ED8" w:rsidRDefault="007C055C" w:rsidP="007C055C">
      <w:pPr>
        <w:autoSpaceDE w:val="0"/>
        <w:autoSpaceDN w:val="0"/>
        <w:adjustRightInd w:val="0"/>
        <w:ind w:firstLine="720"/>
        <w:rPr>
          <w:rFonts w:ascii="ArialMT" w:hAnsi="ArialMT" w:cs="ArialMT"/>
          <w:color w:val="000000"/>
          <w:sz w:val="16"/>
          <w:szCs w:val="16"/>
        </w:rPr>
      </w:pPr>
    </w:p>
    <w:p w14:paraId="286B2D75" w14:textId="77777777" w:rsidR="007C055C" w:rsidRDefault="007C055C" w:rsidP="007C055C">
      <w:pPr>
        <w:autoSpaceDE w:val="0"/>
        <w:autoSpaceDN w:val="0"/>
        <w:adjustRightInd w:val="0"/>
        <w:ind w:left="720"/>
        <w:rPr>
          <w:rFonts w:ascii="ArialMT" w:hAnsi="ArialMT" w:cs="ArialMT"/>
          <w:color w:val="000000"/>
          <w:szCs w:val="22"/>
        </w:rPr>
      </w:pPr>
      <w:r>
        <w:rPr>
          <w:rFonts w:ascii="ArialMT" w:hAnsi="ArialMT" w:cs="ArialMT"/>
          <w:color w:val="000000"/>
          <w:szCs w:val="22"/>
        </w:rPr>
        <w:t>If specimens miss the collection, then they should be sent to the Arrowe Park Specimen Reception.</w:t>
      </w:r>
    </w:p>
    <w:p w14:paraId="32BBB4E6" w14:textId="77777777" w:rsidR="007C055C" w:rsidRPr="00F51ED8" w:rsidRDefault="007C055C" w:rsidP="007C055C">
      <w:pPr>
        <w:autoSpaceDE w:val="0"/>
        <w:autoSpaceDN w:val="0"/>
        <w:adjustRightInd w:val="0"/>
        <w:rPr>
          <w:rFonts w:ascii="ArialMT" w:hAnsi="ArialMT" w:cs="ArialMT"/>
          <w:color w:val="000000"/>
          <w:sz w:val="16"/>
          <w:szCs w:val="16"/>
        </w:rPr>
      </w:pPr>
    </w:p>
    <w:p w14:paraId="6617BBC3" w14:textId="77777777" w:rsidR="007C055C" w:rsidRDefault="007C055C" w:rsidP="007C055C">
      <w:pPr>
        <w:autoSpaceDE w:val="0"/>
        <w:autoSpaceDN w:val="0"/>
        <w:adjustRightInd w:val="0"/>
        <w:ind w:left="720"/>
        <w:rPr>
          <w:rFonts w:ascii="ArialMT" w:hAnsi="ArialMT" w:cs="ArialMT"/>
          <w:color w:val="000000"/>
          <w:szCs w:val="22"/>
        </w:rPr>
      </w:pPr>
      <w:r>
        <w:rPr>
          <w:rFonts w:ascii="ArialMT" w:hAnsi="ArialMT" w:cs="ArialMT"/>
          <w:color w:val="000000"/>
          <w:szCs w:val="22"/>
        </w:rPr>
        <w:t>There is a scheduled pick-up of specimens, by van, from Arrowe Park Pathology Laboratory until 15-00hrs.</w:t>
      </w:r>
    </w:p>
    <w:p w14:paraId="378B0A5F" w14:textId="77777777" w:rsidR="007C055C" w:rsidRDefault="007C055C" w:rsidP="007C055C">
      <w:pPr>
        <w:autoSpaceDE w:val="0"/>
        <w:autoSpaceDN w:val="0"/>
        <w:adjustRightInd w:val="0"/>
        <w:ind w:left="720"/>
        <w:rPr>
          <w:rFonts w:ascii="ArialMT" w:hAnsi="ArialMT" w:cs="ArialMT"/>
          <w:color w:val="000000"/>
          <w:szCs w:val="22"/>
        </w:rPr>
      </w:pPr>
    </w:p>
    <w:p w14:paraId="6C19B2E1" w14:textId="77777777" w:rsidR="007C055C" w:rsidRDefault="007C055C" w:rsidP="007C055C">
      <w:pPr>
        <w:autoSpaceDE w:val="0"/>
        <w:autoSpaceDN w:val="0"/>
        <w:adjustRightInd w:val="0"/>
        <w:ind w:left="720"/>
        <w:rPr>
          <w:rFonts w:ascii="ArialMT" w:hAnsi="ArialMT" w:cs="ArialMT"/>
          <w:color w:val="000000"/>
          <w:szCs w:val="22"/>
        </w:rPr>
      </w:pPr>
    </w:p>
    <w:p w14:paraId="30F04FCF" w14:textId="212B4FFC"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 xml:space="preserve">Urgent Specimens </w:t>
      </w:r>
    </w:p>
    <w:p w14:paraId="0C973548" w14:textId="2848CE1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If specimens require urgent processing, then please contact the</w:t>
      </w:r>
      <w:r w:rsidR="00ED6D6B">
        <w:rPr>
          <w:rFonts w:ascii="ArialMT" w:hAnsi="ArialMT" w:cs="ArialMT"/>
          <w:color w:val="000000"/>
          <w:szCs w:val="22"/>
        </w:rPr>
        <w:t xml:space="preserve"> </w:t>
      </w:r>
      <w:r>
        <w:rPr>
          <w:rFonts w:ascii="ArialMT" w:hAnsi="ArialMT" w:cs="ArialMT"/>
          <w:color w:val="000000"/>
          <w:szCs w:val="22"/>
        </w:rPr>
        <w:t xml:space="preserve">Microbiology Department and inform </w:t>
      </w:r>
      <w:r w:rsidR="003263AE">
        <w:rPr>
          <w:rFonts w:ascii="ArialMT" w:hAnsi="ArialMT" w:cs="ArialMT"/>
          <w:color w:val="000000"/>
          <w:szCs w:val="22"/>
        </w:rPr>
        <w:t xml:space="preserve">the BMS </w:t>
      </w:r>
      <w:r>
        <w:rPr>
          <w:rFonts w:ascii="ArialMT" w:hAnsi="ArialMT" w:cs="ArialMT"/>
          <w:color w:val="000000"/>
          <w:szCs w:val="22"/>
        </w:rPr>
        <w:t>of the patient, the ward and any tests required on</w:t>
      </w:r>
      <w:r w:rsidR="00ED6D6B">
        <w:rPr>
          <w:rFonts w:ascii="ArialMT" w:hAnsi="ArialMT" w:cs="ArialMT"/>
          <w:color w:val="000000"/>
          <w:szCs w:val="22"/>
        </w:rPr>
        <w:t xml:space="preserve"> </w:t>
      </w:r>
      <w:r>
        <w:rPr>
          <w:rFonts w:ascii="ArialMT" w:hAnsi="ArialMT" w:cs="ArialMT"/>
          <w:color w:val="000000"/>
          <w:szCs w:val="22"/>
        </w:rPr>
        <w:t xml:space="preserve">Extension </w:t>
      </w:r>
      <w:r w:rsidRPr="006A0D47">
        <w:rPr>
          <w:rFonts w:ascii="ArialMT" w:hAnsi="ArialMT" w:cs="ArialMT"/>
          <w:b/>
          <w:color w:val="000000"/>
          <w:szCs w:val="22"/>
        </w:rPr>
        <w:t>4511</w:t>
      </w:r>
      <w:r>
        <w:rPr>
          <w:rFonts w:ascii="ArialMT" w:hAnsi="ArialMT" w:cs="ArialMT"/>
          <w:color w:val="000000"/>
          <w:szCs w:val="22"/>
        </w:rPr>
        <w:t xml:space="preserve">. Arrange </w:t>
      </w:r>
      <w:r>
        <w:rPr>
          <w:rFonts w:ascii="ArialMT" w:hAnsi="ArialMT" w:cs="ArialMT"/>
          <w:color w:val="000000"/>
          <w:szCs w:val="22"/>
        </w:rPr>
        <w:lastRenderedPageBreak/>
        <w:t>delivery by telephoning the Porters to request urgent collection of</w:t>
      </w:r>
      <w:r w:rsidR="00ED6D6B">
        <w:rPr>
          <w:rFonts w:ascii="ArialMT" w:hAnsi="ArialMT" w:cs="ArialMT"/>
          <w:color w:val="000000"/>
          <w:szCs w:val="22"/>
        </w:rPr>
        <w:t xml:space="preserve"> </w:t>
      </w:r>
      <w:r>
        <w:rPr>
          <w:rFonts w:ascii="ArialMT" w:hAnsi="ArialMT" w:cs="ArialMT"/>
          <w:color w:val="000000"/>
          <w:szCs w:val="22"/>
        </w:rPr>
        <w:t xml:space="preserve">samples to be taken directly to the Pathology Laboratory Specimen Reception. </w:t>
      </w:r>
      <w:r w:rsidRPr="00397796">
        <w:rPr>
          <w:rFonts w:ascii="ArialMT" w:hAnsi="ArialMT" w:cs="ArialMT"/>
          <w:szCs w:val="22"/>
        </w:rPr>
        <w:t xml:space="preserve">Refer to </w:t>
      </w:r>
      <w:r w:rsidRPr="00397796">
        <w:rPr>
          <w:rFonts w:ascii="ArialMT" w:hAnsi="ArialMT" w:cs="ArialMT"/>
          <w:b/>
          <w:szCs w:val="22"/>
        </w:rPr>
        <w:t xml:space="preserve">Section 8.4 Packaging and Transport </w:t>
      </w:r>
      <w:r w:rsidRPr="00397796">
        <w:rPr>
          <w:rFonts w:ascii="ArialMT" w:hAnsi="ArialMT" w:cs="ArialMT"/>
          <w:szCs w:val="22"/>
        </w:rPr>
        <w:t>for guidance on packaging samples for transport by taxi.</w:t>
      </w:r>
    </w:p>
    <w:p w14:paraId="1FE3C60D" w14:textId="77777777" w:rsidR="007C055C" w:rsidRDefault="007C055C" w:rsidP="007C055C">
      <w:pPr>
        <w:autoSpaceDE w:val="0"/>
        <w:autoSpaceDN w:val="0"/>
        <w:adjustRightInd w:val="0"/>
        <w:rPr>
          <w:rFonts w:ascii="ArialMT" w:hAnsi="ArialMT" w:cs="ArialMT"/>
          <w:color w:val="000000"/>
          <w:szCs w:val="22"/>
        </w:rPr>
      </w:pPr>
    </w:p>
    <w:p w14:paraId="26104327" w14:textId="15025DD1" w:rsidR="00ED6D6B" w:rsidRDefault="00ED6D6B" w:rsidP="007C055C">
      <w:pPr>
        <w:autoSpaceDE w:val="0"/>
        <w:autoSpaceDN w:val="0"/>
        <w:adjustRightInd w:val="0"/>
        <w:rPr>
          <w:rFonts w:ascii="ArialMT" w:hAnsi="ArialMT" w:cs="ArialMT"/>
          <w:color w:val="000000"/>
          <w:szCs w:val="22"/>
        </w:rPr>
      </w:pPr>
      <w:r w:rsidRPr="00ED6D6B">
        <w:rPr>
          <w:rFonts w:ascii="ArialMT" w:hAnsi="ArialMT" w:cs="ArialMT"/>
          <w:color w:val="000000"/>
          <w:szCs w:val="22"/>
        </w:rPr>
        <w:t>Urgent clinical advice is available from the Consultant Microbiologist (available through the Hospital switchboard out of hours).</w:t>
      </w:r>
      <w:r w:rsidR="003A0515" w:rsidRPr="003A0515">
        <w:t xml:space="preserve"> </w:t>
      </w:r>
      <w:r w:rsidR="003A0515" w:rsidRPr="003A0515">
        <w:rPr>
          <w:rFonts w:ascii="ArialMT" w:hAnsi="ArialMT" w:cs="ArialMT"/>
          <w:color w:val="000000"/>
          <w:szCs w:val="22"/>
        </w:rPr>
        <w:t xml:space="preserve">Refer to </w:t>
      </w:r>
      <w:r w:rsidR="003A0515" w:rsidRPr="003A0515">
        <w:rPr>
          <w:rFonts w:ascii="ArialMT" w:hAnsi="ArialMT" w:cs="ArialMT"/>
          <w:b/>
          <w:bCs/>
          <w:color w:val="000000"/>
          <w:szCs w:val="22"/>
        </w:rPr>
        <w:t>Section 1</w:t>
      </w:r>
      <w:r w:rsidR="003A0515" w:rsidRPr="003A0515">
        <w:rPr>
          <w:rFonts w:ascii="ArialMT" w:hAnsi="ArialMT" w:cs="ArialMT"/>
          <w:color w:val="000000"/>
          <w:szCs w:val="22"/>
        </w:rPr>
        <w:t xml:space="preserve"> for further details.</w:t>
      </w:r>
    </w:p>
    <w:p w14:paraId="4185F075" w14:textId="77777777" w:rsidR="00ED6D6B" w:rsidRPr="00957E67" w:rsidRDefault="00ED6D6B" w:rsidP="007C055C">
      <w:pPr>
        <w:autoSpaceDE w:val="0"/>
        <w:autoSpaceDN w:val="0"/>
        <w:adjustRightInd w:val="0"/>
        <w:rPr>
          <w:rFonts w:ascii="ArialMT" w:hAnsi="ArialMT" w:cs="ArialMT"/>
          <w:color w:val="000000"/>
          <w:szCs w:val="22"/>
        </w:rPr>
      </w:pPr>
    </w:p>
    <w:p w14:paraId="5B7ED9E4" w14:textId="037805B5" w:rsidR="007C055C" w:rsidRPr="00552D45" w:rsidRDefault="00675385" w:rsidP="00675385">
      <w:pPr>
        <w:pStyle w:val="Heading2"/>
        <w:numPr>
          <w:ilvl w:val="0"/>
          <w:numId w:val="0"/>
        </w:numPr>
        <w:autoSpaceDE w:val="0"/>
        <w:autoSpaceDN w:val="0"/>
        <w:adjustRightInd w:val="0"/>
        <w:ind w:left="576" w:hanging="576"/>
        <w:rPr>
          <w:rFonts w:ascii="Arial-BoldMT" w:hAnsi="Arial-BoldMT" w:cs="Arial-BoldMT"/>
          <w:bCs/>
          <w:color w:val="000000"/>
          <w:szCs w:val="22"/>
        </w:rPr>
      </w:pPr>
      <w:bookmarkStart w:id="491" w:name="_Toc207274713"/>
      <w:bookmarkStart w:id="492" w:name="_Toc500090332"/>
      <w:bookmarkStart w:id="493" w:name="_Toc536090237"/>
      <w:bookmarkStart w:id="494" w:name="_Toc536090465"/>
      <w:bookmarkStart w:id="495" w:name="_Toc536090613"/>
      <w:bookmarkStart w:id="496" w:name="_Toc536174053"/>
      <w:bookmarkStart w:id="497" w:name="_Toc1464528"/>
      <w:r>
        <w:t>8.2</w:t>
      </w:r>
      <w:r w:rsidR="007C055C">
        <w:t xml:space="preserve"> Specimens collected and sent from Clatterbridge General Hospital</w:t>
      </w:r>
      <w:bookmarkEnd w:id="491"/>
      <w:r w:rsidR="007C055C">
        <w:t xml:space="preserve"> </w:t>
      </w:r>
      <w:bookmarkEnd w:id="492"/>
      <w:bookmarkEnd w:id="493"/>
      <w:bookmarkEnd w:id="494"/>
      <w:bookmarkEnd w:id="495"/>
      <w:bookmarkEnd w:id="496"/>
      <w:bookmarkEnd w:id="497"/>
    </w:p>
    <w:p w14:paraId="2C79EE0D" w14:textId="77777777" w:rsidR="007C055C" w:rsidRDefault="007C055C" w:rsidP="007C055C">
      <w:pPr>
        <w:autoSpaceDE w:val="0"/>
        <w:autoSpaceDN w:val="0"/>
        <w:adjustRightInd w:val="0"/>
        <w:rPr>
          <w:rFonts w:ascii="Arial-BoldMT" w:hAnsi="Arial-BoldMT" w:cs="Arial-BoldMT"/>
          <w:b/>
          <w:bCs/>
          <w:color w:val="000000"/>
          <w:szCs w:val="22"/>
        </w:rPr>
      </w:pPr>
    </w:p>
    <w:p w14:paraId="5CAE239D"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 xml:space="preserve">Monday to Sunday </w:t>
      </w:r>
    </w:p>
    <w:p w14:paraId="1F993566" w14:textId="77777777" w:rsidR="007C055C" w:rsidRPr="00F51ED8" w:rsidRDefault="007C055C" w:rsidP="007C055C">
      <w:pPr>
        <w:autoSpaceDE w:val="0"/>
        <w:autoSpaceDN w:val="0"/>
        <w:adjustRightInd w:val="0"/>
        <w:rPr>
          <w:rFonts w:ascii="Arial-BoldMT" w:hAnsi="Arial-BoldMT" w:cs="Arial-BoldMT"/>
          <w:b/>
          <w:bCs/>
          <w:color w:val="000000"/>
          <w:sz w:val="16"/>
          <w:szCs w:val="16"/>
        </w:rPr>
      </w:pPr>
    </w:p>
    <w:p w14:paraId="53A24B17" w14:textId="77777777" w:rsidR="007C055C" w:rsidRDefault="007C055C" w:rsidP="007C055C">
      <w:pPr>
        <w:autoSpaceDE w:val="0"/>
        <w:autoSpaceDN w:val="0"/>
        <w:adjustRightInd w:val="0"/>
        <w:ind w:firstLine="720"/>
        <w:rPr>
          <w:rFonts w:ascii="ArialMT" w:hAnsi="ArialMT" w:cs="ArialMT"/>
          <w:color w:val="000000"/>
          <w:szCs w:val="22"/>
        </w:rPr>
      </w:pPr>
      <w:r>
        <w:rPr>
          <w:rFonts w:ascii="ArialMT" w:hAnsi="ArialMT" w:cs="ArialMT"/>
          <w:color w:val="000000"/>
          <w:szCs w:val="22"/>
        </w:rPr>
        <w:t>Specimens need to be taken to the first floor Blood Science Lab at CCC</w:t>
      </w:r>
    </w:p>
    <w:p w14:paraId="1427A4AC" w14:textId="77777777" w:rsidR="007C055C" w:rsidRDefault="007C055C" w:rsidP="007C055C">
      <w:pPr>
        <w:autoSpaceDE w:val="0"/>
        <w:autoSpaceDN w:val="0"/>
        <w:adjustRightInd w:val="0"/>
        <w:ind w:firstLine="720"/>
        <w:rPr>
          <w:rFonts w:ascii="ArialMT" w:hAnsi="ArialMT" w:cs="ArialMT"/>
          <w:color w:val="000000"/>
          <w:szCs w:val="22"/>
        </w:rPr>
      </w:pPr>
      <w:r>
        <w:rPr>
          <w:rFonts w:ascii="ArialMT" w:hAnsi="ArialMT" w:cs="ArialMT"/>
          <w:color w:val="000000"/>
          <w:szCs w:val="22"/>
        </w:rPr>
        <w:t>Drivers will collect CGH samples every hour from 09-00hrs. This</w:t>
      </w:r>
    </w:p>
    <w:p w14:paraId="4FE522DD" w14:textId="77777777" w:rsidR="007C055C" w:rsidRDefault="007C055C" w:rsidP="007C055C">
      <w:pPr>
        <w:autoSpaceDE w:val="0"/>
        <w:autoSpaceDN w:val="0"/>
        <w:adjustRightInd w:val="0"/>
        <w:ind w:firstLine="720"/>
        <w:rPr>
          <w:rFonts w:ascii="ArialMT" w:hAnsi="ArialMT" w:cs="ArialMT"/>
          <w:color w:val="000000"/>
          <w:szCs w:val="22"/>
        </w:rPr>
      </w:pPr>
      <w:r>
        <w:rPr>
          <w:rFonts w:ascii="ArialMT" w:hAnsi="ArialMT" w:cs="ArialMT"/>
          <w:color w:val="000000"/>
          <w:szCs w:val="22"/>
        </w:rPr>
        <w:t>Service will run between CGH, APH and the Microbiology lab at</w:t>
      </w:r>
    </w:p>
    <w:p w14:paraId="247763F6" w14:textId="77777777" w:rsidR="007C055C" w:rsidRDefault="007C055C" w:rsidP="007C055C">
      <w:pPr>
        <w:autoSpaceDE w:val="0"/>
        <w:autoSpaceDN w:val="0"/>
        <w:adjustRightInd w:val="0"/>
        <w:ind w:firstLine="720"/>
        <w:rPr>
          <w:rFonts w:ascii="ArialMT" w:hAnsi="ArialMT" w:cs="ArialMT"/>
          <w:color w:val="000000"/>
          <w:szCs w:val="22"/>
        </w:rPr>
      </w:pPr>
      <w:r>
        <w:rPr>
          <w:rFonts w:ascii="ArialMT" w:hAnsi="ArialMT" w:cs="ArialMT"/>
          <w:color w:val="000000"/>
          <w:szCs w:val="22"/>
        </w:rPr>
        <w:t>Bromborough on a continuous loop. The last collection from CCC is at</w:t>
      </w:r>
    </w:p>
    <w:p w14:paraId="13428885" w14:textId="77777777" w:rsidR="007C055C" w:rsidRDefault="007C055C" w:rsidP="007C055C">
      <w:pPr>
        <w:autoSpaceDE w:val="0"/>
        <w:autoSpaceDN w:val="0"/>
        <w:adjustRightInd w:val="0"/>
        <w:ind w:firstLine="720"/>
        <w:rPr>
          <w:rFonts w:ascii="ArialMT" w:hAnsi="ArialMT" w:cs="ArialMT"/>
          <w:color w:val="000000"/>
          <w:szCs w:val="22"/>
        </w:rPr>
      </w:pPr>
      <w:r>
        <w:rPr>
          <w:rFonts w:ascii="ArialMT" w:hAnsi="ArialMT" w:cs="ArialMT"/>
          <w:color w:val="000000"/>
          <w:szCs w:val="22"/>
        </w:rPr>
        <w:t>16-30. Any non-urgent samples that will not be ready for transport by</w:t>
      </w:r>
    </w:p>
    <w:p w14:paraId="7A7C19F9" w14:textId="77777777" w:rsidR="007C055C" w:rsidRDefault="007C055C" w:rsidP="007C055C">
      <w:pPr>
        <w:autoSpaceDE w:val="0"/>
        <w:autoSpaceDN w:val="0"/>
        <w:adjustRightInd w:val="0"/>
        <w:ind w:firstLine="720"/>
        <w:rPr>
          <w:rFonts w:ascii="ArialMT" w:hAnsi="ArialMT" w:cs="ArialMT"/>
          <w:color w:val="000000"/>
          <w:szCs w:val="22"/>
        </w:rPr>
      </w:pPr>
      <w:r>
        <w:rPr>
          <w:rFonts w:ascii="ArialMT" w:hAnsi="ArialMT" w:cs="ArialMT"/>
          <w:color w:val="000000"/>
          <w:szCs w:val="22"/>
        </w:rPr>
        <w:t>16-30 should be refrigerated and made ready for transport the next day.</w:t>
      </w:r>
    </w:p>
    <w:p w14:paraId="05FD667D" w14:textId="77777777" w:rsidR="007C055C" w:rsidRDefault="007C055C" w:rsidP="007C055C">
      <w:pPr>
        <w:autoSpaceDE w:val="0"/>
        <w:autoSpaceDN w:val="0"/>
        <w:adjustRightInd w:val="0"/>
        <w:rPr>
          <w:rFonts w:ascii="Arial-BoldMT" w:hAnsi="Arial-BoldMT" w:cs="Arial-BoldMT"/>
          <w:b/>
          <w:bCs/>
          <w:color w:val="000000"/>
          <w:szCs w:val="22"/>
        </w:rPr>
      </w:pPr>
    </w:p>
    <w:p w14:paraId="655174CB" w14:textId="79F47BFD" w:rsidR="007C055C" w:rsidRDefault="007C055C" w:rsidP="007C055C">
      <w:pPr>
        <w:autoSpaceDE w:val="0"/>
        <w:autoSpaceDN w:val="0"/>
        <w:adjustRightInd w:val="0"/>
        <w:ind w:left="720"/>
        <w:rPr>
          <w:rFonts w:ascii="ArialMT" w:hAnsi="ArialMT" w:cs="ArialMT"/>
          <w:color w:val="000000"/>
          <w:szCs w:val="22"/>
        </w:rPr>
      </w:pPr>
      <w:r>
        <w:rPr>
          <w:rFonts w:ascii="Arial-BoldMT" w:hAnsi="Arial-BoldMT" w:cs="Arial-BoldMT"/>
          <w:b/>
          <w:bCs/>
          <w:color w:val="000000"/>
          <w:szCs w:val="22"/>
        </w:rPr>
        <w:t xml:space="preserve">For URGENT specimens only after 18-30hrs </w:t>
      </w:r>
      <w:r>
        <w:rPr>
          <w:rFonts w:ascii="ArialMT" w:hAnsi="ArialMT" w:cs="ArialMT"/>
          <w:color w:val="000000"/>
          <w:szCs w:val="22"/>
        </w:rPr>
        <w:t xml:space="preserve">please contact the </w:t>
      </w:r>
      <w:r w:rsidR="003263AE">
        <w:rPr>
          <w:rFonts w:ascii="ArialMT" w:hAnsi="ArialMT" w:cs="ArialMT"/>
          <w:color w:val="000000"/>
          <w:szCs w:val="22"/>
        </w:rPr>
        <w:t xml:space="preserve">Microbiology laboratory </w:t>
      </w:r>
    </w:p>
    <w:p w14:paraId="00FA701C" w14:textId="77777777" w:rsidR="007C055C" w:rsidRDefault="007C055C" w:rsidP="007C055C">
      <w:pPr>
        <w:autoSpaceDE w:val="0"/>
        <w:autoSpaceDN w:val="0"/>
        <w:adjustRightInd w:val="0"/>
        <w:rPr>
          <w:rFonts w:ascii="Arial-BoldMT" w:hAnsi="Arial-BoldMT" w:cs="Arial-BoldMT"/>
          <w:b/>
          <w:bCs/>
          <w:color w:val="000000"/>
          <w:szCs w:val="22"/>
        </w:rPr>
      </w:pPr>
    </w:p>
    <w:p w14:paraId="22AB85EA" w14:textId="3D4FE34B" w:rsidR="007C055C" w:rsidRDefault="00675385" w:rsidP="00675385">
      <w:pPr>
        <w:pStyle w:val="Heading2"/>
        <w:numPr>
          <w:ilvl w:val="0"/>
          <w:numId w:val="0"/>
        </w:numPr>
        <w:ind w:left="576" w:hanging="576"/>
      </w:pPr>
      <w:bookmarkStart w:id="498" w:name="_Toc500090333"/>
      <w:bookmarkStart w:id="499" w:name="_Toc536090238"/>
      <w:bookmarkStart w:id="500" w:name="_Toc536090466"/>
      <w:bookmarkStart w:id="501" w:name="_Toc536090614"/>
      <w:bookmarkStart w:id="502" w:name="_Toc536174054"/>
      <w:bookmarkStart w:id="503" w:name="_Toc1464529"/>
      <w:bookmarkStart w:id="504" w:name="_Toc207274714"/>
      <w:r>
        <w:t xml:space="preserve">8.3 </w:t>
      </w:r>
      <w:r w:rsidR="007C055C">
        <w:t>Specimens collected and sent from GP Practices</w:t>
      </w:r>
      <w:bookmarkEnd w:id="498"/>
      <w:bookmarkEnd w:id="499"/>
      <w:bookmarkEnd w:id="500"/>
      <w:bookmarkEnd w:id="501"/>
      <w:bookmarkEnd w:id="502"/>
      <w:bookmarkEnd w:id="503"/>
      <w:bookmarkEnd w:id="504"/>
    </w:p>
    <w:p w14:paraId="293D2E23" w14:textId="77777777" w:rsidR="007C055C" w:rsidRPr="00F51ED8" w:rsidRDefault="007C055C" w:rsidP="007C055C">
      <w:pPr>
        <w:autoSpaceDE w:val="0"/>
        <w:autoSpaceDN w:val="0"/>
        <w:adjustRightInd w:val="0"/>
        <w:rPr>
          <w:rFonts w:ascii="ArialMT" w:hAnsi="ArialMT" w:cs="ArialMT"/>
          <w:color w:val="000000"/>
          <w:szCs w:val="22"/>
        </w:rPr>
      </w:pPr>
    </w:p>
    <w:p w14:paraId="2B1FC8AC"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Samples from General Practice for Laboratory Medicine will be collected by a hospital courier or SRCL/ERS Courier Service Monday to Friday only.</w:t>
      </w:r>
    </w:p>
    <w:p w14:paraId="7D624968" w14:textId="77777777" w:rsidR="007C055C" w:rsidRDefault="007C055C" w:rsidP="007C055C">
      <w:pPr>
        <w:autoSpaceDE w:val="0"/>
        <w:autoSpaceDN w:val="0"/>
        <w:adjustRightInd w:val="0"/>
        <w:rPr>
          <w:rFonts w:ascii="Arial-BoldMT" w:hAnsi="Arial-BoldMT" w:cs="Arial-BoldMT"/>
          <w:b/>
          <w:bCs/>
          <w:color w:val="000000"/>
          <w:szCs w:val="22"/>
        </w:rPr>
      </w:pPr>
    </w:p>
    <w:p w14:paraId="3EA717F3" w14:textId="20FC0D31" w:rsidR="007C055C" w:rsidRDefault="00675385" w:rsidP="00675385">
      <w:pPr>
        <w:pStyle w:val="Heading2"/>
        <w:numPr>
          <w:ilvl w:val="0"/>
          <w:numId w:val="0"/>
        </w:numPr>
        <w:ind w:left="576" w:hanging="576"/>
      </w:pPr>
      <w:bookmarkStart w:id="505" w:name="_Toc500090334"/>
      <w:bookmarkStart w:id="506" w:name="_Toc536090239"/>
      <w:bookmarkStart w:id="507" w:name="_Toc536090467"/>
      <w:bookmarkStart w:id="508" w:name="_Toc536090615"/>
      <w:bookmarkStart w:id="509" w:name="_Toc536174055"/>
      <w:bookmarkStart w:id="510" w:name="_Toc1464530"/>
      <w:bookmarkStart w:id="511" w:name="_Toc207274715"/>
      <w:r>
        <w:t xml:space="preserve">8.4 </w:t>
      </w:r>
      <w:r w:rsidR="007C055C">
        <w:t>Packaging and transport</w:t>
      </w:r>
      <w:bookmarkEnd w:id="505"/>
      <w:bookmarkEnd w:id="506"/>
      <w:bookmarkEnd w:id="507"/>
      <w:bookmarkEnd w:id="508"/>
      <w:bookmarkEnd w:id="509"/>
      <w:bookmarkEnd w:id="510"/>
      <w:bookmarkEnd w:id="511"/>
    </w:p>
    <w:p w14:paraId="2B4E9C92" w14:textId="77777777" w:rsidR="007C055C" w:rsidRPr="00F51ED8" w:rsidRDefault="007C055C" w:rsidP="007C055C">
      <w:pPr>
        <w:autoSpaceDE w:val="0"/>
        <w:autoSpaceDN w:val="0"/>
        <w:adjustRightInd w:val="0"/>
        <w:rPr>
          <w:rFonts w:ascii="ArialMT" w:hAnsi="ArialMT" w:cs="ArialMT"/>
          <w:color w:val="000000"/>
          <w:szCs w:val="22"/>
        </w:rPr>
      </w:pPr>
    </w:p>
    <w:p w14:paraId="01D957F9"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Before the specimens are collected by porters, couriers, volunteers, nursing and support staff</w:t>
      </w:r>
    </w:p>
    <w:p w14:paraId="0A109126"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ensure that specimens and request forms are placed correctly into the min-grip plastic bags.</w:t>
      </w:r>
    </w:p>
    <w:p w14:paraId="389D204C"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Specimens should be placed in the pocket of the plastic bag and grip seal sealed. The request</w:t>
      </w:r>
    </w:p>
    <w:p w14:paraId="7EECC4A2"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form should be slid into the sleeve of the plastic bag. The specimen should then be placed in</w:t>
      </w:r>
    </w:p>
    <w:p w14:paraId="5C40853E"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 xml:space="preserve">the large Blue Microbiology specimen bags (with an absorbent material to comply with </w:t>
      </w:r>
      <w:r w:rsidRPr="00CE0EA0">
        <w:rPr>
          <w:rFonts w:ascii="ArialMT" w:hAnsi="ArialMT" w:cs="ArialMT"/>
          <w:color w:val="000000"/>
          <w:szCs w:val="22"/>
        </w:rPr>
        <w:t>United Nations standard Packing Instruction P620</w:t>
      </w:r>
      <w:r>
        <w:rPr>
          <w:rFonts w:ascii="ArialMT" w:hAnsi="ArialMT" w:cs="ArialMT"/>
          <w:color w:val="000000"/>
          <w:szCs w:val="22"/>
        </w:rPr>
        <w:t>) for collection. All microbiology specimens that are</w:t>
      </w:r>
    </w:p>
    <w:p w14:paraId="3244883F"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not collected promptly should be refrigerated, unless otherwise stated in this guide.</w:t>
      </w:r>
    </w:p>
    <w:p w14:paraId="0A2BA1DF" w14:textId="77777777" w:rsidR="007C055C" w:rsidRDefault="007C055C" w:rsidP="007C055C">
      <w:pPr>
        <w:autoSpaceDE w:val="0"/>
        <w:autoSpaceDN w:val="0"/>
        <w:adjustRightInd w:val="0"/>
        <w:rPr>
          <w:rFonts w:ascii="ArialMT" w:hAnsi="ArialMT" w:cs="ArialMT"/>
          <w:color w:val="000000"/>
          <w:szCs w:val="22"/>
        </w:rPr>
      </w:pPr>
    </w:p>
    <w:p w14:paraId="46ED9857" w14:textId="77777777" w:rsidR="007C055C" w:rsidRDefault="007C055C" w:rsidP="007C055C">
      <w:pPr>
        <w:autoSpaceDE w:val="0"/>
        <w:autoSpaceDN w:val="0"/>
        <w:adjustRightInd w:val="0"/>
        <w:rPr>
          <w:rFonts w:cs="Arial"/>
          <w:szCs w:val="22"/>
        </w:rPr>
      </w:pPr>
      <w:r w:rsidRPr="00397796">
        <w:rPr>
          <w:rFonts w:cs="Arial"/>
          <w:szCs w:val="22"/>
        </w:rPr>
        <w:t xml:space="preserve">Specimens that are to be transported by taxi from the hospital to the main Microbiology Laboratory </w:t>
      </w:r>
      <w:r w:rsidRPr="00397796">
        <w:rPr>
          <w:rFonts w:cs="Arial"/>
          <w:szCs w:val="22"/>
          <w:lang w:eastAsia="en-GB"/>
        </w:rPr>
        <w:t xml:space="preserve">must be packaged in a robust container and </w:t>
      </w:r>
      <w:r w:rsidRPr="00397796">
        <w:rPr>
          <w:rFonts w:cs="Arial"/>
          <w:b/>
          <w:szCs w:val="22"/>
          <w:lang w:eastAsia="en-GB"/>
        </w:rPr>
        <w:t>no</w:t>
      </w:r>
      <w:r w:rsidRPr="00397796">
        <w:rPr>
          <w:rFonts w:cs="Arial"/>
          <w:szCs w:val="22"/>
          <w:lang w:eastAsia="en-GB"/>
        </w:rPr>
        <w:t xml:space="preserve"> patient details should be visible on the outer packaging </w:t>
      </w:r>
      <w:r>
        <w:rPr>
          <w:rFonts w:cs="Arial"/>
          <w:szCs w:val="22"/>
          <w:lang w:eastAsia="en-GB"/>
        </w:rPr>
        <w:t>–</w:t>
      </w:r>
      <w:r w:rsidRPr="00397796">
        <w:rPr>
          <w:rFonts w:cs="Arial"/>
          <w:szCs w:val="22"/>
          <w:lang w:eastAsia="en-GB"/>
        </w:rPr>
        <w:t xml:space="preserve"> refer to </w:t>
      </w:r>
      <w:r w:rsidRPr="00CE0EA0">
        <w:rPr>
          <w:rFonts w:cs="Arial"/>
          <w:szCs w:val="22"/>
          <w:lang w:eastAsia="en-GB"/>
        </w:rPr>
        <w:t>the European Agreement Concerning the International Carriage of Dangerous Good by road</w:t>
      </w:r>
      <w:r>
        <w:rPr>
          <w:rFonts w:cs="Arial"/>
          <w:szCs w:val="22"/>
          <w:lang w:eastAsia="en-GB"/>
        </w:rPr>
        <w:t xml:space="preserve"> </w:t>
      </w:r>
      <w:r w:rsidRPr="00CE0EA0">
        <w:rPr>
          <w:rFonts w:cs="Arial"/>
          <w:szCs w:val="22"/>
          <w:lang w:eastAsia="en-GB"/>
        </w:rPr>
        <w:t>(ADR2021).</w:t>
      </w:r>
    </w:p>
    <w:p w14:paraId="23FA2184" w14:textId="77777777" w:rsidR="007C055C" w:rsidRPr="00A508B0" w:rsidRDefault="007C055C" w:rsidP="007C055C">
      <w:pPr>
        <w:autoSpaceDE w:val="0"/>
        <w:autoSpaceDN w:val="0"/>
        <w:adjustRightInd w:val="0"/>
        <w:rPr>
          <w:rFonts w:cs="Arial"/>
          <w:szCs w:val="22"/>
        </w:rPr>
      </w:pPr>
    </w:p>
    <w:p w14:paraId="4DE48B9C" w14:textId="1495A6BF" w:rsidR="007C055C" w:rsidRPr="00785566" w:rsidRDefault="007C055C" w:rsidP="007C055C">
      <w:pPr>
        <w:autoSpaceDE w:val="0"/>
        <w:autoSpaceDN w:val="0"/>
        <w:adjustRightInd w:val="0"/>
        <w:rPr>
          <w:rFonts w:cs="Arial"/>
          <w:i/>
          <w:iCs/>
          <w:color w:val="000000"/>
          <w:szCs w:val="22"/>
        </w:rPr>
      </w:pPr>
      <w:r w:rsidRPr="00785566">
        <w:rPr>
          <w:rFonts w:cs="Arial"/>
          <w:b/>
          <w:bCs/>
          <w:color w:val="000000"/>
          <w:szCs w:val="22"/>
        </w:rPr>
        <w:t xml:space="preserve">N.B </w:t>
      </w:r>
      <w:r w:rsidRPr="00785566">
        <w:rPr>
          <w:rFonts w:cs="Arial"/>
          <w:i/>
          <w:iCs/>
          <w:color w:val="000000"/>
          <w:szCs w:val="22"/>
        </w:rPr>
        <w:t>The plastic transport bags, if properly sealed, are designed to contain accidental specimen leakage from the</w:t>
      </w:r>
      <w:r>
        <w:rPr>
          <w:rFonts w:cs="Arial"/>
          <w:i/>
          <w:iCs/>
          <w:color w:val="000000"/>
          <w:szCs w:val="22"/>
        </w:rPr>
        <w:t xml:space="preserve"> </w:t>
      </w:r>
      <w:r w:rsidRPr="00785566">
        <w:rPr>
          <w:rFonts w:cs="Arial"/>
          <w:i/>
          <w:iCs/>
          <w:color w:val="000000"/>
          <w:szCs w:val="22"/>
        </w:rPr>
        <w:t>container. Spontaneous specimen discharge, due to defective materials, is rare. Most incidents of specimen</w:t>
      </w:r>
      <w:r>
        <w:rPr>
          <w:rFonts w:cs="Arial"/>
          <w:i/>
          <w:iCs/>
          <w:color w:val="000000"/>
          <w:szCs w:val="22"/>
        </w:rPr>
        <w:t xml:space="preserve"> </w:t>
      </w:r>
      <w:r w:rsidRPr="00785566">
        <w:rPr>
          <w:rFonts w:cs="Arial"/>
          <w:i/>
          <w:iCs/>
          <w:color w:val="000000"/>
          <w:szCs w:val="22"/>
        </w:rPr>
        <w:t>leakage are due to the fact that neither the container nor the integral bag strips have been closed properly. If both</w:t>
      </w:r>
      <w:r>
        <w:rPr>
          <w:rFonts w:cs="Arial"/>
          <w:i/>
          <w:iCs/>
          <w:color w:val="000000"/>
          <w:szCs w:val="22"/>
        </w:rPr>
        <w:t xml:space="preserve"> </w:t>
      </w:r>
      <w:r w:rsidRPr="00785566">
        <w:rPr>
          <w:rFonts w:cs="Arial"/>
          <w:i/>
          <w:iCs/>
          <w:color w:val="000000"/>
          <w:szCs w:val="22"/>
        </w:rPr>
        <w:t>container and transport bag are closed correctly, the practice of ‘</w:t>
      </w:r>
      <w:r w:rsidR="008A40D2" w:rsidRPr="00785566">
        <w:rPr>
          <w:rFonts w:cs="Arial"/>
          <w:i/>
          <w:iCs/>
          <w:color w:val="000000"/>
          <w:szCs w:val="22"/>
        </w:rPr>
        <w:t>double bagging</w:t>
      </w:r>
      <w:r w:rsidRPr="00785566">
        <w:rPr>
          <w:rFonts w:cs="Arial"/>
          <w:i/>
          <w:iCs/>
          <w:color w:val="000000"/>
          <w:szCs w:val="22"/>
        </w:rPr>
        <w:t>’, even when an infection with a</w:t>
      </w:r>
      <w:r>
        <w:rPr>
          <w:rFonts w:cs="Arial"/>
          <w:i/>
          <w:iCs/>
          <w:color w:val="000000"/>
          <w:szCs w:val="22"/>
        </w:rPr>
        <w:t xml:space="preserve"> </w:t>
      </w:r>
      <w:r w:rsidRPr="00785566">
        <w:rPr>
          <w:rFonts w:cs="Arial"/>
          <w:i/>
          <w:iCs/>
          <w:color w:val="000000"/>
          <w:szCs w:val="22"/>
        </w:rPr>
        <w:t>Hazard Group 3 pathogen is suspected, does not confer any additional safety advantage and is, therefore,</w:t>
      </w:r>
    </w:p>
    <w:p w14:paraId="53CCC486" w14:textId="77777777" w:rsidR="007C055C" w:rsidRPr="00785566" w:rsidRDefault="007C055C" w:rsidP="007C055C">
      <w:pPr>
        <w:autoSpaceDE w:val="0"/>
        <w:autoSpaceDN w:val="0"/>
        <w:adjustRightInd w:val="0"/>
        <w:rPr>
          <w:rFonts w:cs="Arial"/>
          <w:i/>
          <w:iCs/>
          <w:color w:val="000000"/>
          <w:szCs w:val="22"/>
        </w:rPr>
      </w:pPr>
      <w:r>
        <w:rPr>
          <w:rFonts w:cs="Arial"/>
          <w:i/>
          <w:iCs/>
          <w:color w:val="000000"/>
          <w:szCs w:val="22"/>
        </w:rPr>
        <w:t>u</w:t>
      </w:r>
      <w:r w:rsidRPr="00785566">
        <w:rPr>
          <w:rFonts w:cs="Arial"/>
          <w:i/>
          <w:iCs/>
          <w:color w:val="000000"/>
          <w:szCs w:val="22"/>
        </w:rPr>
        <w:t>nnecessary</w:t>
      </w:r>
    </w:p>
    <w:p w14:paraId="719C3540" w14:textId="77777777" w:rsidR="007C055C" w:rsidRPr="00785566" w:rsidRDefault="007C055C" w:rsidP="007C055C">
      <w:pPr>
        <w:autoSpaceDE w:val="0"/>
        <w:autoSpaceDN w:val="0"/>
        <w:adjustRightInd w:val="0"/>
        <w:rPr>
          <w:rFonts w:cs="Arial"/>
          <w:i/>
          <w:iCs/>
          <w:color w:val="000000"/>
          <w:szCs w:val="22"/>
        </w:rPr>
      </w:pPr>
    </w:p>
    <w:p w14:paraId="10B3B9A9" w14:textId="77777777" w:rsidR="007C055C" w:rsidRPr="00785566" w:rsidRDefault="007C055C" w:rsidP="007C055C">
      <w:pPr>
        <w:autoSpaceDE w:val="0"/>
        <w:autoSpaceDN w:val="0"/>
        <w:adjustRightInd w:val="0"/>
        <w:rPr>
          <w:rFonts w:cs="Arial"/>
          <w:i/>
          <w:iCs/>
          <w:color w:val="000000"/>
          <w:szCs w:val="22"/>
        </w:rPr>
      </w:pPr>
      <w:r w:rsidRPr="00785566">
        <w:rPr>
          <w:rFonts w:cs="Arial"/>
          <w:i/>
          <w:iCs/>
          <w:color w:val="000000"/>
          <w:szCs w:val="22"/>
        </w:rPr>
        <w:t>The containers sup</w:t>
      </w:r>
      <w:r>
        <w:rPr>
          <w:rFonts w:cs="Arial"/>
          <w:i/>
          <w:iCs/>
          <w:color w:val="000000"/>
          <w:szCs w:val="22"/>
        </w:rPr>
        <w:t>plied, comply with standards BS4851 and BS</w:t>
      </w:r>
      <w:r w:rsidRPr="00785566">
        <w:rPr>
          <w:rFonts w:cs="Arial"/>
          <w:i/>
          <w:iCs/>
          <w:color w:val="000000"/>
          <w:szCs w:val="22"/>
        </w:rPr>
        <w:t xml:space="preserve">5213 for leakage and </w:t>
      </w:r>
      <w:r>
        <w:rPr>
          <w:rFonts w:cs="Arial"/>
          <w:i/>
          <w:iCs/>
          <w:color w:val="000000"/>
          <w:szCs w:val="22"/>
        </w:rPr>
        <w:t>s</w:t>
      </w:r>
      <w:r w:rsidRPr="00785566">
        <w:rPr>
          <w:rFonts w:cs="Arial"/>
          <w:i/>
          <w:iCs/>
          <w:color w:val="000000"/>
          <w:szCs w:val="22"/>
        </w:rPr>
        <w:t>pontaneous discharge.</w:t>
      </w:r>
      <w:r>
        <w:rPr>
          <w:rFonts w:cs="Arial"/>
          <w:i/>
          <w:iCs/>
          <w:color w:val="000000"/>
          <w:szCs w:val="22"/>
        </w:rPr>
        <w:t xml:space="preserve"> </w:t>
      </w:r>
      <w:r w:rsidRPr="00785566">
        <w:rPr>
          <w:rFonts w:cs="Arial"/>
          <w:i/>
          <w:iCs/>
          <w:color w:val="000000"/>
          <w:szCs w:val="22"/>
        </w:rPr>
        <w:t>Leaked containers frequently result in irreplaceable loss of specimens and, equally as important, staff to unwarranted</w:t>
      </w:r>
      <w:r>
        <w:rPr>
          <w:rFonts w:cs="Arial"/>
          <w:i/>
          <w:iCs/>
          <w:color w:val="000000"/>
          <w:szCs w:val="22"/>
        </w:rPr>
        <w:t xml:space="preserve"> </w:t>
      </w:r>
      <w:r w:rsidRPr="00785566">
        <w:rPr>
          <w:rFonts w:cs="Arial"/>
          <w:i/>
          <w:iCs/>
          <w:color w:val="000000"/>
          <w:szCs w:val="22"/>
        </w:rPr>
        <w:t>hazards of infection.</w:t>
      </w:r>
    </w:p>
    <w:p w14:paraId="59E640F7" w14:textId="77777777" w:rsidR="007C055C" w:rsidRDefault="007C055C" w:rsidP="007C055C">
      <w:pPr>
        <w:autoSpaceDE w:val="0"/>
        <w:autoSpaceDN w:val="0"/>
        <w:adjustRightInd w:val="0"/>
        <w:rPr>
          <w:rFonts w:ascii="Arial-ItalicMT" w:hAnsi="Arial-ItalicMT" w:cs="Arial-ItalicMT"/>
          <w:i/>
          <w:iCs/>
          <w:color w:val="000000"/>
          <w:sz w:val="18"/>
          <w:szCs w:val="18"/>
        </w:rPr>
      </w:pPr>
    </w:p>
    <w:p w14:paraId="715722E3"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Members of the public who come across large blue specimen bags containing specimens should telephone the lab.</w:t>
      </w:r>
    </w:p>
    <w:p w14:paraId="1E7BEF6B" w14:textId="77777777" w:rsidR="00675385" w:rsidRDefault="00675385" w:rsidP="00675385">
      <w:pPr>
        <w:pStyle w:val="Heading1"/>
        <w:spacing w:before="0"/>
        <w:rPr>
          <w:rFonts w:ascii="Arial-BoldMT" w:hAnsi="Arial-BoldMT" w:cs="Arial-BoldMT"/>
          <w:bCs/>
          <w:color w:val="000000"/>
          <w:szCs w:val="28"/>
        </w:rPr>
      </w:pPr>
    </w:p>
    <w:p w14:paraId="373E92F6" w14:textId="77777777" w:rsidR="00226D50" w:rsidRPr="00226D50" w:rsidRDefault="00226D50" w:rsidP="00226D50">
      <w:pPr>
        <w:rPr>
          <w:lang w:val="en-US"/>
        </w:rPr>
      </w:pPr>
    </w:p>
    <w:p w14:paraId="36E25288" w14:textId="4716497F" w:rsidR="007C055C" w:rsidRDefault="007C055C" w:rsidP="00675385">
      <w:pPr>
        <w:pStyle w:val="Heading1"/>
        <w:spacing w:before="0"/>
      </w:pPr>
      <w:bookmarkStart w:id="512" w:name="_Toc207274716"/>
      <w:r>
        <w:rPr>
          <w:rFonts w:ascii="Arial-BoldMT" w:hAnsi="Arial-BoldMT" w:cs="Arial-BoldMT"/>
          <w:bCs/>
          <w:color w:val="000000"/>
          <w:szCs w:val="28"/>
        </w:rPr>
        <w:t xml:space="preserve">9.0 </w:t>
      </w:r>
      <w:r w:rsidR="00DF7B41">
        <w:rPr>
          <w:rFonts w:ascii="Arial-BoldMT" w:hAnsi="Arial-BoldMT" w:cs="Arial-BoldMT"/>
          <w:bCs/>
          <w:color w:val="000000"/>
          <w:szCs w:val="28"/>
        </w:rPr>
        <w:tab/>
      </w:r>
      <w:r>
        <w:t>TRANSPORT OF CLINICAL SPECIMENS FROM CHESTER</w:t>
      </w:r>
      <w:bookmarkEnd w:id="512"/>
    </w:p>
    <w:p w14:paraId="2384ECD2" w14:textId="77777777" w:rsidR="007C055C" w:rsidRPr="00003CC2" w:rsidRDefault="007C055C" w:rsidP="007C055C">
      <w:pPr>
        <w:rPr>
          <w:lang w:val="en-US"/>
        </w:rPr>
      </w:pPr>
    </w:p>
    <w:p w14:paraId="3D7DFDB8" w14:textId="77777777"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Routine Specimens</w:t>
      </w:r>
    </w:p>
    <w:p w14:paraId="257B55FC" w14:textId="77777777" w:rsidR="007C055C" w:rsidRDefault="007C055C" w:rsidP="007C055C">
      <w:pPr>
        <w:autoSpaceDE w:val="0"/>
        <w:autoSpaceDN w:val="0"/>
        <w:adjustRightInd w:val="0"/>
        <w:rPr>
          <w:rFonts w:ascii="Arial-BoldMT" w:hAnsi="Arial-BoldMT" w:cs="Arial-BoldMT"/>
          <w:b/>
          <w:bCs/>
          <w:color w:val="000000"/>
          <w:szCs w:val="22"/>
        </w:rPr>
      </w:pPr>
    </w:p>
    <w:p w14:paraId="079E6BBC" w14:textId="77777777" w:rsidR="007C055C" w:rsidRDefault="007C055C" w:rsidP="007C055C">
      <w:pPr>
        <w:autoSpaceDE w:val="0"/>
        <w:autoSpaceDN w:val="0"/>
        <w:adjustRightInd w:val="0"/>
        <w:rPr>
          <w:rFonts w:ascii="ArialMT" w:hAnsi="ArialMT" w:cs="ArialMT"/>
          <w:color w:val="000000"/>
          <w:szCs w:val="22"/>
        </w:rPr>
      </w:pPr>
      <w:r>
        <w:rPr>
          <w:rFonts w:ascii="ArialMT" w:hAnsi="ArialMT" w:cs="ArialMT"/>
          <w:color w:val="000000"/>
          <w:szCs w:val="22"/>
        </w:rPr>
        <w:t>Specimens are delivered to the Microbiology Dept (via Pathology) throughout the working day, Monday – Friday, from the Pathology Laboratory reception via hospital transport vans. However, the last collection of the day leaves there at 17-00hrs. Therefore, specimens must have reached the pathology laboratory reception by the porters, well in advance of this time. Samples will be collected from Pathology throughout the day on Saturday and Sunday up until 15-00hrs. Routine samples may be transported to Pathology via the pneumatic air tube system providing the samples are correctly packaged with secure lids, except for CSF samples.</w:t>
      </w:r>
    </w:p>
    <w:p w14:paraId="6397ADD6" w14:textId="77777777" w:rsidR="007C055C" w:rsidRDefault="007C055C" w:rsidP="007C055C">
      <w:pPr>
        <w:autoSpaceDE w:val="0"/>
        <w:autoSpaceDN w:val="0"/>
        <w:adjustRightInd w:val="0"/>
        <w:rPr>
          <w:rFonts w:ascii="ArialMT" w:hAnsi="ArialMT" w:cs="ArialMT"/>
          <w:color w:val="000000"/>
          <w:szCs w:val="22"/>
        </w:rPr>
      </w:pPr>
    </w:p>
    <w:p w14:paraId="4CF4E0D4" w14:textId="77777777" w:rsidR="007C055C" w:rsidRDefault="007C055C" w:rsidP="007C055C">
      <w:pPr>
        <w:autoSpaceDE w:val="0"/>
        <w:autoSpaceDN w:val="0"/>
        <w:adjustRightInd w:val="0"/>
        <w:rPr>
          <w:rFonts w:ascii="Arial-BoldMT" w:hAnsi="Arial-BoldMT" w:cs="Arial-BoldMT"/>
          <w:b/>
          <w:bCs/>
          <w:color w:val="000000"/>
          <w:szCs w:val="22"/>
        </w:rPr>
      </w:pPr>
    </w:p>
    <w:p w14:paraId="6962090B" w14:textId="4BFF689E" w:rsidR="007C055C" w:rsidRDefault="007C055C" w:rsidP="007C055C">
      <w:pPr>
        <w:autoSpaceDE w:val="0"/>
        <w:autoSpaceDN w:val="0"/>
        <w:adjustRightInd w:val="0"/>
        <w:rPr>
          <w:rFonts w:ascii="Arial-BoldMT" w:hAnsi="Arial-BoldMT" w:cs="Arial-BoldMT"/>
          <w:b/>
          <w:bCs/>
          <w:color w:val="000000"/>
          <w:szCs w:val="22"/>
        </w:rPr>
      </w:pPr>
      <w:r>
        <w:rPr>
          <w:rFonts w:ascii="Arial-BoldMT" w:hAnsi="Arial-BoldMT" w:cs="Arial-BoldMT"/>
          <w:b/>
          <w:bCs/>
          <w:color w:val="000000"/>
          <w:szCs w:val="22"/>
        </w:rPr>
        <w:t xml:space="preserve">Urgent Specimens </w:t>
      </w:r>
    </w:p>
    <w:p w14:paraId="7101D7A4" w14:textId="77777777" w:rsidR="007C055C" w:rsidRDefault="007C055C" w:rsidP="007C055C">
      <w:pPr>
        <w:autoSpaceDE w:val="0"/>
        <w:autoSpaceDN w:val="0"/>
        <w:adjustRightInd w:val="0"/>
        <w:rPr>
          <w:rFonts w:ascii="Arial-BoldMT" w:hAnsi="Arial-BoldMT" w:cs="Arial-BoldMT"/>
          <w:b/>
          <w:bCs/>
          <w:color w:val="000000"/>
          <w:szCs w:val="22"/>
        </w:rPr>
      </w:pPr>
    </w:p>
    <w:p w14:paraId="1CB48ECA" w14:textId="6DC1EA30" w:rsidR="007C055C" w:rsidRPr="00397796" w:rsidRDefault="007C055C" w:rsidP="007C055C">
      <w:pPr>
        <w:autoSpaceDE w:val="0"/>
        <w:autoSpaceDN w:val="0"/>
        <w:adjustRightInd w:val="0"/>
        <w:rPr>
          <w:rFonts w:ascii="ArialMT" w:hAnsi="ArialMT" w:cs="ArialMT"/>
          <w:szCs w:val="22"/>
        </w:rPr>
      </w:pPr>
      <w:r>
        <w:rPr>
          <w:rFonts w:ascii="ArialMT" w:hAnsi="ArialMT" w:cs="ArialMT"/>
          <w:color w:val="000000"/>
          <w:szCs w:val="22"/>
        </w:rPr>
        <w:t>If specimens require urgent processing, then please contact the</w:t>
      </w:r>
      <w:r w:rsidR="003263AE">
        <w:rPr>
          <w:rFonts w:ascii="ArialMT" w:hAnsi="ArialMT" w:cs="ArialMT"/>
          <w:color w:val="000000"/>
          <w:szCs w:val="22"/>
        </w:rPr>
        <w:t xml:space="preserve"> </w:t>
      </w:r>
      <w:r>
        <w:rPr>
          <w:rFonts w:ascii="ArialMT" w:hAnsi="ArialMT" w:cs="ArialMT"/>
          <w:color w:val="000000"/>
          <w:szCs w:val="22"/>
        </w:rPr>
        <w:t xml:space="preserve">Microbiology </w:t>
      </w:r>
      <w:r w:rsidR="00506141">
        <w:rPr>
          <w:rFonts w:ascii="ArialMT" w:hAnsi="ArialMT" w:cs="ArialMT"/>
          <w:color w:val="000000"/>
          <w:szCs w:val="22"/>
        </w:rPr>
        <w:t xml:space="preserve">Laboratory </w:t>
      </w:r>
      <w:r>
        <w:rPr>
          <w:rFonts w:ascii="ArialMT" w:hAnsi="ArialMT" w:cs="ArialMT"/>
          <w:color w:val="000000"/>
          <w:szCs w:val="22"/>
        </w:rPr>
        <w:t xml:space="preserve">and inform </w:t>
      </w:r>
      <w:r w:rsidR="003263AE">
        <w:rPr>
          <w:rFonts w:ascii="ArialMT" w:hAnsi="ArialMT" w:cs="ArialMT"/>
          <w:color w:val="000000"/>
          <w:szCs w:val="22"/>
        </w:rPr>
        <w:t xml:space="preserve">the BMS </w:t>
      </w:r>
      <w:r>
        <w:rPr>
          <w:rFonts w:ascii="ArialMT" w:hAnsi="ArialMT" w:cs="ArialMT"/>
          <w:color w:val="000000"/>
          <w:szCs w:val="22"/>
        </w:rPr>
        <w:t>of the patient, the ward and any tests required on</w:t>
      </w:r>
      <w:r w:rsidR="00506141">
        <w:rPr>
          <w:rFonts w:ascii="ArialMT" w:hAnsi="ArialMT" w:cs="ArialMT"/>
          <w:color w:val="000000"/>
          <w:szCs w:val="22"/>
        </w:rPr>
        <w:t xml:space="preserve"> </w:t>
      </w:r>
      <w:r>
        <w:rPr>
          <w:rFonts w:ascii="ArialMT" w:hAnsi="ArialMT" w:cs="ArialMT"/>
          <w:color w:val="000000"/>
          <w:szCs w:val="22"/>
        </w:rPr>
        <w:t>Extension 2500. Arrange delivery by telephoning the Porters to request urgent collection of</w:t>
      </w:r>
      <w:r w:rsidR="003263AE">
        <w:rPr>
          <w:rFonts w:ascii="ArialMT" w:hAnsi="ArialMT" w:cs="ArialMT"/>
          <w:color w:val="000000"/>
          <w:szCs w:val="22"/>
        </w:rPr>
        <w:t xml:space="preserve"> </w:t>
      </w:r>
      <w:r>
        <w:rPr>
          <w:rFonts w:ascii="ArialMT" w:hAnsi="ArialMT" w:cs="ArialMT"/>
          <w:color w:val="000000"/>
          <w:szCs w:val="22"/>
        </w:rPr>
        <w:t xml:space="preserve">samples to be taken directly to the Pathology Laboratory Specimen Reception. </w:t>
      </w:r>
      <w:r w:rsidRPr="00397796">
        <w:rPr>
          <w:rFonts w:ascii="ArialMT" w:hAnsi="ArialMT" w:cs="ArialMT"/>
          <w:szCs w:val="22"/>
        </w:rPr>
        <w:t xml:space="preserve">Refer to </w:t>
      </w:r>
      <w:r w:rsidRPr="00397796">
        <w:rPr>
          <w:rFonts w:ascii="ArialMT" w:hAnsi="ArialMT" w:cs="ArialMT"/>
          <w:b/>
          <w:szCs w:val="22"/>
        </w:rPr>
        <w:t xml:space="preserve">Section 9.1 Packaging and Transport </w:t>
      </w:r>
      <w:r w:rsidRPr="00397796">
        <w:rPr>
          <w:rFonts w:ascii="ArialMT" w:hAnsi="ArialMT" w:cs="ArialMT"/>
          <w:szCs w:val="22"/>
        </w:rPr>
        <w:t>for guidance on packaging samples for transport by taxi.</w:t>
      </w:r>
    </w:p>
    <w:p w14:paraId="55D6AABB" w14:textId="77777777" w:rsidR="007C055C" w:rsidRDefault="007C055C" w:rsidP="007C055C">
      <w:pPr>
        <w:autoSpaceDE w:val="0"/>
        <w:autoSpaceDN w:val="0"/>
        <w:adjustRightInd w:val="0"/>
        <w:rPr>
          <w:rFonts w:ascii="ArialMT" w:hAnsi="ArialMT" w:cs="ArialMT"/>
          <w:color w:val="000000"/>
          <w:szCs w:val="22"/>
        </w:rPr>
      </w:pPr>
    </w:p>
    <w:p w14:paraId="45AD7ABD" w14:textId="2E3E10F9" w:rsidR="007C055C" w:rsidRDefault="00ED6D6B" w:rsidP="007C055C">
      <w:pPr>
        <w:autoSpaceDE w:val="0"/>
        <w:autoSpaceDN w:val="0"/>
        <w:adjustRightInd w:val="0"/>
        <w:rPr>
          <w:rFonts w:ascii="ArialMT" w:hAnsi="ArialMT" w:cs="ArialMT"/>
          <w:color w:val="000000"/>
          <w:szCs w:val="22"/>
        </w:rPr>
      </w:pPr>
      <w:r>
        <w:rPr>
          <w:rFonts w:ascii="ArialMT" w:hAnsi="ArialMT" w:cs="ArialMT"/>
          <w:color w:val="000000"/>
          <w:szCs w:val="22"/>
        </w:rPr>
        <w:t>Urgent c</w:t>
      </w:r>
      <w:r w:rsidR="007C055C">
        <w:rPr>
          <w:rFonts w:ascii="ArialMT" w:hAnsi="ArialMT" w:cs="ArialMT"/>
          <w:color w:val="000000"/>
          <w:szCs w:val="22"/>
        </w:rPr>
        <w:t>linical advice is always available from the Consultant Microbiologist (available through the</w:t>
      </w:r>
      <w:r>
        <w:rPr>
          <w:rFonts w:ascii="ArialMT" w:hAnsi="ArialMT" w:cs="ArialMT"/>
          <w:color w:val="000000"/>
          <w:szCs w:val="22"/>
        </w:rPr>
        <w:t xml:space="preserve"> </w:t>
      </w:r>
      <w:r w:rsidR="007C055C">
        <w:rPr>
          <w:rFonts w:ascii="ArialMT" w:hAnsi="ArialMT" w:cs="ArialMT"/>
          <w:color w:val="000000"/>
          <w:szCs w:val="22"/>
        </w:rPr>
        <w:t>Hospital switchboard</w:t>
      </w:r>
      <w:r>
        <w:rPr>
          <w:rFonts w:ascii="ArialMT" w:hAnsi="ArialMT" w:cs="ArialMT"/>
          <w:color w:val="000000"/>
          <w:szCs w:val="22"/>
        </w:rPr>
        <w:t xml:space="preserve"> out of hours</w:t>
      </w:r>
      <w:r w:rsidR="007C055C">
        <w:rPr>
          <w:rFonts w:ascii="ArialMT" w:hAnsi="ArialMT" w:cs="ArialMT"/>
          <w:color w:val="000000"/>
          <w:szCs w:val="22"/>
        </w:rPr>
        <w:t>).</w:t>
      </w:r>
      <w:r w:rsidR="003A0515">
        <w:rPr>
          <w:rFonts w:ascii="ArialMT" w:hAnsi="ArialMT" w:cs="ArialMT"/>
          <w:color w:val="000000"/>
          <w:szCs w:val="22"/>
        </w:rPr>
        <w:t xml:space="preserve"> Refer to </w:t>
      </w:r>
      <w:r w:rsidR="003A0515" w:rsidRPr="003A0515">
        <w:rPr>
          <w:rFonts w:ascii="ArialMT" w:hAnsi="ArialMT" w:cs="ArialMT"/>
          <w:b/>
          <w:bCs/>
          <w:color w:val="000000"/>
          <w:szCs w:val="22"/>
        </w:rPr>
        <w:t>Section 1</w:t>
      </w:r>
      <w:r w:rsidR="003A0515">
        <w:rPr>
          <w:rFonts w:ascii="ArialMT" w:hAnsi="ArialMT" w:cs="ArialMT"/>
          <w:b/>
          <w:bCs/>
          <w:color w:val="000000"/>
          <w:szCs w:val="22"/>
        </w:rPr>
        <w:t xml:space="preserve"> </w:t>
      </w:r>
      <w:r w:rsidR="003A0515">
        <w:rPr>
          <w:rFonts w:ascii="ArialMT" w:hAnsi="ArialMT" w:cs="ArialMT"/>
          <w:color w:val="000000"/>
          <w:szCs w:val="22"/>
        </w:rPr>
        <w:t xml:space="preserve">for further details. </w:t>
      </w:r>
    </w:p>
    <w:p w14:paraId="2B4A79C8" w14:textId="77777777" w:rsidR="007C055C" w:rsidRDefault="007C055C" w:rsidP="007C055C">
      <w:pPr>
        <w:autoSpaceDE w:val="0"/>
        <w:autoSpaceDN w:val="0"/>
        <w:adjustRightInd w:val="0"/>
        <w:rPr>
          <w:rFonts w:ascii="Arial-BoldMT" w:hAnsi="Arial-BoldMT" w:cs="Arial-BoldMT"/>
          <w:b/>
          <w:bCs/>
          <w:color w:val="000000"/>
          <w:szCs w:val="22"/>
        </w:rPr>
      </w:pPr>
    </w:p>
    <w:p w14:paraId="5B461903" w14:textId="77777777" w:rsidR="007C055C" w:rsidRPr="00785566" w:rsidRDefault="007C055C" w:rsidP="00737483">
      <w:pPr>
        <w:pStyle w:val="ListParagraph"/>
        <w:keepNext/>
        <w:numPr>
          <w:ilvl w:val="0"/>
          <w:numId w:val="27"/>
        </w:numPr>
        <w:spacing w:before="240" w:after="60"/>
        <w:outlineLvl w:val="1"/>
        <w:rPr>
          <w:b/>
          <w:i/>
          <w:vanish/>
          <w:sz w:val="24"/>
        </w:rPr>
      </w:pPr>
      <w:bookmarkStart w:id="513" w:name="_Toc500087272"/>
      <w:bookmarkStart w:id="514" w:name="_Toc500090336"/>
      <w:bookmarkStart w:id="515" w:name="_Toc536090241"/>
      <w:bookmarkStart w:id="516" w:name="_Toc536090469"/>
      <w:bookmarkStart w:id="517" w:name="_Toc536090617"/>
      <w:bookmarkStart w:id="518" w:name="_Toc536173839"/>
      <w:bookmarkStart w:id="519" w:name="_Toc536173996"/>
      <w:bookmarkStart w:id="520" w:name="_Toc536174057"/>
      <w:bookmarkStart w:id="521" w:name="_Toc1464532"/>
      <w:bookmarkStart w:id="522" w:name="_Toc44941484"/>
      <w:bookmarkStart w:id="523" w:name="_Toc45008377"/>
      <w:bookmarkStart w:id="524" w:name="_Toc45008474"/>
      <w:bookmarkStart w:id="525" w:name="_Toc45008569"/>
      <w:bookmarkStart w:id="526" w:name="_Toc45008622"/>
      <w:bookmarkStart w:id="527" w:name="_Toc45016764"/>
      <w:bookmarkStart w:id="528" w:name="_Toc45027398"/>
      <w:bookmarkStart w:id="529" w:name="_Toc45032996"/>
      <w:bookmarkStart w:id="530" w:name="_Toc66716678"/>
      <w:bookmarkStart w:id="531" w:name="_Toc66716926"/>
      <w:bookmarkStart w:id="532" w:name="_Toc66716997"/>
      <w:bookmarkStart w:id="533" w:name="_Toc66717160"/>
      <w:bookmarkStart w:id="534" w:name="_Toc66717248"/>
      <w:bookmarkStart w:id="535" w:name="_Toc66717579"/>
      <w:bookmarkStart w:id="536" w:name="_Toc75780532"/>
      <w:bookmarkStart w:id="537" w:name="_Toc84838235"/>
      <w:bookmarkStart w:id="538" w:name="_Toc84839241"/>
      <w:bookmarkStart w:id="539" w:name="_Toc84843821"/>
      <w:bookmarkStart w:id="540" w:name="_Toc113010017"/>
      <w:bookmarkStart w:id="541" w:name="_Toc122614445"/>
      <w:bookmarkStart w:id="542" w:name="_Toc134797658"/>
      <w:bookmarkStart w:id="543" w:name="_Toc141100052"/>
      <w:bookmarkStart w:id="544" w:name="_Toc162432224"/>
      <w:bookmarkStart w:id="545" w:name="_Toc162432281"/>
      <w:bookmarkStart w:id="546" w:name="_Toc162432352"/>
      <w:bookmarkStart w:id="547" w:name="_Toc162432408"/>
      <w:bookmarkStart w:id="548" w:name="_Toc162432475"/>
      <w:bookmarkStart w:id="549" w:name="_Toc162432531"/>
      <w:bookmarkStart w:id="550" w:name="_Toc162432587"/>
      <w:bookmarkStart w:id="551" w:name="_Toc162433536"/>
      <w:bookmarkStart w:id="552" w:name="_Toc163145217"/>
      <w:bookmarkStart w:id="553" w:name="_Toc163483245"/>
      <w:bookmarkStart w:id="554" w:name="_Toc182926205"/>
      <w:bookmarkStart w:id="555" w:name="_Toc182926261"/>
      <w:bookmarkStart w:id="556" w:name="_Toc203378850"/>
      <w:bookmarkStart w:id="557" w:name="_Toc204511291"/>
      <w:bookmarkStart w:id="558" w:name="_Toc207272329"/>
      <w:bookmarkStart w:id="559" w:name="_Toc207272596"/>
      <w:bookmarkStart w:id="560" w:name="_Toc207272702"/>
      <w:bookmarkStart w:id="561" w:name="_Toc207274005"/>
      <w:bookmarkStart w:id="562" w:name="_Toc207274448"/>
      <w:bookmarkStart w:id="563" w:name="_Toc207274577"/>
      <w:bookmarkStart w:id="564" w:name="_Toc207274717"/>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B3A7FC0" w14:textId="6ACD77C8" w:rsidR="007C055C" w:rsidRDefault="00675385" w:rsidP="00675385">
      <w:pPr>
        <w:pStyle w:val="Heading2"/>
        <w:numPr>
          <w:ilvl w:val="0"/>
          <w:numId w:val="0"/>
        </w:numPr>
        <w:ind w:left="576" w:hanging="576"/>
      </w:pPr>
      <w:bookmarkStart w:id="565" w:name="_Toc500090337"/>
      <w:bookmarkStart w:id="566" w:name="_Toc536090242"/>
      <w:bookmarkStart w:id="567" w:name="_Toc536090470"/>
      <w:bookmarkStart w:id="568" w:name="_Toc536090618"/>
      <w:bookmarkStart w:id="569" w:name="_Toc536174058"/>
      <w:bookmarkStart w:id="570" w:name="_Toc1464533"/>
      <w:bookmarkStart w:id="571" w:name="_Toc207274718"/>
      <w:r>
        <w:t xml:space="preserve">9.1 </w:t>
      </w:r>
      <w:r w:rsidR="007C055C">
        <w:t>Packaging and transport</w:t>
      </w:r>
      <w:bookmarkEnd w:id="565"/>
      <w:bookmarkEnd w:id="566"/>
      <w:bookmarkEnd w:id="567"/>
      <w:bookmarkEnd w:id="568"/>
      <w:bookmarkEnd w:id="569"/>
      <w:bookmarkEnd w:id="570"/>
      <w:bookmarkEnd w:id="571"/>
    </w:p>
    <w:p w14:paraId="7E43C5A8" w14:textId="77777777" w:rsidR="007C055C" w:rsidRDefault="007C055C" w:rsidP="007C055C">
      <w:pPr>
        <w:autoSpaceDE w:val="0"/>
        <w:autoSpaceDN w:val="0"/>
        <w:adjustRightInd w:val="0"/>
        <w:rPr>
          <w:rFonts w:ascii="ArialMT" w:hAnsi="ArialMT" w:cs="ArialMT"/>
          <w:color w:val="000000"/>
          <w:szCs w:val="22"/>
        </w:rPr>
      </w:pPr>
    </w:p>
    <w:p w14:paraId="0902C73B" w14:textId="77777777" w:rsidR="007C055C" w:rsidRDefault="007C055C" w:rsidP="007C055C">
      <w:pPr>
        <w:autoSpaceDE w:val="0"/>
        <w:autoSpaceDN w:val="0"/>
        <w:adjustRightInd w:val="0"/>
        <w:rPr>
          <w:rFonts w:cs="Arial"/>
          <w:szCs w:val="22"/>
        </w:rPr>
      </w:pPr>
      <w:r w:rsidRPr="00397796">
        <w:rPr>
          <w:rFonts w:cs="Arial"/>
          <w:szCs w:val="22"/>
        </w:rPr>
        <w:t>S</w:t>
      </w:r>
      <w:r>
        <w:rPr>
          <w:rFonts w:cs="Arial"/>
          <w:szCs w:val="22"/>
        </w:rPr>
        <w:t>ee Section 8.4</w:t>
      </w:r>
    </w:p>
    <w:p w14:paraId="6731DA14" w14:textId="77777777" w:rsidR="00675385" w:rsidRDefault="00675385" w:rsidP="007C055C">
      <w:pPr>
        <w:autoSpaceDE w:val="0"/>
        <w:autoSpaceDN w:val="0"/>
        <w:adjustRightInd w:val="0"/>
        <w:rPr>
          <w:rFonts w:cs="Arial"/>
          <w:szCs w:val="22"/>
          <w:lang w:eastAsia="en-GB"/>
        </w:rPr>
      </w:pPr>
    </w:p>
    <w:p w14:paraId="556298B1" w14:textId="77777777" w:rsidR="003263AE" w:rsidRPr="00397796" w:rsidRDefault="003263AE" w:rsidP="007C055C">
      <w:pPr>
        <w:autoSpaceDE w:val="0"/>
        <w:autoSpaceDN w:val="0"/>
        <w:adjustRightInd w:val="0"/>
        <w:rPr>
          <w:rFonts w:cs="Arial"/>
          <w:szCs w:val="22"/>
          <w:lang w:eastAsia="en-GB"/>
        </w:rPr>
      </w:pPr>
    </w:p>
    <w:p w14:paraId="4AA1C606" w14:textId="77777777" w:rsidR="007C055C" w:rsidRDefault="007C055C" w:rsidP="007C055C">
      <w:pPr>
        <w:autoSpaceDE w:val="0"/>
        <w:autoSpaceDN w:val="0"/>
        <w:adjustRightInd w:val="0"/>
        <w:rPr>
          <w:rFonts w:ascii="Arial-BoldMT" w:hAnsi="Arial-BoldMT" w:cs="Arial-BoldMT"/>
          <w:b/>
          <w:bCs/>
          <w:color w:val="000000"/>
          <w:sz w:val="18"/>
          <w:szCs w:val="18"/>
        </w:rPr>
      </w:pPr>
    </w:p>
    <w:p w14:paraId="01F1FF77" w14:textId="77777777" w:rsidR="00226D50" w:rsidRDefault="00226D50">
      <w:pPr>
        <w:rPr>
          <w:b/>
          <w:caps/>
          <w:kern w:val="28"/>
          <w:sz w:val="28"/>
          <w:lang w:val="en-US"/>
        </w:rPr>
      </w:pPr>
      <w:r>
        <w:br w:type="page"/>
      </w:r>
    </w:p>
    <w:p w14:paraId="3B36B8BC" w14:textId="3C96D83A" w:rsidR="007C055C" w:rsidRDefault="007C055C" w:rsidP="007C055C">
      <w:pPr>
        <w:pStyle w:val="Heading1"/>
        <w:spacing w:before="0" w:after="0"/>
      </w:pPr>
      <w:bookmarkStart w:id="572" w:name="_Toc207274719"/>
      <w:r>
        <w:lastRenderedPageBreak/>
        <w:t>10.0</w:t>
      </w:r>
      <w:r>
        <w:tab/>
        <w:t>INVESTIGATIONS AND TURNAROUND TIMES</w:t>
      </w:r>
      <w:bookmarkEnd w:id="572"/>
    </w:p>
    <w:p w14:paraId="3D59D4FF" w14:textId="77777777" w:rsidR="007C055C" w:rsidRPr="00546883" w:rsidRDefault="007C055C" w:rsidP="007C055C">
      <w:pPr>
        <w:rPr>
          <w:sz w:val="16"/>
          <w:szCs w:val="16"/>
          <w:lang w:val="en-US"/>
        </w:rPr>
      </w:pPr>
    </w:p>
    <w:p w14:paraId="3A4D062A" w14:textId="77777777" w:rsidR="007C055C" w:rsidRDefault="007C055C" w:rsidP="007C055C">
      <w:pPr>
        <w:autoSpaceDE w:val="0"/>
        <w:autoSpaceDN w:val="0"/>
        <w:adjustRightInd w:val="0"/>
        <w:rPr>
          <w:rFonts w:ascii="ArialMT" w:hAnsi="ArialMT" w:cs="ArialMT"/>
          <w:b/>
          <w:color w:val="000000"/>
          <w:szCs w:val="22"/>
        </w:rPr>
      </w:pPr>
      <w:r>
        <w:rPr>
          <w:rFonts w:ascii="ArialMT" w:hAnsi="ArialMT" w:cs="ArialMT"/>
          <w:color w:val="000000"/>
          <w:szCs w:val="22"/>
        </w:rPr>
        <w:t xml:space="preserve">For specimen collection see </w:t>
      </w:r>
      <w:r w:rsidRPr="001403BF">
        <w:rPr>
          <w:rFonts w:ascii="ArialMT" w:hAnsi="ArialMT" w:cs="ArialMT"/>
          <w:b/>
          <w:color w:val="000000"/>
          <w:szCs w:val="22"/>
        </w:rPr>
        <w:t>Section 7</w:t>
      </w:r>
    </w:p>
    <w:p w14:paraId="37F256B2" w14:textId="77777777" w:rsidR="007C055C" w:rsidRPr="00546883" w:rsidRDefault="007C055C" w:rsidP="007C055C">
      <w:pPr>
        <w:autoSpaceDE w:val="0"/>
        <w:autoSpaceDN w:val="0"/>
        <w:adjustRightInd w:val="0"/>
        <w:rPr>
          <w:rFonts w:ascii="ArialMT" w:hAnsi="ArialMT" w:cs="ArialMT"/>
          <w:b/>
          <w:color w:val="000000"/>
          <w:sz w:val="16"/>
          <w:szCs w:val="16"/>
        </w:rPr>
      </w:pPr>
    </w:p>
    <w:tbl>
      <w:tblPr>
        <w:tblStyle w:val="TableGrid"/>
        <w:tblW w:w="9747" w:type="dxa"/>
        <w:tblLayout w:type="fixed"/>
        <w:tblLook w:val="04A0" w:firstRow="1" w:lastRow="0" w:firstColumn="1" w:lastColumn="0" w:noHBand="0" w:noVBand="1"/>
      </w:tblPr>
      <w:tblGrid>
        <w:gridCol w:w="2392"/>
        <w:gridCol w:w="4379"/>
        <w:gridCol w:w="1417"/>
        <w:gridCol w:w="1559"/>
      </w:tblGrid>
      <w:tr w:rsidR="007C055C" w14:paraId="04E3CAAA" w14:textId="77777777" w:rsidTr="00B065E7">
        <w:tc>
          <w:tcPr>
            <w:tcW w:w="2392" w:type="dxa"/>
          </w:tcPr>
          <w:p w14:paraId="66F4B18B" w14:textId="77777777" w:rsidR="007C055C" w:rsidRDefault="007C055C" w:rsidP="00B065E7">
            <w:pPr>
              <w:autoSpaceDE w:val="0"/>
              <w:autoSpaceDN w:val="0"/>
              <w:adjustRightInd w:val="0"/>
              <w:rPr>
                <w:rFonts w:ascii="ArialMT" w:hAnsi="ArialMT" w:cs="ArialMT"/>
                <w:b/>
                <w:color w:val="000000"/>
                <w:szCs w:val="22"/>
              </w:rPr>
            </w:pPr>
            <w:r>
              <w:rPr>
                <w:rFonts w:ascii="ArialMT" w:hAnsi="ArialMT" w:cs="ArialMT"/>
                <w:b/>
                <w:color w:val="000000"/>
                <w:szCs w:val="22"/>
              </w:rPr>
              <w:t>Specimen Investigation</w:t>
            </w:r>
          </w:p>
        </w:tc>
        <w:tc>
          <w:tcPr>
            <w:tcW w:w="4379" w:type="dxa"/>
          </w:tcPr>
          <w:p w14:paraId="544C1B41" w14:textId="77777777" w:rsidR="007C055C" w:rsidRDefault="007C055C" w:rsidP="00B065E7">
            <w:pPr>
              <w:autoSpaceDE w:val="0"/>
              <w:autoSpaceDN w:val="0"/>
              <w:adjustRightInd w:val="0"/>
              <w:rPr>
                <w:rFonts w:ascii="ArialMT" w:hAnsi="ArialMT" w:cs="ArialMT"/>
                <w:b/>
                <w:color w:val="000000"/>
                <w:szCs w:val="22"/>
              </w:rPr>
            </w:pPr>
            <w:r>
              <w:rPr>
                <w:rFonts w:ascii="ArialMT" w:hAnsi="ArialMT" w:cs="ArialMT"/>
                <w:b/>
                <w:color w:val="000000"/>
                <w:szCs w:val="22"/>
              </w:rPr>
              <w:t>Specimens and Comments</w:t>
            </w:r>
          </w:p>
        </w:tc>
        <w:tc>
          <w:tcPr>
            <w:tcW w:w="1417" w:type="dxa"/>
          </w:tcPr>
          <w:p w14:paraId="06BE6CD3" w14:textId="77777777" w:rsidR="007C055C" w:rsidRDefault="007C055C" w:rsidP="00B065E7">
            <w:pPr>
              <w:autoSpaceDE w:val="0"/>
              <w:autoSpaceDN w:val="0"/>
              <w:adjustRightInd w:val="0"/>
              <w:rPr>
                <w:rFonts w:ascii="ArialMT" w:hAnsi="ArialMT" w:cs="ArialMT"/>
                <w:b/>
                <w:color w:val="000000"/>
                <w:szCs w:val="22"/>
              </w:rPr>
            </w:pPr>
            <w:r>
              <w:rPr>
                <w:rFonts w:ascii="ArialMT" w:hAnsi="ArialMT" w:cs="ArialMT"/>
                <w:b/>
                <w:color w:val="000000"/>
                <w:szCs w:val="22"/>
              </w:rPr>
              <w:t>Referred to Ref Lab</w:t>
            </w:r>
            <w:r w:rsidRPr="001F4DE3">
              <w:rPr>
                <w:rFonts w:ascii="ArialMT" w:hAnsi="ArialMT" w:cs="ArialMT"/>
                <w:b/>
                <w:color w:val="000000"/>
                <w:sz w:val="28"/>
                <w:szCs w:val="28"/>
              </w:rPr>
              <w:t>*</w:t>
            </w:r>
          </w:p>
        </w:tc>
        <w:tc>
          <w:tcPr>
            <w:tcW w:w="1559" w:type="dxa"/>
          </w:tcPr>
          <w:p w14:paraId="526196D2" w14:textId="77777777" w:rsidR="007C055C" w:rsidRDefault="007C055C" w:rsidP="00B065E7">
            <w:pPr>
              <w:autoSpaceDE w:val="0"/>
              <w:autoSpaceDN w:val="0"/>
              <w:adjustRightInd w:val="0"/>
              <w:rPr>
                <w:rFonts w:ascii="ArialMT" w:hAnsi="ArialMT" w:cs="ArialMT"/>
                <w:b/>
                <w:color w:val="000000"/>
                <w:szCs w:val="22"/>
              </w:rPr>
            </w:pPr>
            <w:r>
              <w:rPr>
                <w:rFonts w:ascii="ArialMT" w:hAnsi="ArialMT" w:cs="ArialMT"/>
                <w:b/>
                <w:color w:val="000000"/>
                <w:szCs w:val="22"/>
              </w:rPr>
              <w:t>Turnaround times</w:t>
            </w:r>
          </w:p>
        </w:tc>
      </w:tr>
      <w:tr w:rsidR="007C055C" w:rsidRPr="00273E07" w14:paraId="1E28AEE5" w14:textId="77777777" w:rsidTr="00B065E7">
        <w:tc>
          <w:tcPr>
            <w:tcW w:w="2392" w:type="dxa"/>
          </w:tcPr>
          <w:p w14:paraId="31E27D1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Adenovirus PCR</w:t>
            </w:r>
          </w:p>
        </w:tc>
        <w:tc>
          <w:tcPr>
            <w:tcW w:w="4379" w:type="dxa"/>
          </w:tcPr>
          <w:p w14:paraId="58E621C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Broncho-alveolar lavage</w:t>
            </w:r>
          </w:p>
          <w:p w14:paraId="0FAA357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CSF</w:t>
            </w:r>
          </w:p>
          <w:p w14:paraId="0FD116B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Eye swab</w:t>
            </w:r>
          </w:p>
          <w:p w14:paraId="6360CB6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Urine</w:t>
            </w:r>
          </w:p>
          <w:p w14:paraId="1367603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Urethral swab</w:t>
            </w:r>
          </w:p>
          <w:p w14:paraId="7FE21FB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 preferred.</w:t>
            </w:r>
          </w:p>
          <w:p w14:paraId="20E7F9F0" w14:textId="77777777" w:rsidR="007C055C" w:rsidRPr="00273E07" w:rsidRDefault="007C055C" w:rsidP="00B065E7">
            <w:pPr>
              <w:autoSpaceDE w:val="0"/>
              <w:autoSpaceDN w:val="0"/>
              <w:adjustRightInd w:val="0"/>
              <w:rPr>
                <w:rFonts w:cs="Arial"/>
                <w:color w:val="000000"/>
                <w:szCs w:val="22"/>
              </w:rPr>
            </w:pPr>
          </w:p>
        </w:tc>
        <w:tc>
          <w:tcPr>
            <w:tcW w:w="1417" w:type="dxa"/>
          </w:tcPr>
          <w:p w14:paraId="7E6C3E3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9" w:type="dxa"/>
          </w:tcPr>
          <w:p w14:paraId="199C59A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2-5 days</w:t>
            </w:r>
          </w:p>
        </w:tc>
      </w:tr>
      <w:tr w:rsidR="007C055C" w:rsidRPr="00273E07" w14:paraId="0D13DC51" w14:textId="77777777" w:rsidTr="00B065E7">
        <w:tc>
          <w:tcPr>
            <w:tcW w:w="2392" w:type="dxa"/>
          </w:tcPr>
          <w:p w14:paraId="19CA3C6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Amoebic Antibodies</w:t>
            </w:r>
          </w:p>
          <w:p w14:paraId="7E7BA0D1" w14:textId="77777777" w:rsidR="007C055C" w:rsidRPr="00273E07" w:rsidRDefault="007C055C" w:rsidP="00B065E7">
            <w:pPr>
              <w:autoSpaceDE w:val="0"/>
              <w:autoSpaceDN w:val="0"/>
              <w:adjustRightInd w:val="0"/>
              <w:rPr>
                <w:rFonts w:cs="Arial"/>
                <w:color w:val="000000"/>
                <w:szCs w:val="22"/>
              </w:rPr>
            </w:pPr>
          </w:p>
        </w:tc>
        <w:tc>
          <w:tcPr>
            <w:tcW w:w="4379" w:type="dxa"/>
          </w:tcPr>
          <w:p w14:paraId="67D55F9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17" w:type="dxa"/>
          </w:tcPr>
          <w:p w14:paraId="7FC22D9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w:t>
            </w:r>
          </w:p>
        </w:tc>
        <w:tc>
          <w:tcPr>
            <w:tcW w:w="1559" w:type="dxa"/>
          </w:tcPr>
          <w:p w14:paraId="575C5AC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294A8BDF" w14:textId="77777777" w:rsidTr="00B065E7">
        <w:tc>
          <w:tcPr>
            <w:tcW w:w="2392" w:type="dxa"/>
          </w:tcPr>
          <w:p w14:paraId="4DF7B63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Antenatal Screen: Hepatitis B surface antigen/HIV/Syphilis/</w:t>
            </w:r>
          </w:p>
          <w:p w14:paraId="33171F7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(Rubella)</w:t>
            </w:r>
          </w:p>
          <w:p w14:paraId="191E37BA" w14:textId="77777777" w:rsidR="007C055C" w:rsidRPr="00273E07" w:rsidRDefault="007C055C" w:rsidP="00B065E7">
            <w:pPr>
              <w:autoSpaceDE w:val="0"/>
              <w:autoSpaceDN w:val="0"/>
              <w:adjustRightInd w:val="0"/>
              <w:rPr>
                <w:rFonts w:cs="Arial"/>
                <w:color w:val="000000"/>
                <w:szCs w:val="22"/>
              </w:rPr>
            </w:pPr>
          </w:p>
        </w:tc>
        <w:tc>
          <w:tcPr>
            <w:tcW w:w="4379" w:type="dxa"/>
          </w:tcPr>
          <w:p w14:paraId="374C8FD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0F3730EE" w14:textId="77777777" w:rsidR="007C055C" w:rsidRPr="00273E07" w:rsidRDefault="007C055C" w:rsidP="00B065E7">
            <w:pPr>
              <w:autoSpaceDE w:val="0"/>
              <w:autoSpaceDN w:val="0"/>
              <w:adjustRightInd w:val="0"/>
              <w:rPr>
                <w:rFonts w:cs="Arial"/>
                <w:color w:val="000000"/>
                <w:szCs w:val="22"/>
              </w:rPr>
            </w:pPr>
          </w:p>
          <w:p w14:paraId="535CDDA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Antenatal rubella no longer advised</w:t>
            </w:r>
          </w:p>
        </w:tc>
        <w:tc>
          <w:tcPr>
            <w:tcW w:w="1417" w:type="dxa"/>
          </w:tcPr>
          <w:p w14:paraId="2CB0E6B4" w14:textId="77777777" w:rsidR="007C055C" w:rsidRPr="00273E07" w:rsidRDefault="007C055C" w:rsidP="00B065E7">
            <w:pPr>
              <w:autoSpaceDE w:val="0"/>
              <w:autoSpaceDN w:val="0"/>
              <w:adjustRightInd w:val="0"/>
              <w:jc w:val="center"/>
              <w:rPr>
                <w:rFonts w:cs="Arial"/>
                <w:color w:val="000000"/>
                <w:szCs w:val="22"/>
              </w:rPr>
            </w:pPr>
          </w:p>
        </w:tc>
        <w:tc>
          <w:tcPr>
            <w:tcW w:w="1559" w:type="dxa"/>
          </w:tcPr>
          <w:p w14:paraId="198F4B5A"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1-5</w:t>
            </w:r>
            <w:r w:rsidRPr="00273E07">
              <w:rPr>
                <w:rFonts w:cs="Arial"/>
                <w:color w:val="000000"/>
                <w:szCs w:val="22"/>
              </w:rPr>
              <w:t xml:space="preserve"> days</w:t>
            </w:r>
          </w:p>
        </w:tc>
      </w:tr>
      <w:tr w:rsidR="007C055C" w:rsidRPr="00273E07" w14:paraId="531ED44C" w14:textId="77777777" w:rsidTr="00B065E7">
        <w:tc>
          <w:tcPr>
            <w:tcW w:w="2392" w:type="dxa"/>
          </w:tcPr>
          <w:p w14:paraId="2BE4AB2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Staphylococcal</w:t>
            </w:r>
          </w:p>
          <w:p w14:paraId="7E85BE8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Antibody </w:t>
            </w:r>
          </w:p>
          <w:p w14:paraId="6BEBC51E" w14:textId="77777777" w:rsidR="007C055C" w:rsidRPr="00273E07" w:rsidRDefault="007C055C" w:rsidP="00B065E7">
            <w:pPr>
              <w:autoSpaceDE w:val="0"/>
              <w:autoSpaceDN w:val="0"/>
              <w:adjustRightInd w:val="0"/>
              <w:rPr>
                <w:rFonts w:cs="Arial"/>
                <w:color w:val="000000"/>
                <w:szCs w:val="22"/>
              </w:rPr>
            </w:pPr>
          </w:p>
          <w:p w14:paraId="4EF5FC05" w14:textId="1A2AD2CE" w:rsidR="007C055C" w:rsidRPr="00273E07" w:rsidRDefault="007C055C" w:rsidP="00B065E7">
            <w:pPr>
              <w:autoSpaceDE w:val="0"/>
              <w:autoSpaceDN w:val="0"/>
              <w:adjustRightInd w:val="0"/>
              <w:rPr>
                <w:rFonts w:cs="Arial"/>
                <w:color w:val="000000"/>
                <w:szCs w:val="22"/>
              </w:rPr>
            </w:pPr>
            <w:r w:rsidRPr="00273E07">
              <w:rPr>
                <w:rFonts w:cs="Arial"/>
                <w:color w:val="000000"/>
                <w:szCs w:val="22"/>
              </w:rPr>
              <w:t>(</w:t>
            </w:r>
            <w:r w:rsidR="008A40D2" w:rsidRPr="00273E07">
              <w:rPr>
                <w:rFonts w:cs="Arial"/>
                <w:color w:val="000000"/>
                <w:szCs w:val="22"/>
              </w:rPr>
              <w:t>Reference</w:t>
            </w:r>
            <w:r w:rsidRPr="00273E07">
              <w:rPr>
                <w:rFonts w:cs="Arial"/>
                <w:color w:val="000000"/>
                <w:szCs w:val="22"/>
              </w:rPr>
              <w:t xml:space="preserve"> lab test- availability limited so needs discussion with</w:t>
            </w:r>
          </w:p>
          <w:p w14:paraId="4DD229D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Consultant Microbiologist)</w:t>
            </w:r>
          </w:p>
          <w:p w14:paraId="129C6877" w14:textId="77777777" w:rsidR="007C055C" w:rsidRPr="00273E07" w:rsidRDefault="007C055C" w:rsidP="00B065E7">
            <w:pPr>
              <w:autoSpaceDE w:val="0"/>
              <w:autoSpaceDN w:val="0"/>
              <w:adjustRightInd w:val="0"/>
              <w:rPr>
                <w:rFonts w:cs="Arial"/>
                <w:color w:val="000000"/>
                <w:szCs w:val="22"/>
              </w:rPr>
            </w:pPr>
          </w:p>
        </w:tc>
        <w:tc>
          <w:tcPr>
            <w:tcW w:w="4379" w:type="dxa"/>
          </w:tcPr>
          <w:p w14:paraId="15604FA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17" w:type="dxa"/>
          </w:tcPr>
          <w:p w14:paraId="2ADCC33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p>
        </w:tc>
        <w:tc>
          <w:tcPr>
            <w:tcW w:w="1559" w:type="dxa"/>
          </w:tcPr>
          <w:p w14:paraId="723AC18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753403EA" w14:textId="77777777" w:rsidTr="00B065E7">
        <w:tc>
          <w:tcPr>
            <w:tcW w:w="2392" w:type="dxa"/>
          </w:tcPr>
          <w:p w14:paraId="60C33E7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 Streptolysin-O</w:t>
            </w:r>
          </w:p>
          <w:p w14:paraId="3D3FAF9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antibody and</w:t>
            </w:r>
          </w:p>
          <w:p w14:paraId="4F414B8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 streptodornase</w:t>
            </w:r>
          </w:p>
          <w:p w14:paraId="16FBD2BD" w14:textId="77777777" w:rsidR="007C055C" w:rsidRPr="00273E07" w:rsidRDefault="007C055C" w:rsidP="00B065E7">
            <w:pPr>
              <w:autoSpaceDE w:val="0"/>
              <w:autoSpaceDN w:val="0"/>
              <w:adjustRightInd w:val="0"/>
              <w:rPr>
                <w:rFonts w:cs="Arial"/>
                <w:color w:val="000000"/>
                <w:szCs w:val="22"/>
              </w:rPr>
            </w:pPr>
          </w:p>
        </w:tc>
        <w:tc>
          <w:tcPr>
            <w:tcW w:w="4379" w:type="dxa"/>
          </w:tcPr>
          <w:p w14:paraId="55D05BD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17" w:type="dxa"/>
          </w:tcPr>
          <w:p w14:paraId="355F8C36"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4</w:t>
            </w:r>
          </w:p>
        </w:tc>
        <w:tc>
          <w:tcPr>
            <w:tcW w:w="1559" w:type="dxa"/>
          </w:tcPr>
          <w:p w14:paraId="2D92D64D"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5-7</w:t>
            </w:r>
            <w:r w:rsidRPr="00273E07">
              <w:rPr>
                <w:rFonts w:cs="Arial"/>
                <w:color w:val="000000"/>
                <w:szCs w:val="22"/>
              </w:rPr>
              <w:t xml:space="preserve"> days</w:t>
            </w:r>
          </w:p>
        </w:tc>
      </w:tr>
      <w:tr w:rsidR="007C055C" w:rsidRPr="00273E07" w14:paraId="2E1244B6" w14:textId="77777777" w:rsidTr="00B065E7">
        <w:tc>
          <w:tcPr>
            <w:tcW w:w="2392" w:type="dxa"/>
          </w:tcPr>
          <w:p w14:paraId="67870DD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Arbovirus</w:t>
            </w:r>
          </w:p>
          <w:p w14:paraId="432A9EE3" w14:textId="77777777" w:rsidR="007C055C" w:rsidRPr="00273E07" w:rsidRDefault="007C055C" w:rsidP="00B065E7">
            <w:pPr>
              <w:autoSpaceDE w:val="0"/>
              <w:autoSpaceDN w:val="0"/>
              <w:adjustRightInd w:val="0"/>
              <w:rPr>
                <w:rFonts w:cs="Arial"/>
                <w:color w:val="000000"/>
                <w:szCs w:val="22"/>
              </w:rPr>
            </w:pPr>
          </w:p>
          <w:p w14:paraId="551E43A1" w14:textId="4A472375" w:rsidR="007C055C" w:rsidRPr="00273E07" w:rsidRDefault="007C055C" w:rsidP="00B065E7">
            <w:pPr>
              <w:autoSpaceDE w:val="0"/>
              <w:autoSpaceDN w:val="0"/>
              <w:adjustRightInd w:val="0"/>
              <w:rPr>
                <w:rFonts w:cs="Arial"/>
                <w:color w:val="000000"/>
                <w:szCs w:val="22"/>
              </w:rPr>
            </w:pPr>
            <w:r w:rsidRPr="00273E07">
              <w:rPr>
                <w:rFonts w:cs="Arial"/>
                <w:color w:val="000000"/>
                <w:szCs w:val="22"/>
              </w:rPr>
              <w:t>(</w:t>
            </w:r>
            <w:r w:rsidR="008A40D2" w:rsidRPr="00273E07">
              <w:rPr>
                <w:rFonts w:cs="Arial"/>
                <w:color w:val="000000"/>
                <w:szCs w:val="22"/>
              </w:rPr>
              <w:t>Includes</w:t>
            </w:r>
            <w:r w:rsidRPr="00273E07">
              <w:rPr>
                <w:rFonts w:cs="Arial"/>
                <w:color w:val="000000"/>
                <w:szCs w:val="22"/>
              </w:rPr>
              <w:t xml:space="preserve"> Flaviviruses</w:t>
            </w:r>
          </w:p>
          <w:p w14:paraId="0515572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such as West Nile, yellow fever, dengue</w:t>
            </w:r>
          </w:p>
          <w:p w14:paraId="1EBE0B1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and Alphavirus such as chikungunya,</w:t>
            </w:r>
          </w:p>
          <w:p w14:paraId="7BBCAF4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Ross River, EEE, WEE</w:t>
            </w:r>
          </w:p>
          <w:p w14:paraId="109DE20F" w14:textId="77777777" w:rsidR="007C055C" w:rsidRPr="00273E07" w:rsidRDefault="007C055C" w:rsidP="00B065E7">
            <w:pPr>
              <w:autoSpaceDE w:val="0"/>
              <w:autoSpaceDN w:val="0"/>
              <w:adjustRightInd w:val="0"/>
              <w:rPr>
                <w:rFonts w:cs="Arial"/>
                <w:color w:val="000000"/>
                <w:szCs w:val="22"/>
              </w:rPr>
            </w:pPr>
          </w:p>
        </w:tc>
        <w:tc>
          <w:tcPr>
            <w:tcW w:w="4379" w:type="dxa"/>
          </w:tcPr>
          <w:p w14:paraId="13F61F3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6418123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0A7F994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Urine</w:t>
            </w:r>
          </w:p>
          <w:p w14:paraId="5C2815B4" w14:textId="77777777" w:rsidR="007C055C" w:rsidRPr="00273E07" w:rsidRDefault="007C055C" w:rsidP="00B065E7">
            <w:pPr>
              <w:autoSpaceDE w:val="0"/>
              <w:autoSpaceDN w:val="0"/>
              <w:adjustRightInd w:val="0"/>
              <w:rPr>
                <w:rFonts w:cs="Arial"/>
                <w:color w:val="000000"/>
                <w:szCs w:val="22"/>
              </w:rPr>
            </w:pPr>
          </w:p>
          <w:p w14:paraId="08D57D3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REQUEST CAN ONLY BE MADE IN</w:t>
            </w:r>
          </w:p>
          <w:p w14:paraId="0131BD9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CONSULTATION WITH A MICROBIOLOGY CONSULTANT</w:t>
            </w:r>
          </w:p>
          <w:p w14:paraId="6C430113" w14:textId="77777777" w:rsidR="007C055C" w:rsidRPr="00273E07" w:rsidRDefault="007C055C" w:rsidP="00B065E7">
            <w:pPr>
              <w:autoSpaceDE w:val="0"/>
              <w:autoSpaceDN w:val="0"/>
              <w:adjustRightInd w:val="0"/>
              <w:rPr>
                <w:rFonts w:cs="Arial"/>
                <w:color w:val="000000"/>
                <w:szCs w:val="22"/>
              </w:rPr>
            </w:pPr>
          </w:p>
        </w:tc>
        <w:tc>
          <w:tcPr>
            <w:tcW w:w="1417" w:type="dxa"/>
          </w:tcPr>
          <w:p w14:paraId="618D311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w:t>
            </w:r>
          </w:p>
        </w:tc>
        <w:tc>
          <w:tcPr>
            <w:tcW w:w="1559" w:type="dxa"/>
          </w:tcPr>
          <w:p w14:paraId="00A0EFB0"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p w14:paraId="3917EC7C" w14:textId="77777777" w:rsidR="007C055C" w:rsidRPr="00273E07" w:rsidRDefault="007C055C" w:rsidP="00B065E7">
            <w:pPr>
              <w:autoSpaceDE w:val="0"/>
              <w:autoSpaceDN w:val="0"/>
              <w:adjustRightInd w:val="0"/>
              <w:jc w:val="center"/>
              <w:rPr>
                <w:rFonts w:cs="Arial"/>
                <w:color w:val="000000"/>
                <w:szCs w:val="22"/>
              </w:rPr>
            </w:pPr>
          </w:p>
          <w:p w14:paraId="65D817B4"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02DBEAE2" w14:textId="77777777" w:rsidTr="00B065E7">
        <w:tc>
          <w:tcPr>
            <w:tcW w:w="2392" w:type="dxa"/>
          </w:tcPr>
          <w:p w14:paraId="0DE2B85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Aspergillus Antibodies</w:t>
            </w:r>
          </w:p>
          <w:p w14:paraId="4DC57F65" w14:textId="77777777" w:rsidR="007C055C" w:rsidRPr="00273E07" w:rsidRDefault="007C055C" w:rsidP="00B065E7">
            <w:pPr>
              <w:autoSpaceDE w:val="0"/>
              <w:autoSpaceDN w:val="0"/>
              <w:adjustRightInd w:val="0"/>
              <w:rPr>
                <w:rFonts w:cs="Arial"/>
                <w:color w:val="000000"/>
                <w:szCs w:val="22"/>
              </w:rPr>
            </w:pPr>
          </w:p>
        </w:tc>
        <w:tc>
          <w:tcPr>
            <w:tcW w:w="4379" w:type="dxa"/>
          </w:tcPr>
          <w:p w14:paraId="2CB5379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3F222C9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(Immunology Request at Chester)</w:t>
            </w:r>
          </w:p>
          <w:p w14:paraId="1D147D8F" w14:textId="77777777" w:rsidR="007C055C" w:rsidRPr="00273E07" w:rsidRDefault="007C055C" w:rsidP="00B065E7">
            <w:pPr>
              <w:autoSpaceDE w:val="0"/>
              <w:autoSpaceDN w:val="0"/>
              <w:adjustRightInd w:val="0"/>
              <w:rPr>
                <w:rFonts w:cs="Arial"/>
                <w:color w:val="000000"/>
                <w:szCs w:val="22"/>
              </w:rPr>
            </w:pPr>
          </w:p>
        </w:tc>
        <w:tc>
          <w:tcPr>
            <w:tcW w:w="1417" w:type="dxa"/>
          </w:tcPr>
          <w:p w14:paraId="3621AA58" w14:textId="77777777" w:rsidR="007C055C" w:rsidRPr="00273E07" w:rsidRDefault="007C055C" w:rsidP="00B065E7">
            <w:pPr>
              <w:autoSpaceDE w:val="0"/>
              <w:autoSpaceDN w:val="0"/>
              <w:adjustRightInd w:val="0"/>
              <w:jc w:val="center"/>
              <w:rPr>
                <w:rFonts w:cs="Arial"/>
                <w:color w:val="000000"/>
                <w:szCs w:val="22"/>
              </w:rPr>
            </w:pPr>
          </w:p>
        </w:tc>
        <w:tc>
          <w:tcPr>
            <w:tcW w:w="1559" w:type="dxa"/>
          </w:tcPr>
          <w:p w14:paraId="4490D22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1096E171" w14:textId="77777777" w:rsidTr="00B065E7">
        <w:tc>
          <w:tcPr>
            <w:tcW w:w="2392" w:type="dxa"/>
          </w:tcPr>
          <w:p w14:paraId="49CE8E1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Aspergillus antigen </w:t>
            </w:r>
          </w:p>
          <w:p w14:paraId="142E8FE2" w14:textId="77777777" w:rsidR="007C055C" w:rsidRPr="00273E07" w:rsidRDefault="007C055C" w:rsidP="00B065E7">
            <w:pPr>
              <w:autoSpaceDE w:val="0"/>
              <w:autoSpaceDN w:val="0"/>
              <w:adjustRightInd w:val="0"/>
              <w:rPr>
                <w:rFonts w:cs="Arial"/>
                <w:color w:val="000000"/>
                <w:szCs w:val="22"/>
              </w:rPr>
            </w:pPr>
            <w:r>
              <w:rPr>
                <w:rFonts w:cs="Arial"/>
                <w:color w:val="000000"/>
                <w:szCs w:val="22"/>
              </w:rPr>
              <w:t>(</w:t>
            </w:r>
            <w:r w:rsidRPr="00273E07">
              <w:rPr>
                <w:rFonts w:cs="Arial"/>
                <w:color w:val="000000"/>
                <w:szCs w:val="22"/>
              </w:rPr>
              <w:t>Galactomannan</w:t>
            </w:r>
            <w:r>
              <w:rPr>
                <w:rFonts w:cs="Arial"/>
                <w:color w:val="000000"/>
                <w:szCs w:val="22"/>
              </w:rPr>
              <w:t>)</w:t>
            </w:r>
          </w:p>
        </w:tc>
        <w:tc>
          <w:tcPr>
            <w:tcW w:w="4379" w:type="dxa"/>
          </w:tcPr>
          <w:p w14:paraId="5952950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502D56FC" w14:textId="77777777" w:rsidR="007C055C" w:rsidRPr="00273E07" w:rsidRDefault="007C055C" w:rsidP="00B065E7">
            <w:pPr>
              <w:autoSpaceDE w:val="0"/>
              <w:autoSpaceDN w:val="0"/>
              <w:adjustRightInd w:val="0"/>
              <w:rPr>
                <w:rFonts w:cs="Arial"/>
                <w:color w:val="000000"/>
                <w:szCs w:val="22"/>
              </w:rPr>
            </w:pPr>
          </w:p>
        </w:tc>
        <w:tc>
          <w:tcPr>
            <w:tcW w:w="1417" w:type="dxa"/>
          </w:tcPr>
          <w:p w14:paraId="766EE905"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10</w:t>
            </w:r>
          </w:p>
          <w:p w14:paraId="17EE5F1A" w14:textId="77777777" w:rsidR="007C055C" w:rsidRPr="00273E07" w:rsidRDefault="007C055C" w:rsidP="00B065E7">
            <w:pPr>
              <w:autoSpaceDE w:val="0"/>
              <w:autoSpaceDN w:val="0"/>
              <w:adjustRightInd w:val="0"/>
              <w:jc w:val="center"/>
              <w:rPr>
                <w:rFonts w:cs="Arial"/>
                <w:color w:val="000000"/>
                <w:szCs w:val="22"/>
              </w:rPr>
            </w:pPr>
          </w:p>
        </w:tc>
        <w:tc>
          <w:tcPr>
            <w:tcW w:w="1559" w:type="dxa"/>
          </w:tcPr>
          <w:p w14:paraId="2EC32CB5"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2-5</w:t>
            </w:r>
            <w:r w:rsidRPr="00273E07">
              <w:rPr>
                <w:rFonts w:cs="Arial"/>
                <w:color w:val="000000"/>
                <w:szCs w:val="22"/>
              </w:rPr>
              <w:t xml:space="preserve"> days</w:t>
            </w:r>
          </w:p>
        </w:tc>
      </w:tr>
    </w:tbl>
    <w:p w14:paraId="629AF811" w14:textId="77777777" w:rsidR="0021687B" w:rsidRDefault="0021687B" w:rsidP="007C055C">
      <w:pPr>
        <w:rPr>
          <w:rFonts w:cs="Arial"/>
          <w:szCs w:val="22"/>
        </w:rPr>
      </w:pPr>
    </w:p>
    <w:p w14:paraId="1BE47590" w14:textId="77777777" w:rsidR="0021687B" w:rsidRDefault="0021687B" w:rsidP="007C055C">
      <w:pPr>
        <w:rPr>
          <w:rFonts w:cs="Arial"/>
          <w:szCs w:val="22"/>
        </w:rPr>
      </w:pPr>
    </w:p>
    <w:p w14:paraId="6664F939" w14:textId="77777777" w:rsidR="0021687B" w:rsidRPr="00273E07" w:rsidRDefault="0021687B" w:rsidP="007C055C">
      <w:pPr>
        <w:rPr>
          <w:rFonts w:cs="Arial"/>
          <w:szCs w:val="22"/>
        </w:rPr>
      </w:pPr>
    </w:p>
    <w:tbl>
      <w:tblPr>
        <w:tblStyle w:val="TableGrid"/>
        <w:tblW w:w="9747" w:type="dxa"/>
        <w:tblLayout w:type="fixed"/>
        <w:tblLook w:val="04A0" w:firstRow="1" w:lastRow="0" w:firstColumn="1" w:lastColumn="0" w:noHBand="0" w:noVBand="1"/>
      </w:tblPr>
      <w:tblGrid>
        <w:gridCol w:w="2385"/>
        <w:gridCol w:w="4365"/>
        <w:gridCol w:w="1442"/>
        <w:gridCol w:w="1555"/>
      </w:tblGrid>
      <w:tr w:rsidR="007C055C" w:rsidRPr="00273E07" w14:paraId="0B22AB49" w14:textId="77777777" w:rsidTr="0021687B">
        <w:tc>
          <w:tcPr>
            <w:tcW w:w="2385" w:type="dxa"/>
          </w:tcPr>
          <w:p w14:paraId="241754A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lastRenderedPageBreak/>
              <w:t>Aspergillus PCR</w:t>
            </w:r>
          </w:p>
        </w:tc>
        <w:tc>
          <w:tcPr>
            <w:tcW w:w="4365" w:type="dxa"/>
          </w:tcPr>
          <w:p w14:paraId="2E16810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Bronchoalveolar Lavage</w:t>
            </w:r>
          </w:p>
          <w:p w14:paraId="3060A98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Sputum</w:t>
            </w:r>
          </w:p>
          <w:p w14:paraId="0754A4E5" w14:textId="77777777" w:rsidR="007C055C" w:rsidRPr="00273E07" w:rsidRDefault="007C055C" w:rsidP="00B065E7">
            <w:pPr>
              <w:autoSpaceDE w:val="0"/>
              <w:autoSpaceDN w:val="0"/>
              <w:adjustRightInd w:val="0"/>
              <w:rPr>
                <w:rFonts w:cs="Arial"/>
                <w:color w:val="000000"/>
                <w:szCs w:val="22"/>
              </w:rPr>
            </w:pPr>
          </w:p>
          <w:p w14:paraId="55469A8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10A38690" w14:textId="77777777" w:rsidR="007C055C" w:rsidRPr="00273E07" w:rsidRDefault="007C055C" w:rsidP="00B065E7">
            <w:pPr>
              <w:autoSpaceDE w:val="0"/>
              <w:autoSpaceDN w:val="0"/>
              <w:adjustRightInd w:val="0"/>
              <w:rPr>
                <w:rFonts w:cs="Arial"/>
                <w:color w:val="000000"/>
                <w:szCs w:val="22"/>
              </w:rPr>
            </w:pPr>
          </w:p>
        </w:tc>
        <w:tc>
          <w:tcPr>
            <w:tcW w:w="1442" w:type="dxa"/>
          </w:tcPr>
          <w:p w14:paraId="6C6E0166"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p w14:paraId="5338A402" w14:textId="77777777" w:rsidR="007C055C" w:rsidRPr="00273E07" w:rsidRDefault="007C055C" w:rsidP="00B065E7">
            <w:pPr>
              <w:autoSpaceDE w:val="0"/>
              <w:autoSpaceDN w:val="0"/>
              <w:adjustRightInd w:val="0"/>
              <w:jc w:val="center"/>
              <w:rPr>
                <w:rFonts w:cs="Arial"/>
                <w:color w:val="000000"/>
                <w:szCs w:val="22"/>
              </w:rPr>
            </w:pPr>
          </w:p>
          <w:p w14:paraId="3EF8C79A" w14:textId="77777777" w:rsidR="007C055C" w:rsidRPr="00273E07" w:rsidRDefault="007C055C" w:rsidP="00B065E7">
            <w:pPr>
              <w:autoSpaceDE w:val="0"/>
              <w:autoSpaceDN w:val="0"/>
              <w:adjustRightInd w:val="0"/>
              <w:jc w:val="center"/>
              <w:rPr>
                <w:rFonts w:cs="Arial"/>
                <w:color w:val="000000"/>
                <w:szCs w:val="22"/>
              </w:rPr>
            </w:pPr>
          </w:p>
          <w:p w14:paraId="690E47D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4</w:t>
            </w:r>
          </w:p>
        </w:tc>
        <w:tc>
          <w:tcPr>
            <w:tcW w:w="1555" w:type="dxa"/>
          </w:tcPr>
          <w:p w14:paraId="63E70EB2"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2-5 days</w:t>
            </w:r>
          </w:p>
          <w:p w14:paraId="322BABB7" w14:textId="77777777" w:rsidR="007C055C" w:rsidRPr="00273E07" w:rsidRDefault="007C055C" w:rsidP="00B065E7">
            <w:pPr>
              <w:autoSpaceDE w:val="0"/>
              <w:autoSpaceDN w:val="0"/>
              <w:adjustRightInd w:val="0"/>
              <w:jc w:val="center"/>
              <w:rPr>
                <w:rFonts w:cs="Arial"/>
                <w:color w:val="000000"/>
                <w:szCs w:val="22"/>
              </w:rPr>
            </w:pPr>
          </w:p>
          <w:p w14:paraId="50675848" w14:textId="77777777" w:rsidR="007C055C" w:rsidRPr="00273E07" w:rsidRDefault="007C055C" w:rsidP="00B065E7">
            <w:pPr>
              <w:autoSpaceDE w:val="0"/>
              <w:autoSpaceDN w:val="0"/>
              <w:adjustRightInd w:val="0"/>
              <w:jc w:val="center"/>
              <w:rPr>
                <w:rFonts w:cs="Arial"/>
                <w:color w:val="000000"/>
                <w:szCs w:val="22"/>
              </w:rPr>
            </w:pPr>
          </w:p>
          <w:p w14:paraId="27B2A2F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02158C83" w14:textId="77777777" w:rsidTr="0021687B">
        <w:tc>
          <w:tcPr>
            <w:tcW w:w="2385" w:type="dxa"/>
          </w:tcPr>
          <w:p w14:paraId="4C11C2E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Aspirates and fluids from normally sterile</w:t>
            </w:r>
          </w:p>
          <w:p w14:paraId="606FA27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sites (joint, ascites,</w:t>
            </w:r>
          </w:p>
          <w:p w14:paraId="35B7803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peritoneal and pleural fluids)</w:t>
            </w:r>
          </w:p>
          <w:p w14:paraId="5BBDF260" w14:textId="77777777" w:rsidR="007C055C" w:rsidRPr="00273E07" w:rsidRDefault="007C055C" w:rsidP="00B065E7">
            <w:pPr>
              <w:autoSpaceDE w:val="0"/>
              <w:autoSpaceDN w:val="0"/>
              <w:adjustRightInd w:val="0"/>
              <w:rPr>
                <w:rFonts w:cs="Arial"/>
                <w:color w:val="000000"/>
                <w:szCs w:val="22"/>
              </w:rPr>
            </w:pPr>
          </w:p>
        </w:tc>
        <w:tc>
          <w:tcPr>
            <w:tcW w:w="4365" w:type="dxa"/>
          </w:tcPr>
          <w:p w14:paraId="21084284" w14:textId="77777777" w:rsidR="007C055C" w:rsidRPr="00273E07" w:rsidRDefault="007C055C" w:rsidP="00B065E7">
            <w:pPr>
              <w:autoSpaceDE w:val="0"/>
              <w:autoSpaceDN w:val="0"/>
              <w:adjustRightInd w:val="0"/>
              <w:rPr>
                <w:rFonts w:cs="Arial"/>
                <w:color w:val="000000"/>
                <w:szCs w:val="22"/>
              </w:rPr>
            </w:pPr>
          </w:p>
        </w:tc>
        <w:tc>
          <w:tcPr>
            <w:tcW w:w="1442" w:type="dxa"/>
          </w:tcPr>
          <w:p w14:paraId="54EC7C2C"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0F6482FF" w14:textId="77777777" w:rsidR="007C055C" w:rsidRPr="00273E07" w:rsidRDefault="007C055C" w:rsidP="00B065E7">
            <w:pPr>
              <w:autoSpaceDE w:val="0"/>
              <w:autoSpaceDN w:val="0"/>
              <w:adjustRightInd w:val="0"/>
              <w:rPr>
                <w:rFonts w:cs="Arial"/>
                <w:color w:val="000000"/>
                <w:szCs w:val="22"/>
              </w:rPr>
            </w:pPr>
            <w:r>
              <w:rPr>
                <w:rFonts w:cs="Arial"/>
                <w:color w:val="000000"/>
                <w:szCs w:val="22"/>
              </w:rPr>
              <w:t>2-5 days</w:t>
            </w:r>
          </w:p>
          <w:p w14:paraId="1E023067" w14:textId="77777777" w:rsidR="007C055C" w:rsidRPr="00273E07" w:rsidRDefault="007C055C" w:rsidP="00B065E7">
            <w:pPr>
              <w:autoSpaceDE w:val="0"/>
              <w:autoSpaceDN w:val="0"/>
              <w:adjustRightInd w:val="0"/>
              <w:rPr>
                <w:rFonts w:cs="Arial"/>
                <w:color w:val="000000"/>
                <w:szCs w:val="22"/>
              </w:rPr>
            </w:pPr>
          </w:p>
          <w:p w14:paraId="5507A8F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Urgent Cell</w:t>
            </w:r>
          </w:p>
          <w:p w14:paraId="21EB26B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Count/Gram</w:t>
            </w:r>
          </w:p>
          <w:p w14:paraId="5538F96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Stain 1 Hour</w:t>
            </w:r>
            <w:r>
              <w:rPr>
                <w:rFonts w:cs="Arial"/>
                <w:color w:val="000000"/>
                <w:szCs w:val="22"/>
              </w:rPr>
              <w:t xml:space="preserve"> from receipt</w:t>
            </w:r>
          </w:p>
          <w:p w14:paraId="05C56DE5"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07A6E1B2" w14:textId="77777777" w:rsidTr="0021687B">
        <w:tc>
          <w:tcPr>
            <w:tcW w:w="2385" w:type="dxa"/>
          </w:tcPr>
          <w:p w14:paraId="0FBC386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Avian Precipitins</w:t>
            </w:r>
          </w:p>
          <w:p w14:paraId="42CCDE2D" w14:textId="77777777" w:rsidR="007C055C" w:rsidRPr="00273E07" w:rsidRDefault="007C055C" w:rsidP="00B065E7">
            <w:pPr>
              <w:autoSpaceDE w:val="0"/>
              <w:autoSpaceDN w:val="0"/>
              <w:adjustRightInd w:val="0"/>
              <w:rPr>
                <w:rFonts w:cs="Arial"/>
                <w:color w:val="000000"/>
                <w:szCs w:val="22"/>
              </w:rPr>
            </w:pPr>
          </w:p>
        </w:tc>
        <w:tc>
          <w:tcPr>
            <w:tcW w:w="4365" w:type="dxa"/>
          </w:tcPr>
          <w:p w14:paraId="4874408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2EDBA51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(Immunology requests at Chester) </w:t>
            </w:r>
          </w:p>
          <w:p w14:paraId="3B59A32C" w14:textId="77777777" w:rsidR="007C055C" w:rsidRPr="00273E07" w:rsidRDefault="007C055C" w:rsidP="00B065E7">
            <w:pPr>
              <w:autoSpaceDE w:val="0"/>
              <w:autoSpaceDN w:val="0"/>
              <w:adjustRightInd w:val="0"/>
              <w:rPr>
                <w:rFonts w:cs="Arial"/>
                <w:color w:val="000000"/>
                <w:szCs w:val="22"/>
              </w:rPr>
            </w:pPr>
          </w:p>
        </w:tc>
        <w:tc>
          <w:tcPr>
            <w:tcW w:w="1442" w:type="dxa"/>
          </w:tcPr>
          <w:p w14:paraId="78D5A8D2"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37BA7853"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10 days</w:t>
            </w:r>
          </w:p>
        </w:tc>
      </w:tr>
      <w:tr w:rsidR="007C055C" w:rsidRPr="00273E07" w14:paraId="6B8D28D3" w14:textId="77777777" w:rsidTr="0021687B">
        <w:tc>
          <w:tcPr>
            <w:tcW w:w="2385" w:type="dxa"/>
          </w:tcPr>
          <w:p w14:paraId="7E010406" w14:textId="70027CC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Bartonella </w:t>
            </w:r>
            <w:r w:rsidR="0021687B">
              <w:rPr>
                <w:rFonts w:cs="Arial"/>
                <w:color w:val="000000"/>
                <w:szCs w:val="22"/>
              </w:rPr>
              <w:t>Serology</w:t>
            </w:r>
          </w:p>
          <w:p w14:paraId="08044AB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(cat scratch)</w:t>
            </w:r>
          </w:p>
          <w:p w14:paraId="27B36E74" w14:textId="77777777" w:rsidR="007C055C" w:rsidRPr="00273E07" w:rsidRDefault="007C055C" w:rsidP="00B065E7">
            <w:pPr>
              <w:autoSpaceDE w:val="0"/>
              <w:autoSpaceDN w:val="0"/>
              <w:adjustRightInd w:val="0"/>
              <w:rPr>
                <w:rFonts w:cs="Arial"/>
                <w:color w:val="000000"/>
                <w:szCs w:val="22"/>
              </w:rPr>
            </w:pPr>
          </w:p>
          <w:p w14:paraId="29A12A6A" w14:textId="77777777" w:rsidR="007C055C" w:rsidRPr="00273E07" w:rsidRDefault="007C055C" w:rsidP="00B065E7">
            <w:pPr>
              <w:autoSpaceDE w:val="0"/>
              <w:autoSpaceDN w:val="0"/>
              <w:adjustRightInd w:val="0"/>
              <w:rPr>
                <w:rFonts w:cs="Arial"/>
                <w:color w:val="000000"/>
                <w:szCs w:val="22"/>
              </w:rPr>
            </w:pPr>
          </w:p>
        </w:tc>
        <w:tc>
          <w:tcPr>
            <w:tcW w:w="4365" w:type="dxa"/>
          </w:tcPr>
          <w:p w14:paraId="596BB102" w14:textId="77777777" w:rsidR="007C055C" w:rsidRDefault="0021687B" w:rsidP="0021687B">
            <w:pPr>
              <w:autoSpaceDE w:val="0"/>
              <w:autoSpaceDN w:val="0"/>
              <w:adjustRightInd w:val="0"/>
              <w:rPr>
                <w:rFonts w:cs="Arial"/>
                <w:color w:val="000000"/>
                <w:szCs w:val="22"/>
              </w:rPr>
            </w:pPr>
            <w:r>
              <w:rPr>
                <w:rFonts w:cs="Arial"/>
                <w:color w:val="000000"/>
                <w:szCs w:val="22"/>
              </w:rPr>
              <w:t>Clotted Blood</w:t>
            </w:r>
          </w:p>
          <w:p w14:paraId="36C852FE" w14:textId="69014C91" w:rsidR="0021687B" w:rsidRPr="00273E07" w:rsidRDefault="0021687B" w:rsidP="0021687B">
            <w:pPr>
              <w:autoSpaceDE w:val="0"/>
              <w:autoSpaceDN w:val="0"/>
              <w:adjustRightInd w:val="0"/>
              <w:rPr>
                <w:rFonts w:cs="Arial"/>
                <w:color w:val="000000"/>
                <w:szCs w:val="22"/>
              </w:rPr>
            </w:pPr>
          </w:p>
        </w:tc>
        <w:tc>
          <w:tcPr>
            <w:tcW w:w="1442" w:type="dxa"/>
          </w:tcPr>
          <w:p w14:paraId="3E24A906" w14:textId="4AF3A1C4" w:rsidR="007C055C" w:rsidRPr="00273E07" w:rsidRDefault="0021687B" w:rsidP="00B065E7">
            <w:pPr>
              <w:autoSpaceDE w:val="0"/>
              <w:autoSpaceDN w:val="0"/>
              <w:adjustRightInd w:val="0"/>
              <w:jc w:val="center"/>
              <w:rPr>
                <w:rFonts w:cs="Arial"/>
                <w:color w:val="000000"/>
                <w:szCs w:val="22"/>
              </w:rPr>
            </w:pPr>
            <w:r>
              <w:rPr>
                <w:rFonts w:cs="Arial"/>
                <w:color w:val="000000"/>
                <w:szCs w:val="22"/>
              </w:rPr>
              <w:t>3</w:t>
            </w:r>
          </w:p>
        </w:tc>
        <w:tc>
          <w:tcPr>
            <w:tcW w:w="1555" w:type="dxa"/>
          </w:tcPr>
          <w:p w14:paraId="1F752159" w14:textId="4B35AA4D" w:rsidR="007C055C" w:rsidRPr="00273E07" w:rsidRDefault="0021687B" w:rsidP="00B065E7">
            <w:pPr>
              <w:autoSpaceDE w:val="0"/>
              <w:autoSpaceDN w:val="0"/>
              <w:adjustRightInd w:val="0"/>
              <w:jc w:val="center"/>
              <w:rPr>
                <w:rFonts w:cs="Arial"/>
                <w:color w:val="000000"/>
                <w:szCs w:val="22"/>
              </w:rPr>
            </w:pPr>
            <w:r>
              <w:rPr>
                <w:rFonts w:cs="Arial"/>
                <w:color w:val="000000"/>
                <w:szCs w:val="22"/>
              </w:rPr>
              <w:t>10 days</w:t>
            </w:r>
          </w:p>
        </w:tc>
      </w:tr>
      <w:tr w:rsidR="0021687B" w:rsidRPr="00273E07" w14:paraId="5722459C" w14:textId="77777777" w:rsidTr="0021687B">
        <w:tc>
          <w:tcPr>
            <w:tcW w:w="2385" w:type="dxa"/>
          </w:tcPr>
          <w:p w14:paraId="1A2B678C" w14:textId="6B92B31D" w:rsidR="0021687B" w:rsidRPr="00273E07" w:rsidRDefault="0021687B" w:rsidP="0021687B">
            <w:pPr>
              <w:autoSpaceDE w:val="0"/>
              <w:autoSpaceDN w:val="0"/>
              <w:adjustRightInd w:val="0"/>
              <w:rPr>
                <w:rFonts w:cs="Arial"/>
                <w:color w:val="000000"/>
                <w:szCs w:val="22"/>
              </w:rPr>
            </w:pPr>
            <w:r w:rsidRPr="00273E07">
              <w:rPr>
                <w:rFonts w:cs="Arial"/>
                <w:color w:val="000000"/>
                <w:szCs w:val="22"/>
              </w:rPr>
              <w:t xml:space="preserve">Bartonella </w:t>
            </w:r>
            <w:r>
              <w:rPr>
                <w:rFonts w:cs="Arial"/>
                <w:color w:val="000000"/>
                <w:szCs w:val="22"/>
              </w:rPr>
              <w:t>PCR</w:t>
            </w:r>
          </w:p>
          <w:p w14:paraId="0E301B36" w14:textId="77777777" w:rsidR="0021687B" w:rsidRPr="00273E07" w:rsidRDefault="0021687B" w:rsidP="0021687B">
            <w:pPr>
              <w:autoSpaceDE w:val="0"/>
              <w:autoSpaceDN w:val="0"/>
              <w:adjustRightInd w:val="0"/>
              <w:rPr>
                <w:rFonts w:cs="Arial"/>
                <w:color w:val="000000"/>
                <w:szCs w:val="22"/>
              </w:rPr>
            </w:pPr>
            <w:r w:rsidRPr="00273E07">
              <w:rPr>
                <w:rFonts w:cs="Arial"/>
                <w:color w:val="000000"/>
                <w:szCs w:val="22"/>
              </w:rPr>
              <w:t>(cat scratch)</w:t>
            </w:r>
          </w:p>
          <w:p w14:paraId="36D5F2F0" w14:textId="77777777" w:rsidR="0021687B" w:rsidRPr="00273E07" w:rsidRDefault="0021687B" w:rsidP="00B065E7">
            <w:pPr>
              <w:autoSpaceDE w:val="0"/>
              <w:autoSpaceDN w:val="0"/>
              <w:adjustRightInd w:val="0"/>
              <w:rPr>
                <w:rFonts w:cs="Arial"/>
                <w:color w:val="000000"/>
                <w:szCs w:val="22"/>
              </w:rPr>
            </w:pPr>
          </w:p>
        </w:tc>
        <w:tc>
          <w:tcPr>
            <w:tcW w:w="4365" w:type="dxa"/>
          </w:tcPr>
          <w:p w14:paraId="4D735771" w14:textId="77777777" w:rsidR="0021687B" w:rsidRDefault="0021687B" w:rsidP="0021687B">
            <w:pPr>
              <w:autoSpaceDE w:val="0"/>
              <w:autoSpaceDN w:val="0"/>
              <w:adjustRightInd w:val="0"/>
              <w:rPr>
                <w:rFonts w:cs="Arial"/>
                <w:color w:val="000000"/>
                <w:szCs w:val="22"/>
              </w:rPr>
            </w:pPr>
            <w:r>
              <w:rPr>
                <w:rFonts w:cs="Arial"/>
                <w:color w:val="000000"/>
                <w:szCs w:val="22"/>
              </w:rPr>
              <w:t>Serum</w:t>
            </w:r>
          </w:p>
          <w:p w14:paraId="48B08A5C" w14:textId="77777777" w:rsidR="0021687B" w:rsidRPr="0021687B" w:rsidRDefault="0021687B" w:rsidP="0021687B">
            <w:pPr>
              <w:autoSpaceDE w:val="0"/>
              <w:autoSpaceDN w:val="0"/>
              <w:adjustRightInd w:val="0"/>
              <w:rPr>
                <w:rFonts w:cs="Arial"/>
                <w:color w:val="000000"/>
                <w:szCs w:val="22"/>
              </w:rPr>
            </w:pPr>
            <w:r w:rsidRPr="0021687B">
              <w:rPr>
                <w:rFonts w:cs="Arial"/>
                <w:color w:val="000000"/>
                <w:szCs w:val="22"/>
              </w:rPr>
              <w:t>EDTA Blood</w:t>
            </w:r>
          </w:p>
          <w:p w14:paraId="10A4CE0D" w14:textId="77777777" w:rsidR="0021687B" w:rsidRDefault="0021687B" w:rsidP="0021687B">
            <w:pPr>
              <w:autoSpaceDE w:val="0"/>
              <w:autoSpaceDN w:val="0"/>
              <w:adjustRightInd w:val="0"/>
              <w:rPr>
                <w:rFonts w:cs="Arial"/>
                <w:color w:val="000000"/>
                <w:szCs w:val="22"/>
              </w:rPr>
            </w:pPr>
            <w:r w:rsidRPr="0021687B">
              <w:rPr>
                <w:rFonts w:cs="Arial"/>
                <w:color w:val="000000"/>
                <w:szCs w:val="22"/>
              </w:rPr>
              <w:t>Tissue</w:t>
            </w:r>
          </w:p>
          <w:p w14:paraId="48D5A765" w14:textId="37B8C26A" w:rsidR="0021687B" w:rsidRPr="00273E07" w:rsidRDefault="0021687B" w:rsidP="0021687B">
            <w:pPr>
              <w:autoSpaceDE w:val="0"/>
              <w:autoSpaceDN w:val="0"/>
              <w:adjustRightInd w:val="0"/>
              <w:rPr>
                <w:rFonts w:cs="Arial"/>
                <w:color w:val="000000"/>
                <w:szCs w:val="22"/>
              </w:rPr>
            </w:pPr>
          </w:p>
        </w:tc>
        <w:tc>
          <w:tcPr>
            <w:tcW w:w="1442" w:type="dxa"/>
          </w:tcPr>
          <w:p w14:paraId="4783AF19" w14:textId="01120086" w:rsidR="0021687B" w:rsidRPr="00273E07" w:rsidRDefault="0021687B" w:rsidP="00B065E7">
            <w:pPr>
              <w:autoSpaceDE w:val="0"/>
              <w:autoSpaceDN w:val="0"/>
              <w:adjustRightInd w:val="0"/>
              <w:jc w:val="center"/>
              <w:rPr>
                <w:rFonts w:cs="Arial"/>
                <w:color w:val="000000"/>
                <w:szCs w:val="22"/>
              </w:rPr>
            </w:pPr>
            <w:r>
              <w:rPr>
                <w:rFonts w:cs="Arial"/>
                <w:color w:val="000000"/>
                <w:szCs w:val="22"/>
              </w:rPr>
              <w:t>3</w:t>
            </w:r>
          </w:p>
        </w:tc>
        <w:tc>
          <w:tcPr>
            <w:tcW w:w="1555" w:type="dxa"/>
          </w:tcPr>
          <w:p w14:paraId="21E13105" w14:textId="66871967" w:rsidR="0021687B" w:rsidRPr="00273E07" w:rsidRDefault="0021687B" w:rsidP="00B065E7">
            <w:pPr>
              <w:autoSpaceDE w:val="0"/>
              <w:autoSpaceDN w:val="0"/>
              <w:adjustRightInd w:val="0"/>
              <w:jc w:val="center"/>
              <w:rPr>
                <w:rFonts w:cs="Arial"/>
                <w:color w:val="000000"/>
                <w:szCs w:val="22"/>
              </w:rPr>
            </w:pPr>
            <w:r>
              <w:rPr>
                <w:rFonts w:cs="Arial"/>
                <w:color w:val="000000"/>
                <w:szCs w:val="22"/>
              </w:rPr>
              <w:t>10 days</w:t>
            </w:r>
          </w:p>
        </w:tc>
      </w:tr>
      <w:tr w:rsidR="007C055C" w:rsidRPr="00273E07" w14:paraId="2BFBDBDB" w14:textId="77777777" w:rsidTr="0021687B">
        <w:tc>
          <w:tcPr>
            <w:tcW w:w="2385" w:type="dxa"/>
          </w:tcPr>
          <w:p w14:paraId="21640A2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BK/JC PCR</w:t>
            </w:r>
          </w:p>
          <w:p w14:paraId="15E682C4" w14:textId="77777777" w:rsidR="007C055C" w:rsidRPr="00273E07" w:rsidRDefault="007C055C" w:rsidP="00B065E7">
            <w:pPr>
              <w:autoSpaceDE w:val="0"/>
              <w:autoSpaceDN w:val="0"/>
              <w:adjustRightInd w:val="0"/>
              <w:rPr>
                <w:rFonts w:cs="Arial"/>
                <w:color w:val="000000"/>
                <w:szCs w:val="22"/>
              </w:rPr>
            </w:pPr>
          </w:p>
          <w:p w14:paraId="473351B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Haemorrhagic cystitis</w:t>
            </w:r>
          </w:p>
          <w:p w14:paraId="16D21839" w14:textId="77777777" w:rsidR="007C055C" w:rsidRPr="00273E07" w:rsidRDefault="007C055C" w:rsidP="00B065E7">
            <w:pPr>
              <w:autoSpaceDE w:val="0"/>
              <w:autoSpaceDN w:val="0"/>
              <w:adjustRightInd w:val="0"/>
              <w:rPr>
                <w:rFonts w:cs="Arial"/>
                <w:color w:val="000000"/>
                <w:szCs w:val="22"/>
              </w:rPr>
            </w:pPr>
          </w:p>
          <w:p w14:paraId="14F7EE2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Progressive multifocal</w:t>
            </w:r>
          </w:p>
          <w:p w14:paraId="0678A89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leukoencephalopathy</w:t>
            </w:r>
          </w:p>
          <w:p w14:paraId="5DE84879" w14:textId="77777777" w:rsidR="007C055C" w:rsidRPr="00273E07" w:rsidRDefault="007C055C" w:rsidP="00B065E7">
            <w:pPr>
              <w:autoSpaceDE w:val="0"/>
              <w:autoSpaceDN w:val="0"/>
              <w:adjustRightInd w:val="0"/>
              <w:rPr>
                <w:rFonts w:cs="Arial"/>
                <w:color w:val="000000"/>
                <w:szCs w:val="22"/>
              </w:rPr>
            </w:pPr>
          </w:p>
          <w:p w14:paraId="33313CD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Renal transplant</w:t>
            </w:r>
          </w:p>
          <w:p w14:paraId="02F72F97" w14:textId="77777777" w:rsidR="007C055C" w:rsidRPr="00273E07" w:rsidRDefault="007C055C" w:rsidP="00B065E7">
            <w:pPr>
              <w:autoSpaceDE w:val="0"/>
              <w:autoSpaceDN w:val="0"/>
              <w:adjustRightInd w:val="0"/>
              <w:rPr>
                <w:rFonts w:cs="Arial"/>
                <w:color w:val="000000"/>
                <w:szCs w:val="22"/>
              </w:rPr>
            </w:pPr>
          </w:p>
        </w:tc>
        <w:tc>
          <w:tcPr>
            <w:tcW w:w="4365" w:type="dxa"/>
          </w:tcPr>
          <w:p w14:paraId="5FE96B8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18CEF25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CSF</w:t>
            </w:r>
          </w:p>
          <w:p w14:paraId="5632B07E" w14:textId="77777777" w:rsidR="007C055C" w:rsidRPr="00273E07" w:rsidRDefault="007C055C" w:rsidP="00B065E7">
            <w:pPr>
              <w:autoSpaceDE w:val="0"/>
              <w:autoSpaceDN w:val="0"/>
              <w:adjustRightInd w:val="0"/>
              <w:rPr>
                <w:rFonts w:cs="Arial"/>
                <w:color w:val="000000"/>
                <w:szCs w:val="22"/>
              </w:rPr>
            </w:pPr>
          </w:p>
        </w:tc>
        <w:tc>
          <w:tcPr>
            <w:tcW w:w="1442" w:type="dxa"/>
          </w:tcPr>
          <w:p w14:paraId="71A9ABE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1534F731"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2-5 days</w:t>
            </w:r>
          </w:p>
        </w:tc>
      </w:tr>
      <w:tr w:rsidR="007C055C" w:rsidRPr="00273E07" w14:paraId="67BA7B53" w14:textId="77777777" w:rsidTr="0021687B">
        <w:tc>
          <w:tcPr>
            <w:tcW w:w="2385" w:type="dxa"/>
          </w:tcPr>
          <w:p w14:paraId="782E3E37" w14:textId="77777777" w:rsidR="007C055C" w:rsidRDefault="007C055C" w:rsidP="00B065E7">
            <w:pPr>
              <w:autoSpaceDE w:val="0"/>
              <w:autoSpaceDN w:val="0"/>
              <w:adjustRightInd w:val="0"/>
              <w:rPr>
                <w:rFonts w:cs="Arial"/>
                <w:color w:val="000000"/>
                <w:szCs w:val="22"/>
              </w:rPr>
            </w:pPr>
            <w:r>
              <w:rPr>
                <w:rFonts w:cs="Arial"/>
                <w:color w:val="000000"/>
                <w:szCs w:val="22"/>
              </w:rPr>
              <w:t>Blood Cultures for diagnosis of sepsis, bacteraemia and infective endocarditis</w:t>
            </w:r>
          </w:p>
          <w:p w14:paraId="2115C622" w14:textId="77777777" w:rsidR="007C055C" w:rsidRDefault="007C055C" w:rsidP="00B065E7">
            <w:pPr>
              <w:autoSpaceDE w:val="0"/>
              <w:autoSpaceDN w:val="0"/>
              <w:adjustRightInd w:val="0"/>
              <w:rPr>
                <w:rFonts w:cs="Arial"/>
                <w:color w:val="000000"/>
                <w:szCs w:val="22"/>
              </w:rPr>
            </w:pPr>
          </w:p>
          <w:p w14:paraId="5B5ECD75" w14:textId="77777777" w:rsidR="007C055C" w:rsidRDefault="007C055C" w:rsidP="00B065E7">
            <w:pPr>
              <w:autoSpaceDE w:val="0"/>
              <w:autoSpaceDN w:val="0"/>
              <w:adjustRightInd w:val="0"/>
              <w:rPr>
                <w:rFonts w:cs="Arial"/>
                <w:color w:val="000000"/>
                <w:szCs w:val="22"/>
              </w:rPr>
            </w:pPr>
            <w:r>
              <w:rPr>
                <w:rFonts w:ascii="ArialMT" w:hAnsi="ArialMT" w:cs="ArialMT"/>
                <w:color w:val="000000"/>
                <w:szCs w:val="22"/>
              </w:rPr>
              <w:t>Blood cultures must be sent to pathology immediately after collection to ensure they are stored in the correct conditions.</w:t>
            </w:r>
            <w:r>
              <w:rPr>
                <w:rFonts w:cs="Arial"/>
                <w:color w:val="000000"/>
                <w:szCs w:val="22"/>
              </w:rPr>
              <w:t xml:space="preserve"> </w:t>
            </w:r>
          </w:p>
          <w:p w14:paraId="5EFCE9CD" w14:textId="77777777" w:rsidR="007C055C" w:rsidRDefault="007C055C" w:rsidP="00B065E7">
            <w:pPr>
              <w:autoSpaceDE w:val="0"/>
              <w:autoSpaceDN w:val="0"/>
              <w:adjustRightInd w:val="0"/>
              <w:rPr>
                <w:rFonts w:cs="Arial"/>
                <w:color w:val="000000"/>
                <w:szCs w:val="22"/>
              </w:rPr>
            </w:pPr>
          </w:p>
          <w:p w14:paraId="27A257AF" w14:textId="77777777" w:rsidR="007C055C" w:rsidRDefault="007C055C" w:rsidP="00B065E7">
            <w:pPr>
              <w:autoSpaceDE w:val="0"/>
              <w:autoSpaceDN w:val="0"/>
              <w:adjustRightInd w:val="0"/>
              <w:rPr>
                <w:rFonts w:cs="Arial"/>
                <w:color w:val="000000"/>
                <w:szCs w:val="22"/>
              </w:rPr>
            </w:pPr>
          </w:p>
          <w:p w14:paraId="1A0A91DE" w14:textId="77777777" w:rsidR="007C055C" w:rsidRDefault="007C055C" w:rsidP="00B065E7">
            <w:pPr>
              <w:autoSpaceDE w:val="0"/>
              <w:autoSpaceDN w:val="0"/>
              <w:adjustRightInd w:val="0"/>
              <w:rPr>
                <w:rFonts w:cs="Arial"/>
                <w:color w:val="000000"/>
                <w:szCs w:val="22"/>
              </w:rPr>
            </w:pPr>
          </w:p>
          <w:p w14:paraId="228ABB74" w14:textId="77777777" w:rsidR="007C055C" w:rsidRDefault="007C055C" w:rsidP="00B065E7">
            <w:pPr>
              <w:autoSpaceDE w:val="0"/>
              <w:autoSpaceDN w:val="0"/>
              <w:adjustRightInd w:val="0"/>
              <w:rPr>
                <w:rFonts w:cs="Arial"/>
                <w:color w:val="000000"/>
                <w:szCs w:val="22"/>
              </w:rPr>
            </w:pPr>
          </w:p>
          <w:p w14:paraId="3F4627C2" w14:textId="77777777" w:rsidR="007C055C" w:rsidRDefault="007C055C" w:rsidP="00B065E7">
            <w:pPr>
              <w:autoSpaceDE w:val="0"/>
              <w:autoSpaceDN w:val="0"/>
              <w:adjustRightInd w:val="0"/>
              <w:rPr>
                <w:rFonts w:cs="Arial"/>
                <w:color w:val="000000"/>
                <w:szCs w:val="22"/>
              </w:rPr>
            </w:pPr>
          </w:p>
          <w:p w14:paraId="0170166C" w14:textId="77777777" w:rsidR="007C055C" w:rsidRPr="00273E07" w:rsidRDefault="007C055C" w:rsidP="00B065E7">
            <w:pPr>
              <w:autoSpaceDE w:val="0"/>
              <w:autoSpaceDN w:val="0"/>
              <w:adjustRightInd w:val="0"/>
              <w:rPr>
                <w:rFonts w:cs="Arial"/>
                <w:color w:val="000000"/>
                <w:szCs w:val="22"/>
              </w:rPr>
            </w:pPr>
          </w:p>
        </w:tc>
        <w:tc>
          <w:tcPr>
            <w:tcW w:w="4365" w:type="dxa"/>
          </w:tcPr>
          <w:p w14:paraId="4418D1A6" w14:textId="77777777" w:rsidR="007C055C" w:rsidRDefault="007C055C" w:rsidP="00B065E7">
            <w:pPr>
              <w:autoSpaceDE w:val="0"/>
              <w:autoSpaceDN w:val="0"/>
              <w:adjustRightInd w:val="0"/>
              <w:rPr>
                <w:rFonts w:cs="Arial"/>
                <w:color w:val="000000"/>
                <w:szCs w:val="22"/>
              </w:rPr>
            </w:pPr>
            <w:r>
              <w:rPr>
                <w:rFonts w:cs="Arial"/>
                <w:color w:val="000000"/>
                <w:szCs w:val="22"/>
              </w:rPr>
              <w:t xml:space="preserve">Blood culture set = Aerobic (blue or green top) AND anaerobic (purple top) blood culture bottles (adults / adolescent) 4-10ml blood per bottle </w:t>
            </w:r>
            <w:r w:rsidRPr="004D55C5">
              <w:rPr>
                <w:rFonts w:cs="Arial"/>
                <w:b/>
                <w:color w:val="000000"/>
                <w:szCs w:val="22"/>
              </w:rPr>
              <w:t>Inoculate O</w:t>
            </w:r>
            <w:r w:rsidRPr="004D55C5">
              <w:rPr>
                <w:rFonts w:cs="Arial"/>
                <w:b/>
                <w:color w:val="000000"/>
                <w:szCs w:val="22"/>
                <w:vertAlign w:val="subscript"/>
              </w:rPr>
              <w:t>2</w:t>
            </w:r>
            <w:r w:rsidRPr="004D55C5">
              <w:rPr>
                <w:rFonts w:cs="Arial"/>
                <w:b/>
                <w:color w:val="000000"/>
                <w:szCs w:val="22"/>
              </w:rPr>
              <w:t xml:space="preserve"> bottle first</w:t>
            </w:r>
          </w:p>
          <w:p w14:paraId="072FB1CA" w14:textId="77777777" w:rsidR="007C055C" w:rsidRDefault="007C055C" w:rsidP="00B065E7">
            <w:pPr>
              <w:autoSpaceDE w:val="0"/>
              <w:autoSpaceDN w:val="0"/>
              <w:adjustRightInd w:val="0"/>
              <w:rPr>
                <w:rFonts w:cs="Arial"/>
                <w:color w:val="000000"/>
                <w:szCs w:val="22"/>
              </w:rPr>
            </w:pPr>
          </w:p>
          <w:p w14:paraId="4BC44136" w14:textId="77777777" w:rsidR="007C055C" w:rsidRDefault="007C055C" w:rsidP="00B065E7">
            <w:pPr>
              <w:autoSpaceDE w:val="0"/>
              <w:autoSpaceDN w:val="0"/>
              <w:adjustRightInd w:val="0"/>
              <w:rPr>
                <w:rFonts w:cs="Arial"/>
                <w:color w:val="000000"/>
                <w:szCs w:val="22"/>
              </w:rPr>
            </w:pPr>
            <w:r>
              <w:rPr>
                <w:rFonts w:cs="Arial"/>
                <w:color w:val="000000"/>
                <w:szCs w:val="22"/>
              </w:rPr>
              <w:t>Paediatric bottle (yellow top) 1-4ml blood</w:t>
            </w:r>
          </w:p>
          <w:p w14:paraId="4306A29D" w14:textId="77777777" w:rsidR="007C055C" w:rsidRDefault="007C055C" w:rsidP="00B065E7">
            <w:pPr>
              <w:autoSpaceDE w:val="0"/>
              <w:autoSpaceDN w:val="0"/>
              <w:adjustRightInd w:val="0"/>
              <w:rPr>
                <w:rFonts w:cs="Arial"/>
                <w:color w:val="000000"/>
                <w:szCs w:val="22"/>
              </w:rPr>
            </w:pPr>
          </w:p>
          <w:p w14:paraId="70992D62" w14:textId="77777777" w:rsidR="007C055C" w:rsidRDefault="007C055C" w:rsidP="00B065E7">
            <w:pPr>
              <w:autoSpaceDE w:val="0"/>
              <w:autoSpaceDN w:val="0"/>
              <w:adjustRightInd w:val="0"/>
              <w:rPr>
                <w:rFonts w:cs="Arial"/>
                <w:color w:val="000000"/>
                <w:szCs w:val="22"/>
              </w:rPr>
            </w:pPr>
            <w:r>
              <w:rPr>
                <w:rFonts w:cs="Arial"/>
                <w:color w:val="000000"/>
                <w:szCs w:val="22"/>
              </w:rPr>
              <w:t xml:space="preserve">Culture is no longer extended beyond 5 days, if endocarditis is suspected contact the Consultant Microbiologist as it may be appropriate to refer an aliquot of the blood culture samples for 16s (pan-bacterial PCR) </w:t>
            </w:r>
          </w:p>
          <w:p w14:paraId="3F6F0C53" w14:textId="77777777" w:rsidR="007C055C" w:rsidRDefault="007C055C" w:rsidP="00B065E7">
            <w:pPr>
              <w:autoSpaceDE w:val="0"/>
              <w:autoSpaceDN w:val="0"/>
              <w:adjustRightInd w:val="0"/>
              <w:rPr>
                <w:rFonts w:cs="Arial"/>
                <w:color w:val="000000"/>
                <w:szCs w:val="22"/>
              </w:rPr>
            </w:pPr>
          </w:p>
          <w:p w14:paraId="2238B295" w14:textId="77777777" w:rsidR="007C055C" w:rsidRDefault="007C055C" w:rsidP="00B065E7">
            <w:pPr>
              <w:autoSpaceDE w:val="0"/>
              <w:autoSpaceDN w:val="0"/>
              <w:adjustRightInd w:val="0"/>
              <w:rPr>
                <w:rFonts w:cs="Arial"/>
                <w:color w:val="000000"/>
                <w:szCs w:val="22"/>
              </w:rPr>
            </w:pPr>
            <w:r>
              <w:rPr>
                <w:rFonts w:cs="Arial"/>
                <w:color w:val="000000"/>
                <w:szCs w:val="22"/>
              </w:rPr>
              <w:t>Normally sterile body fluids may also be inoculated into blood culture bottles.</w:t>
            </w:r>
          </w:p>
          <w:p w14:paraId="7427BD37" w14:textId="77777777" w:rsidR="007C055C" w:rsidRPr="00273E07" w:rsidRDefault="007C055C" w:rsidP="00B065E7">
            <w:pPr>
              <w:autoSpaceDE w:val="0"/>
              <w:autoSpaceDN w:val="0"/>
              <w:adjustRightInd w:val="0"/>
              <w:rPr>
                <w:rFonts w:cs="Arial"/>
                <w:color w:val="000000"/>
                <w:szCs w:val="22"/>
              </w:rPr>
            </w:pPr>
          </w:p>
        </w:tc>
        <w:tc>
          <w:tcPr>
            <w:tcW w:w="1442" w:type="dxa"/>
          </w:tcPr>
          <w:p w14:paraId="3392E4F0"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25658BB4" w14:textId="77777777" w:rsidR="007C055C" w:rsidRPr="00122806" w:rsidRDefault="007C055C" w:rsidP="00B065E7">
            <w:pPr>
              <w:autoSpaceDE w:val="0"/>
              <w:autoSpaceDN w:val="0"/>
              <w:adjustRightInd w:val="0"/>
              <w:jc w:val="center"/>
              <w:rPr>
                <w:rFonts w:cs="Arial"/>
                <w:color w:val="000000"/>
                <w:szCs w:val="22"/>
              </w:rPr>
            </w:pPr>
            <w:r w:rsidRPr="00122806">
              <w:rPr>
                <w:rFonts w:cs="Arial"/>
                <w:color w:val="000000"/>
                <w:szCs w:val="22"/>
              </w:rPr>
              <w:t>Up to 5 days</w:t>
            </w:r>
          </w:p>
          <w:p w14:paraId="43AD3AED" w14:textId="77777777" w:rsidR="007C055C" w:rsidRPr="00122806" w:rsidRDefault="007C055C" w:rsidP="00B065E7">
            <w:pPr>
              <w:autoSpaceDE w:val="0"/>
              <w:autoSpaceDN w:val="0"/>
              <w:adjustRightInd w:val="0"/>
              <w:jc w:val="center"/>
              <w:rPr>
                <w:rFonts w:cs="Arial"/>
                <w:color w:val="000000"/>
                <w:szCs w:val="22"/>
              </w:rPr>
            </w:pPr>
            <w:r w:rsidRPr="00122806">
              <w:rPr>
                <w:rFonts w:cs="Arial"/>
                <w:color w:val="000000"/>
                <w:szCs w:val="22"/>
              </w:rPr>
              <w:t>(incubated for 5 days before being discarded as negative)</w:t>
            </w:r>
          </w:p>
        </w:tc>
      </w:tr>
      <w:tr w:rsidR="007C055C" w:rsidRPr="00273E07" w14:paraId="78688A21" w14:textId="77777777" w:rsidTr="0021687B">
        <w:tc>
          <w:tcPr>
            <w:tcW w:w="2385" w:type="dxa"/>
          </w:tcPr>
          <w:p w14:paraId="781A083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Bordetella pertussis</w:t>
            </w:r>
          </w:p>
          <w:p w14:paraId="19B97FB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Serology</w:t>
            </w:r>
          </w:p>
          <w:p w14:paraId="7C648A2E" w14:textId="77777777" w:rsidR="007C055C" w:rsidRPr="00273E07" w:rsidRDefault="007C055C" w:rsidP="00B065E7">
            <w:pPr>
              <w:autoSpaceDE w:val="0"/>
              <w:autoSpaceDN w:val="0"/>
              <w:adjustRightInd w:val="0"/>
              <w:rPr>
                <w:rFonts w:cs="Arial"/>
                <w:color w:val="000000"/>
                <w:szCs w:val="22"/>
              </w:rPr>
            </w:pPr>
          </w:p>
          <w:p w14:paraId="3816019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Pertussis </w:t>
            </w:r>
          </w:p>
          <w:p w14:paraId="3F47F9D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(whooping cough)</w:t>
            </w:r>
          </w:p>
          <w:p w14:paraId="47495E5D" w14:textId="77777777" w:rsidR="007C055C" w:rsidRPr="00273E07" w:rsidRDefault="007C055C" w:rsidP="00B065E7">
            <w:pPr>
              <w:autoSpaceDE w:val="0"/>
              <w:autoSpaceDN w:val="0"/>
              <w:adjustRightInd w:val="0"/>
              <w:rPr>
                <w:rFonts w:cs="Arial"/>
                <w:color w:val="000000"/>
                <w:szCs w:val="22"/>
              </w:rPr>
            </w:pPr>
          </w:p>
        </w:tc>
        <w:tc>
          <w:tcPr>
            <w:tcW w:w="4365" w:type="dxa"/>
          </w:tcPr>
          <w:p w14:paraId="64B5EFC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lastRenderedPageBreak/>
              <w:t>Clotted blood</w:t>
            </w:r>
          </w:p>
        </w:tc>
        <w:tc>
          <w:tcPr>
            <w:tcW w:w="1442" w:type="dxa"/>
          </w:tcPr>
          <w:p w14:paraId="32BC5E8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p>
        </w:tc>
        <w:tc>
          <w:tcPr>
            <w:tcW w:w="1555" w:type="dxa"/>
          </w:tcPr>
          <w:p w14:paraId="7F83A54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1410DA23" w14:textId="77777777" w:rsidTr="0021687B">
        <w:tc>
          <w:tcPr>
            <w:tcW w:w="2385" w:type="dxa"/>
          </w:tcPr>
          <w:p w14:paraId="5D87FF36" w14:textId="77777777" w:rsidR="007C055C" w:rsidRPr="00273E07" w:rsidRDefault="007C055C" w:rsidP="00B065E7">
            <w:pPr>
              <w:autoSpaceDE w:val="0"/>
              <w:autoSpaceDN w:val="0"/>
              <w:adjustRightInd w:val="0"/>
              <w:rPr>
                <w:rFonts w:cs="Arial"/>
                <w:color w:val="000000"/>
                <w:szCs w:val="22"/>
              </w:rPr>
            </w:pPr>
            <w:r w:rsidRPr="00273E07">
              <w:rPr>
                <w:rFonts w:cs="Arial"/>
                <w:szCs w:val="22"/>
              </w:rPr>
              <w:br w:type="page"/>
            </w:r>
            <w:r w:rsidRPr="00273E07">
              <w:rPr>
                <w:rFonts w:cs="Arial"/>
                <w:color w:val="000000"/>
                <w:szCs w:val="22"/>
              </w:rPr>
              <w:t>Bordetella PCR</w:t>
            </w:r>
          </w:p>
          <w:p w14:paraId="455691C2" w14:textId="77777777" w:rsidR="007C055C" w:rsidRPr="00273E07" w:rsidRDefault="007C055C" w:rsidP="00B065E7">
            <w:pPr>
              <w:autoSpaceDE w:val="0"/>
              <w:autoSpaceDN w:val="0"/>
              <w:adjustRightInd w:val="0"/>
              <w:rPr>
                <w:rFonts w:cs="Arial"/>
                <w:color w:val="000000"/>
                <w:szCs w:val="22"/>
              </w:rPr>
            </w:pPr>
          </w:p>
          <w:p w14:paraId="2522A2D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Pertussis </w:t>
            </w:r>
          </w:p>
          <w:p w14:paraId="3CCD99A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(whooping cough)</w:t>
            </w:r>
          </w:p>
          <w:p w14:paraId="368D4296" w14:textId="77777777" w:rsidR="007C055C" w:rsidRPr="00273E07" w:rsidRDefault="007C055C" w:rsidP="00B065E7">
            <w:pPr>
              <w:autoSpaceDE w:val="0"/>
              <w:autoSpaceDN w:val="0"/>
              <w:adjustRightInd w:val="0"/>
              <w:rPr>
                <w:rFonts w:cs="Arial"/>
                <w:color w:val="000000"/>
                <w:szCs w:val="22"/>
              </w:rPr>
            </w:pPr>
          </w:p>
        </w:tc>
        <w:tc>
          <w:tcPr>
            <w:tcW w:w="4365" w:type="dxa"/>
          </w:tcPr>
          <w:p w14:paraId="64404BE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Throat swab in viral transport media</w:t>
            </w:r>
          </w:p>
          <w:p w14:paraId="11ADE8B1" w14:textId="77777777" w:rsidR="007C055C" w:rsidRPr="00273E07" w:rsidRDefault="007C055C" w:rsidP="00B065E7">
            <w:pPr>
              <w:autoSpaceDE w:val="0"/>
              <w:autoSpaceDN w:val="0"/>
              <w:adjustRightInd w:val="0"/>
              <w:rPr>
                <w:rFonts w:cs="Arial"/>
                <w:color w:val="000000"/>
                <w:szCs w:val="22"/>
              </w:rPr>
            </w:pPr>
          </w:p>
          <w:p w14:paraId="57C4921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or pernasal swab </w:t>
            </w:r>
          </w:p>
          <w:p w14:paraId="2B2624C6" w14:textId="77777777" w:rsidR="007C055C" w:rsidRPr="00273E07" w:rsidRDefault="007C055C" w:rsidP="00B065E7">
            <w:pPr>
              <w:autoSpaceDE w:val="0"/>
              <w:autoSpaceDN w:val="0"/>
              <w:adjustRightInd w:val="0"/>
              <w:rPr>
                <w:rFonts w:cs="Arial"/>
                <w:color w:val="000000"/>
                <w:szCs w:val="22"/>
              </w:rPr>
            </w:pPr>
          </w:p>
        </w:tc>
        <w:tc>
          <w:tcPr>
            <w:tcW w:w="1442" w:type="dxa"/>
          </w:tcPr>
          <w:p w14:paraId="715D894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2C6888B1"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p w14:paraId="4150B9C1" w14:textId="77777777" w:rsidR="007C055C" w:rsidRPr="00273E07" w:rsidRDefault="007C055C" w:rsidP="00B065E7">
            <w:pPr>
              <w:autoSpaceDE w:val="0"/>
              <w:autoSpaceDN w:val="0"/>
              <w:adjustRightInd w:val="0"/>
              <w:jc w:val="center"/>
              <w:rPr>
                <w:rFonts w:cs="Arial"/>
                <w:color w:val="000000"/>
                <w:szCs w:val="22"/>
              </w:rPr>
            </w:pPr>
          </w:p>
          <w:p w14:paraId="50F2F794"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63B0B361" w14:textId="77777777" w:rsidTr="0021687B">
        <w:tc>
          <w:tcPr>
            <w:tcW w:w="2385" w:type="dxa"/>
          </w:tcPr>
          <w:p w14:paraId="658D1D5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Brucella</w:t>
            </w:r>
          </w:p>
          <w:p w14:paraId="71ACA93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serology</w:t>
            </w:r>
          </w:p>
          <w:p w14:paraId="07E5804D" w14:textId="77777777" w:rsidR="007C055C" w:rsidRPr="00273E07" w:rsidRDefault="007C055C" w:rsidP="00B065E7">
            <w:pPr>
              <w:autoSpaceDE w:val="0"/>
              <w:autoSpaceDN w:val="0"/>
              <w:adjustRightInd w:val="0"/>
              <w:rPr>
                <w:rFonts w:cs="Arial"/>
                <w:color w:val="000000"/>
                <w:szCs w:val="22"/>
              </w:rPr>
            </w:pPr>
          </w:p>
        </w:tc>
        <w:tc>
          <w:tcPr>
            <w:tcW w:w="4365" w:type="dxa"/>
          </w:tcPr>
          <w:p w14:paraId="0A77B64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2D97C2D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8</w:t>
            </w:r>
          </w:p>
        </w:tc>
        <w:tc>
          <w:tcPr>
            <w:tcW w:w="1555" w:type="dxa"/>
          </w:tcPr>
          <w:p w14:paraId="321B7DA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22E10F84" w14:textId="77777777" w:rsidTr="0021687B">
        <w:tc>
          <w:tcPr>
            <w:tcW w:w="2385" w:type="dxa"/>
          </w:tcPr>
          <w:p w14:paraId="0CDE7B2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Bronchoalveolar Lavage (Washings)</w:t>
            </w:r>
          </w:p>
          <w:p w14:paraId="4E27B573" w14:textId="77777777" w:rsidR="007C055C" w:rsidRPr="00273E07" w:rsidRDefault="007C055C" w:rsidP="00B065E7">
            <w:pPr>
              <w:autoSpaceDE w:val="0"/>
              <w:autoSpaceDN w:val="0"/>
              <w:adjustRightInd w:val="0"/>
              <w:rPr>
                <w:rFonts w:cs="Arial"/>
                <w:color w:val="000000"/>
                <w:szCs w:val="22"/>
              </w:rPr>
            </w:pPr>
          </w:p>
        </w:tc>
        <w:tc>
          <w:tcPr>
            <w:tcW w:w="4365" w:type="dxa"/>
          </w:tcPr>
          <w:p w14:paraId="6468E9A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washings in a sterile universal.</w:t>
            </w:r>
          </w:p>
          <w:p w14:paraId="27D85C3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container</w:t>
            </w:r>
          </w:p>
          <w:p w14:paraId="3256C528" w14:textId="77777777" w:rsidR="007C055C" w:rsidRPr="00273E07" w:rsidRDefault="007C055C" w:rsidP="00B065E7">
            <w:pPr>
              <w:autoSpaceDE w:val="0"/>
              <w:autoSpaceDN w:val="0"/>
              <w:adjustRightInd w:val="0"/>
              <w:rPr>
                <w:rFonts w:cs="Arial"/>
                <w:color w:val="000000"/>
                <w:szCs w:val="22"/>
              </w:rPr>
            </w:pPr>
          </w:p>
        </w:tc>
        <w:tc>
          <w:tcPr>
            <w:tcW w:w="1442" w:type="dxa"/>
          </w:tcPr>
          <w:p w14:paraId="45D67030"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4E9AC76A"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2-5 days</w:t>
            </w:r>
          </w:p>
        </w:tc>
      </w:tr>
      <w:tr w:rsidR="007C055C" w:rsidRPr="00273E07" w14:paraId="0AD6DF54" w14:textId="77777777" w:rsidTr="0021687B">
        <w:tc>
          <w:tcPr>
            <w:tcW w:w="2385" w:type="dxa"/>
          </w:tcPr>
          <w:p w14:paraId="2F1D04E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Campylobacter</w:t>
            </w:r>
          </w:p>
          <w:p w14:paraId="07521CD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Serology</w:t>
            </w:r>
          </w:p>
          <w:p w14:paraId="74290E70" w14:textId="77777777" w:rsidR="007C055C" w:rsidRPr="00273E07" w:rsidRDefault="007C055C" w:rsidP="00B065E7">
            <w:pPr>
              <w:autoSpaceDE w:val="0"/>
              <w:autoSpaceDN w:val="0"/>
              <w:adjustRightInd w:val="0"/>
              <w:rPr>
                <w:rFonts w:cs="Arial"/>
                <w:color w:val="000000"/>
                <w:szCs w:val="22"/>
              </w:rPr>
            </w:pPr>
          </w:p>
        </w:tc>
        <w:tc>
          <w:tcPr>
            <w:tcW w:w="4365" w:type="dxa"/>
          </w:tcPr>
          <w:p w14:paraId="661BD09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541D9B33"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p>
        </w:tc>
        <w:tc>
          <w:tcPr>
            <w:tcW w:w="1555" w:type="dxa"/>
          </w:tcPr>
          <w:p w14:paraId="0ED7E0C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6D562E04" w14:textId="77777777" w:rsidTr="0021687B">
        <w:tc>
          <w:tcPr>
            <w:tcW w:w="2385" w:type="dxa"/>
          </w:tcPr>
          <w:p w14:paraId="7042535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Candida PCR</w:t>
            </w:r>
          </w:p>
          <w:p w14:paraId="3B84D2F4" w14:textId="77777777" w:rsidR="007C055C" w:rsidRPr="00273E07" w:rsidRDefault="007C055C" w:rsidP="00B065E7">
            <w:pPr>
              <w:autoSpaceDE w:val="0"/>
              <w:autoSpaceDN w:val="0"/>
              <w:adjustRightInd w:val="0"/>
              <w:rPr>
                <w:rFonts w:cs="Arial"/>
                <w:color w:val="000000"/>
                <w:szCs w:val="22"/>
              </w:rPr>
            </w:pPr>
          </w:p>
        </w:tc>
        <w:tc>
          <w:tcPr>
            <w:tcW w:w="4365" w:type="dxa"/>
          </w:tcPr>
          <w:p w14:paraId="719DAF1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4952ADA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BAL</w:t>
            </w:r>
          </w:p>
          <w:p w14:paraId="03DD4879" w14:textId="77777777" w:rsidR="007C055C" w:rsidRPr="00273E07" w:rsidRDefault="007C055C" w:rsidP="00B065E7">
            <w:pPr>
              <w:autoSpaceDE w:val="0"/>
              <w:autoSpaceDN w:val="0"/>
              <w:adjustRightInd w:val="0"/>
              <w:rPr>
                <w:rFonts w:cs="Arial"/>
                <w:color w:val="000000"/>
                <w:szCs w:val="22"/>
              </w:rPr>
            </w:pPr>
          </w:p>
        </w:tc>
        <w:tc>
          <w:tcPr>
            <w:tcW w:w="1442" w:type="dxa"/>
          </w:tcPr>
          <w:p w14:paraId="5B320B2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29E2655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7C8B69DA" w14:textId="77777777" w:rsidTr="0021687B">
        <w:tc>
          <w:tcPr>
            <w:tcW w:w="2385" w:type="dxa"/>
          </w:tcPr>
          <w:p w14:paraId="1E303BE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Candida Precipitins</w:t>
            </w:r>
          </w:p>
          <w:p w14:paraId="3B75D3EC" w14:textId="77777777" w:rsidR="007C055C" w:rsidRPr="00273E07" w:rsidRDefault="007C055C" w:rsidP="00B065E7">
            <w:pPr>
              <w:autoSpaceDE w:val="0"/>
              <w:autoSpaceDN w:val="0"/>
              <w:adjustRightInd w:val="0"/>
              <w:rPr>
                <w:rFonts w:cs="Arial"/>
                <w:color w:val="000000"/>
                <w:szCs w:val="22"/>
              </w:rPr>
            </w:pPr>
          </w:p>
        </w:tc>
        <w:tc>
          <w:tcPr>
            <w:tcW w:w="4365" w:type="dxa"/>
          </w:tcPr>
          <w:p w14:paraId="324FCC8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3A65BE3E" w14:textId="77777777" w:rsidR="007C055C" w:rsidRPr="00273E07" w:rsidRDefault="007C055C" w:rsidP="00B065E7">
            <w:pPr>
              <w:autoSpaceDE w:val="0"/>
              <w:autoSpaceDN w:val="0"/>
              <w:adjustRightInd w:val="0"/>
              <w:rPr>
                <w:rFonts w:cs="Arial"/>
                <w:color w:val="000000"/>
                <w:szCs w:val="22"/>
              </w:rPr>
            </w:pPr>
          </w:p>
        </w:tc>
        <w:tc>
          <w:tcPr>
            <w:tcW w:w="1442" w:type="dxa"/>
          </w:tcPr>
          <w:p w14:paraId="6C4025A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4</w:t>
            </w:r>
          </w:p>
        </w:tc>
        <w:tc>
          <w:tcPr>
            <w:tcW w:w="1555" w:type="dxa"/>
          </w:tcPr>
          <w:p w14:paraId="73F0EB9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06443D6B" w14:textId="77777777" w:rsidTr="0021687B">
        <w:tc>
          <w:tcPr>
            <w:tcW w:w="2385" w:type="dxa"/>
          </w:tcPr>
          <w:p w14:paraId="0B68DA9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Catheter specimen of urine (CSU)</w:t>
            </w:r>
          </w:p>
          <w:p w14:paraId="50969936" w14:textId="77777777" w:rsidR="007C055C" w:rsidRPr="00273E07" w:rsidRDefault="007C055C" w:rsidP="00B065E7">
            <w:pPr>
              <w:autoSpaceDE w:val="0"/>
              <w:autoSpaceDN w:val="0"/>
              <w:adjustRightInd w:val="0"/>
              <w:rPr>
                <w:rFonts w:cs="Arial"/>
                <w:color w:val="000000"/>
                <w:szCs w:val="22"/>
              </w:rPr>
            </w:pPr>
          </w:p>
        </w:tc>
        <w:tc>
          <w:tcPr>
            <w:tcW w:w="4365" w:type="dxa"/>
          </w:tcPr>
          <w:p w14:paraId="3C809BF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Transfer urine to a sterile universal</w:t>
            </w:r>
          </w:p>
          <w:p w14:paraId="2CEC031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container (&gt;3ml)</w:t>
            </w:r>
          </w:p>
          <w:p w14:paraId="753E365B" w14:textId="77777777" w:rsidR="007C055C" w:rsidRPr="00273E07" w:rsidRDefault="007C055C" w:rsidP="00B065E7">
            <w:pPr>
              <w:autoSpaceDE w:val="0"/>
              <w:autoSpaceDN w:val="0"/>
              <w:adjustRightInd w:val="0"/>
              <w:rPr>
                <w:rFonts w:cs="Arial"/>
                <w:color w:val="000000"/>
                <w:szCs w:val="22"/>
              </w:rPr>
            </w:pPr>
          </w:p>
        </w:tc>
        <w:tc>
          <w:tcPr>
            <w:tcW w:w="1442" w:type="dxa"/>
          </w:tcPr>
          <w:p w14:paraId="6EB82E14"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2ACC9A32"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48 hours</w:t>
            </w:r>
          </w:p>
        </w:tc>
      </w:tr>
      <w:tr w:rsidR="007C055C" w:rsidRPr="00273E07" w14:paraId="131B1B92" w14:textId="77777777" w:rsidTr="0021687B">
        <w:tc>
          <w:tcPr>
            <w:tcW w:w="2385" w:type="dxa"/>
          </w:tcPr>
          <w:p w14:paraId="02F4EFC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Cervical swab</w:t>
            </w:r>
          </w:p>
        </w:tc>
        <w:tc>
          <w:tcPr>
            <w:tcW w:w="4365" w:type="dxa"/>
          </w:tcPr>
          <w:p w14:paraId="099EE70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For the </w:t>
            </w:r>
            <w:r>
              <w:rPr>
                <w:rFonts w:cs="Arial"/>
                <w:color w:val="000000"/>
                <w:szCs w:val="22"/>
              </w:rPr>
              <w:t>culture</w:t>
            </w:r>
            <w:r w:rsidRPr="00273E07">
              <w:rPr>
                <w:rFonts w:cs="Arial"/>
                <w:color w:val="000000"/>
                <w:szCs w:val="22"/>
              </w:rPr>
              <w:t xml:space="preserve"> of gonorrhoea use a</w:t>
            </w:r>
          </w:p>
          <w:p w14:paraId="3011D38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Black topped Microbiology (Charcoal) swab and transport to the laboratory</w:t>
            </w:r>
          </w:p>
          <w:p w14:paraId="36EDE184" w14:textId="77777777" w:rsidR="007C055C" w:rsidRPr="00273E07" w:rsidRDefault="007C055C" w:rsidP="00B065E7">
            <w:pPr>
              <w:autoSpaceDE w:val="0"/>
              <w:autoSpaceDN w:val="0"/>
              <w:adjustRightInd w:val="0"/>
              <w:rPr>
                <w:rFonts w:cs="Arial"/>
                <w:color w:val="000000"/>
                <w:szCs w:val="22"/>
              </w:rPr>
            </w:pPr>
            <w:r>
              <w:rPr>
                <w:rFonts w:cs="Arial"/>
                <w:color w:val="000000"/>
                <w:szCs w:val="22"/>
              </w:rPr>
              <w:t>Immediately.</w:t>
            </w:r>
            <w:r w:rsidRPr="00273E07">
              <w:rPr>
                <w:rFonts w:cs="Arial"/>
                <w:color w:val="000000"/>
                <w:szCs w:val="22"/>
              </w:rPr>
              <w:t xml:space="preserve"> </w:t>
            </w:r>
            <w:r>
              <w:rPr>
                <w:rFonts w:cs="Arial"/>
                <w:color w:val="000000"/>
                <w:szCs w:val="22"/>
              </w:rPr>
              <w:t>(</w:t>
            </w:r>
            <w:r w:rsidRPr="00273E07">
              <w:rPr>
                <w:rFonts w:cs="Arial"/>
                <w:color w:val="000000"/>
                <w:szCs w:val="22"/>
              </w:rPr>
              <w:t>Urethral, rectal and throat</w:t>
            </w:r>
          </w:p>
          <w:p w14:paraId="5EF167F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swabs may also be collected and sent</w:t>
            </w:r>
            <w:r>
              <w:rPr>
                <w:rFonts w:cs="Arial"/>
                <w:color w:val="000000"/>
                <w:szCs w:val="22"/>
              </w:rPr>
              <w:t xml:space="preserve"> for gonorrhoea culture)</w:t>
            </w:r>
            <w:r w:rsidRPr="00273E07">
              <w:rPr>
                <w:rFonts w:cs="Arial"/>
                <w:color w:val="000000"/>
                <w:szCs w:val="22"/>
              </w:rPr>
              <w:t>.</w:t>
            </w:r>
          </w:p>
          <w:p w14:paraId="6E2E8389" w14:textId="77777777" w:rsidR="007C055C" w:rsidRPr="00273E07" w:rsidRDefault="007C055C" w:rsidP="00B065E7">
            <w:pPr>
              <w:autoSpaceDE w:val="0"/>
              <w:autoSpaceDN w:val="0"/>
              <w:adjustRightInd w:val="0"/>
              <w:rPr>
                <w:rFonts w:cs="Arial"/>
                <w:color w:val="000000"/>
                <w:szCs w:val="22"/>
              </w:rPr>
            </w:pPr>
          </w:p>
          <w:p w14:paraId="71BA25E6" w14:textId="77777777" w:rsidR="007C055C" w:rsidRPr="00273E07" w:rsidRDefault="007C055C" w:rsidP="00B065E7">
            <w:pPr>
              <w:autoSpaceDE w:val="0"/>
              <w:autoSpaceDN w:val="0"/>
              <w:adjustRightInd w:val="0"/>
              <w:rPr>
                <w:rFonts w:cs="Arial"/>
                <w:color w:val="000000"/>
                <w:szCs w:val="22"/>
              </w:rPr>
            </w:pPr>
          </w:p>
          <w:p w14:paraId="0D4CCD30" w14:textId="77777777" w:rsidR="007C055C" w:rsidRPr="00273E07" w:rsidRDefault="007C055C" w:rsidP="00B065E7">
            <w:pPr>
              <w:autoSpaceDE w:val="0"/>
              <w:autoSpaceDN w:val="0"/>
              <w:adjustRightInd w:val="0"/>
              <w:rPr>
                <w:rFonts w:cs="Arial"/>
                <w:color w:val="000000"/>
                <w:szCs w:val="22"/>
              </w:rPr>
            </w:pPr>
            <w:r>
              <w:rPr>
                <w:rFonts w:cs="Arial"/>
                <w:color w:val="000000"/>
                <w:szCs w:val="22"/>
              </w:rPr>
              <w:t>For virology investigation s</w:t>
            </w:r>
            <w:r w:rsidRPr="00273E07">
              <w:rPr>
                <w:rFonts w:cs="Arial"/>
                <w:color w:val="000000"/>
                <w:szCs w:val="22"/>
              </w:rPr>
              <w:t xml:space="preserve">end a swab in virus transport medium </w:t>
            </w:r>
          </w:p>
          <w:p w14:paraId="56685BD0" w14:textId="77777777" w:rsidR="007C055C" w:rsidRPr="00273E07" w:rsidRDefault="007C055C" w:rsidP="00B065E7">
            <w:pPr>
              <w:autoSpaceDE w:val="0"/>
              <w:autoSpaceDN w:val="0"/>
              <w:adjustRightInd w:val="0"/>
              <w:rPr>
                <w:rFonts w:cs="Arial"/>
                <w:color w:val="000000"/>
                <w:szCs w:val="22"/>
              </w:rPr>
            </w:pPr>
          </w:p>
        </w:tc>
        <w:tc>
          <w:tcPr>
            <w:tcW w:w="1442" w:type="dxa"/>
          </w:tcPr>
          <w:p w14:paraId="7C972F4C"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4EFE76A9"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tc>
      </w:tr>
      <w:tr w:rsidR="007C055C" w:rsidRPr="00273E07" w14:paraId="786F82C6" w14:textId="77777777" w:rsidTr="00781754">
        <w:tc>
          <w:tcPr>
            <w:tcW w:w="2385" w:type="dxa"/>
            <w:tcBorders>
              <w:bottom w:val="single" w:sz="4" w:space="0" w:color="auto"/>
            </w:tcBorders>
          </w:tcPr>
          <w:p w14:paraId="11FD7247"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Chlamydia (MIF) Serology</w:t>
            </w:r>
          </w:p>
          <w:p w14:paraId="4315D726" w14:textId="77777777" w:rsidR="007C055C" w:rsidRPr="00273E07" w:rsidRDefault="007C055C" w:rsidP="00B065E7">
            <w:pPr>
              <w:autoSpaceDE w:val="0"/>
              <w:autoSpaceDN w:val="0"/>
              <w:adjustRightInd w:val="0"/>
              <w:rPr>
                <w:rFonts w:cs="Arial"/>
                <w:color w:val="000000"/>
                <w:szCs w:val="22"/>
              </w:rPr>
            </w:pPr>
          </w:p>
        </w:tc>
        <w:tc>
          <w:tcPr>
            <w:tcW w:w="4365" w:type="dxa"/>
            <w:tcBorders>
              <w:bottom w:val="single" w:sz="4" w:space="0" w:color="auto"/>
            </w:tcBorders>
          </w:tcPr>
          <w:p w14:paraId="4F6CE8E1" w14:textId="77777777" w:rsidR="007C055C"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408332C2" w14:textId="77777777" w:rsidR="00D96E33" w:rsidRDefault="00D96E33" w:rsidP="00B065E7">
            <w:pPr>
              <w:autoSpaceDE w:val="0"/>
              <w:autoSpaceDN w:val="0"/>
              <w:adjustRightInd w:val="0"/>
              <w:rPr>
                <w:rFonts w:cs="Arial"/>
                <w:color w:val="000000"/>
                <w:szCs w:val="22"/>
              </w:rPr>
            </w:pPr>
          </w:p>
          <w:p w14:paraId="00EF2E22" w14:textId="77777777" w:rsidR="00D96E33" w:rsidRDefault="00D96E33" w:rsidP="00B065E7">
            <w:pPr>
              <w:autoSpaceDE w:val="0"/>
              <w:autoSpaceDN w:val="0"/>
              <w:adjustRightInd w:val="0"/>
              <w:rPr>
                <w:rFonts w:cs="Arial"/>
                <w:color w:val="000000"/>
                <w:szCs w:val="22"/>
              </w:rPr>
            </w:pPr>
          </w:p>
          <w:p w14:paraId="37EB9FFA" w14:textId="77777777" w:rsidR="00D96E33" w:rsidRPr="00273E07" w:rsidRDefault="00D96E33" w:rsidP="00B065E7">
            <w:pPr>
              <w:autoSpaceDE w:val="0"/>
              <w:autoSpaceDN w:val="0"/>
              <w:adjustRightInd w:val="0"/>
              <w:rPr>
                <w:rFonts w:cs="Arial"/>
                <w:color w:val="000000"/>
                <w:szCs w:val="22"/>
              </w:rPr>
            </w:pPr>
          </w:p>
        </w:tc>
        <w:tc>
          <w:tcPr>
            <w:tcW w:w="1442" w:type="dxa"/>
          </w:tcPr>
          <w:p w14:paraId="6565051F"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6F82652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3-5 days</w:t>
            </w:r>
          </w:p>
        </w:tc>
      </w:tr>
      <w:tr w:rsidR="001520AD" w:rsidRPr="00273E07" w14:paraId="6C0136D9" w14:textId="77777777" w:rsidTr="001520AD">
        <w:tc>
          <w:tcPr>
            <w:tcW w:w="2385" w:type="dxa"/>
            <w:tcBorders>
              <w:bottom w:val="single" w:sz="4" w:space="0" w:color="auto"/>
            </w:tcBorders>
          </w:tcPr>
          <w:p w14:paraId="47AE0213" w14:textId="14B0F873" w:rsidR="001520AD" w:rsidRDefault="001520AD" w:rsidP="00B065E7">
            <w:pPr>
              <w:autoSpaceDE w:val="0"/>
              <w:autoSpaceDN w:val="0"/>
              <w:adjustRightInd w:val="0"/>
            </w:pPr>
            <w:r w:rsidRPr="008A40D2">
              <w:t>Chlamydia &amp; Gonorrhoea eye swabs</w:t>
            </w:r>
          </w:p>
        </w:tc>
        <w:tc>
          <w:tcPr>
            <w:tcW w:w="4365" w:type="dxa"/>
            <w:tcBorders>
              <w:bottom w:val="single" w:sz="4" w:space="0" w:color="auto"/>
            </w:tcBorders>
          </w:tcPr>
          <w:p w14:paraId="6CFF0D46" w14:textId="77777777" w:rsidR="001520AD" w:rsidRPr="008A40D2" w:rsidRDefault="001520AD" w:rsidP="001520AD">
            <w:pPr>
              <w:autoSpaceDE w:val="0"/>
              <w:autoSpaceDN w:val="0"/>
              <w:adjustRightInd w:val="0"/>
              <w:rPr>
                <w:rFonts w:cs="Arial"/>
                <w:szCs w:val="22"/>
              </w:rPr>
            </w:pPr>
            <w:r w:rsidRPr="008A40D2">
              <w:rPr>
                <w:rFonts w:cs="Arial"/>
                <w:szCs w:val="22"/>
              </w:rPr>
              <w:t xml:space="preserve">For investigation of </w:t>
            </w:r>
            <w:r w:rsidRPr="008A40D2">
              <w:rPr>
                <w:rFonts w:cs="Arial"/>
                <w:i/>
                <w:szCs w:val="22"/>
              </w:rPr>
              <w:t>C.trachomatis</w:t>
            </w:r>
          </w:p>
          <w:p w14:paraId="0FAD3AC2" w14:textId="77777777" w:rsidR="001520AD" w:rsidRPr="008A40D2" w:rsidRDefault="001520AD" w:rsidP="001520AD">
            <w:pPr>
              <w:autoSpaceDE w:val="0"/>
              <w:autoSpaceDN w:val="0"/>
              <w:adjustRightInd w:val="0"/>
              <w:rPr>
                <w:rFonts w:cs="Arial"/>
                <w:szCs w:val="22"/>
              </w:rPr>
            </w:pPr>
            <w:r w:rsidRPr="008A40D2">
              <w:rPr>
                <w:rFonts w:cs="Arial"/>
                <w:szCs w:val="22"/>
              </w:rPr>
              <w:t xml:space="preserve">Infection/Gonorrhoea in the eye, send a swab from the conjunctiva in a </w:t>
            </w:r>
            <w:r w:rsidRPr="008A40D2">
              <w:rPr>
                <w:rFonts w:ascii="ArialMT" w:hAnsi="ArialMT" w:cs="ArialMT"/>
                <w:szCs w:val="22"/>
              </w:rPr>
              <w:t>Roche Cobas UNI swabs</w:t>
            </w:r>
            <w:r w:rsidRPr="008A40D2">
              <w:rPr>
                <w:rFonts w:cs="Arial"/>
                <w:szCs w:val="22"/>
              </w:rPr>
              <w:t xml:space="preserve"> collection tube.</w:t>
            </w:r>
          </w:p>
          <w:p w14:paraId="79927CEC" w14:textId="77777777" w:rsidR="001520AD" w:rsidRPr="00273E07" w:rsidRDefault="001520AD" w:rsidP="00B065E7">
            <w:pPr>
              <w:autoSpaceDE w:val="0"/>
              <w:autoSpaceDN w:val="0"/>
              <w:adjustRightInd w:val="0"/>
              <w:rPr>
                <w:rFonts w:cs="Arial"/>
                <w:color w:val="000000"/>
                <w:szCs w:val="22"/>
              </w:rPr>
            </w:pPr>
          </w:p>
        </w:tc>
        <w:tc>
          <w:tcPr>
            <w:tcW w:w="1442" w:type="dxa"/>
          </w:tcPr>
          <w:p w14:paraId="03CF6AC4" w14:textId="77777777" w:rsidR="001520AD" w:rsidRPr="00273E07" w:rsidRDefault="001520AD" w:rsidP="00B065E7">
            <w:pPr>
              <w:autoSpaceDE w:val="0"/>
              <w:autoSpaceDN w:val="0"/>
              <w:adjustRightInd w:val="0"/>
              <w:jc w:val="center"/>
              <w:rPr>
                <w:rFonts w:cs="Arial"/>
                <w:color w:val="000000"/>
                <w:szCs w:val="22"/>
              </w:rPr>
            </w:pPr>
          </w:p>
        </w:tc>
        <w:tc>
          <w:tcPr>
            <w:tcW w:w="1555" w:type="dxa"/>
          </w:tcPr>
          <w:p w14:paraId="473F8C96" w14:textId="6D29D280" w:rsidR="001520AD" w:rsidRPr="00273E07" w:rsidRDefault="001520AD" w:rsidP="00B065E7">
            <w:pPr>
              <w:autoSpaceDE w:val="0"/>
              <w:autoSpaceDN w:val="0"/>
              <w:adjustRightInd w:val="0"/>
              <w:jc w:val="center"/>
              <w:rPr>
                <w:rFonts w:cs="Arial"/>
                <w:color w:val="000000"/>
                <w:szCs w:val="22"/>
              </w:rPr>
            </w:pPr>
            <w:r w:rsidRPr="00A036C5">
              <w:rPr>
                <w:rFonts w:cs="Arial"/>
                <w:szCs w:val="22"/>
              </w:rPr>
              <w:t>3-5 days</w:t>
            </w:r>
          </w:p>
        </w:tc>
      </w:tr>
    </w:tbl>
    <w:p w14:paraId="1E01838E" w14:textId="77777777" w:rsidR="00781754" w:rsidRDefault="00781754"/>
    <w:p w14:paraId="534A6D85" w14:textId="30EA0D00" w:rsidR="001520AD" w:rsidRDefault="001520AD">
      <w:r>
        <w:br w:type="page"/>
      </w:r>
    </w:p>
    <w:tbl>
      <w:tblPr>
        <w:tblStyle w:val="TableGrid"/>
        <w:tblW w:w="9747" w:type="dxa"/>
        <w:tblLayout w:type="fixed"/>
        <w:tblLook w:val="04A0" w:firstRow="1" w:lastRow="0" w:firstColumn="1" w:lastColumn="0" w:noHBand="0" w:noVBand="1"/>
      </w:tblPr>
      <w:tblGrid>
        <w:gridCol w:w="2385"/>
        <w:gridCol w:w="4365"/>
        <w:gridCol w:w="1442"/>
        <w:gridCol w:w="1555"/>
      </w:tblGrid>
      <w:tr w:rsidR="001520AD" w:rsidRPr="00273E07" w14:paraId="1122F3D3" w14:textId="77777777" w:rsidTr="00781754">
        <w:tc>
          <w:tcPr>
            <w:tcW w:w="2385" w:type="dxa"/>
            <w:tcBorders>
              <w:top w:val="single" w:sz="4" w:space="0" w:color="auto"/>
              <w:left w:val="single" w:sz="4" w:space="0" w:color="auto"/>
              <w:bottom w:val="single" w:sz="4" w:space="0" w:color="auto"/>
              <w:right w:val="single" w:sz="4" w:space="0" w:color="auto"/>
            </w:tcBorders>
          </w:tcPr>
          <w:p w14:paraId="514D1A31" w14:textId="4FFDB660" w:rsidR="001520AD" w:rsidRPr="00187E92" w:rsidRDefault="001520AD" w:rsidP="001520AD">
            <w:pPr>
              <w:autoSpaceDE w:val="0"/>
              <w:autoSpaceDN w:val="0"/>
              <w:adjustRightInd w:val="0"/>
              <w:rPr>
                <w:rFonts w:cs="Arial"/>
                <w:color w:val="000000"/>
                <w:szCs w:val="22"/>
                <w:lang w:val="it-IT"/>
              </w:rPr>
            </w:pPr>
            <w:r w:rsidRPr="00187E92">
              <w:rPr>
                <w:rFonts w:cs="Arial"/>
                <w:color w:val="000000"/>
                <w:szCs w:val="22"/>
                <w:lang w:val="it-IT"/>
              </w:rPr>
              <w:lastRenderedPageBreak/>
              <w:t>Clostridium</w:t>
            </w:r>
          </w:p>
          <w:p w14:paraId="15F2B793" w14:textId="77777777" w:rsidR="001520AD" w:rsidRPr="00187E92" w:rsidRDefault="001520AD" w:rsidP="001520AD">
            <w:pPr>
              <w:autoSpaceDE w:val="0"/>
              <w:autoSpaceDN w:val="0"/>
              <w:adjustRightInd w:val="0"/>
              <w:rPr>
                <w:rFonts w:cs="Arial"/>
                <w:color w:val="000000"/>
                <w:szCs w:val="22"/>
                <w:lang w:val="it-IT"/>
              </w:rPr>
            </w:pPr>
            <w:r w:rsidRPr="00187E92">
              <w:rPr>
                <w:rFonts w:cs="Arial"/>
                <w:color w:val="000000"/>
                <w:szCs w:val="22"/>
                <w:lang w:val="it-IT"/>
              </w:rPr>
              <w:t>difficile toxin*</w:t>
            </w:r>
          </w:p>
          <w:p w14:paraId="1B7939DA" w14:textId="77777777" w:rsidR="001520AD" w:rsidRPr="00187E92" w:rsidRDefault="001520AD" w:rsidP="001520AD">
            <w:pPr>
              <w:autoSpaceDE w:val="0"/>
              <w:autoSpaceDN w:val="0"/>
              <w:adjustRightInd w:val="0"/>
              <w:rPr>
                <w:rFonts w:cs="Arial"/>
                <w:color w:val="000000"/>
                <w:szCs w:val="22"/>
                <w:lang w:val="it-IT"/>
              </w:rPr>
            </w:pPr>
          </w:p>
          <w:p w14:paraId="14AD238F" w14:textId="77777777" w:rsidR="001520AD" w:rsidRPr="00187E92" w:rsidRDefault="001520AD" w:rsidP="001520AD">
            <w:pPr>
              <w:autoSpaceDE w:val="0"/>
              <w:autoSpaceDN w:val="0"/>
              <w:adjustRightInd w:val="0"/>
              <w:rPr>
                <w:rFonts w:cs="Arial"/>
                <w:i/>
                <w:iCs/>
                <w:color w:val="000000"/>
                <w:szCs w:val="22"/>
                <w:lang w:val="it-IT"/>
              </w:rPr>
            </w:pPr>
            <w:r w:rsidRPr="00187E92">
              <w:rPr>
                <w:rFonts w:cs="Arial"/>
                <w:i/>
                <w:iCs/>
                <w:color w:val="000000"/>
                <w:szCs w:val="22"/>
                <w:lang w:val="it-IT"/>
              </w:rPr>
              <w:t>C.difficile PCR*</w:t>
            </w:r>
          </w:p>
          <w:p w14:paraId="5139E3BD" w14:textId="77777777" w:rsidR="001520AD" w:rsidRPr="00781754" w:rsidRDefault="001520AD" w:rsidP="001520AD">
            <w:pPr>
              <w:autoSpaceDE w:val="0"/>
              <w:autoSpaceDN w:val="0"/>
              <w:adjustRightInd w:val="0"/>
              <w:rPr>
                <w:rFonts w:cs="Arial"/>
                <w:i/>
                <w:iCs/>
                <w:color w:val="000000"/>
                <w:szCs w:val="22"/>
                <w:lang w:val="it-IT"/>
              </w:rPr>
            </w:pPr>
            <w:r w:rsidRPr="00781754">
              <w:rPr>
                <w:rFonts w:cs="Arial"/>
                <w:szCs w:val="22"/>
                <w:lang w:val="it-IT"/>
              </w:rPr>
              <w:br w:type="page"/>
            </w:r>
          </w:p>
          <w:p w14:paraId="34E2ABBE" w14:textId="77777777" w:rsidR="001520AD" w:rsidRPr="00781754" w:rsidRDefault="001520AD" w:rsidP="001520AD">
            <w:pPr>
              <w:autoSpaceDE w:val="0"/>
              <w:autoSpaceDN w:val="0"/>
              <w:adjustRightInd w:val="0"/>
              <w:rPr>
                <w:rFonts w:cs="Arial"/>
                <w:color w:val="000000"/>
                <w:szCs w:val="22"/>
                <w:lang w:val="it-IT"/>
              </w:rPr>
            </w:pPr>
          </w:p>
          <w:p w14:paraId="76E368F1" w14:textId="77777777" w:rsidR="001520AD" w:rsidRPr="009E6E7E" w:rsidRDefault="001520AD" w:rsidP="001520AD">
            <w:pPr>
              <w:autoSpaceDE w:val="0"/>
              <w:autoSpaceDN w:val="0"/>
              <w:adjustRightInd w:val="0"/>
              <w:rPr>
                <w:rFonts w:cs="Arial"/>
                <w:b/>
                <w:bCs/>
                <w:color w:val="000000"/>
                <w:szCs w:val="22"/>
              </w:rPr>
            </w:pPr>
            <w:r w:rsidRPr="009E6E7E">
              <w:rPr>
                <w:rFonts w:cs="Arial"/>
                <w:b/>
                <w:bCs/>
                <w:color w:val="000000"/>
                <w:szCs w:val="22"/>
              </w:rPr>
              <w:t xml:space="preserve">*See </w:t>
            </w:r>
            <w:hyperlink w:anchor="_Appendix_1" w:history="1">
              <w:r w:rsidRPr="00E30267">
                <w:rPr>
                  <w:rStyle w:val="Hyperlink"/>
                  <w:rFonts w:cs="Arial"/>
                  <w:b/>
                  <w:bCs/>
                  <w:szCs w:val="22"/>
                </w:rPr>
                <w:t>Appendix 1</w:t>
              </w:r>
            </w:hyperlink>
            <w:r w:rsidRPr="009E6E7E">
              <w:rPr>
                <w:rFonts w:cs="Arial"/>
                <w:b/>
                <w:bCs/>
                <w:color w:val="000000"/>
                <w:szCs w:val="22"/>
              </w:rPr>
              <w:t xml:space="preserve"> for interpretation of results</w:t>
            </w:r>
          </w:p>
          <w:p w14:paraId="6B6DDF7F" w14:textId="77777777" w:rsidR="001520AD" w:rsidRPr="00273E07" w:rsidRDefault="001520AD" w:rsidP="00B065E7">
            <w:pPr>
              <w:autoSpaceDE w:val="0"/>
              <w:autoSpaceDN w:val="0"/>
              <w:adjustRightInd w:val="0"/>
              <w:rPr>
                <w:rFonts w:cs="Arial"/>
                <w:color w:val="000000"/>
                <w:szCs w:val="22"/>
              </w:rPr>
            </w:pPr>
          </w:p>
        </w:tc>
        <w:tc>
          <w:tcPr>
            <w:tcW w:w="4365" w:type="dxa"/>
            <w:tcBorders>
              <w:top w:val="single" w:sz="4" w:space="0" w:color="auto"/>
              <w:left w:val="single" w:sz="4" w:space="0" w:color="auto"/>
              <w:bottom w:val="single" w:sz="4" w:space="0" w:color="auto"/>
              <w:right w:val="single" w:sz="4" w:space="0" w:color="auto"/>
            </w:tcBorders>
          </w:tcPr>
          <w:p w14:paraId="58B8A3FE" w14:textId="77777777" w:rsidR="001520AD" w:rsidRDefault="001520AD" w:rsidP="00B065E7">
            <w:pPr>
              <w:autoSpaceDE w:val="0"/>
              <w:autoSpaceDN w:val="0"/>
              <w:adjustRightInd w:val="0"/>
              <w:rPr>
                <w:rFonts w:cs="Arial"/>
                <w:color w:val="000000"/>
                <w:szCs w:val="22"/>
              </w:rPr>
            </w:pPr>
            <w:r w:rsidRPr="00273E07">
              <w:rPr>
                <w:rFonts w:cs="Arial"/>
                <w:color w:val="000000"/>
                <w:szCs w:val="22"/>
              </w:rPr>
              <w:t>Detection of Clostridium difficile cytotoxin in faeces of patients with antibiotic associated diarrhoea, antibiotic-associated</w:t>
            </w:r>
            <w:r>
              <w:rPr>
                <w:rFonts w:cs="Arial"/>
                <w:color w:val="000000"/>
                <w:szCs w:val="22"/>
              </w:rPr>
              <w:t xml:space="preserve"> colitis or pseudomembranous</w:t>
            </w:r>
          </w:p>
          <w:p w14:paraId="0C2F3B6E" w14:textId="4107E152" w:rsidR="001520AD" w:rsidRDefault="001520AD" w:rsidP="00B065E7">
            <w:pPr>
              <w:autoSpaceDE w:val="0"/>
              <w:autoSpaceDN w:val="0"/>
              <w:adjustRightInd w:val="0"/>
              <w:rPr>
                <w:rFonts w:cs="Arial"/>
                <w:color w:val="000000"/>
                <w:szCs w:val="22"/>
              </w:rPr>
            </w:pPr>
            <w:r>
              <w:rPr>
                <w:rFonts w:cs="Arial"/>
                <w:color w:val="000000"/>
                <w:szCs w:val="22"/>
              </w:rPr>
              <w:t>Colitis</w:t>
            </w:r>
          </w:p>
          <w:p w14:paraId="69E051A6" w14:textId="77777777" w:rsidR="001520AD" w:rsidRDefault="001520AD" w:rsidP="00B065E7">
            <w:pPr>
              <w:autoSpaceDE w:val="0"/>
              <w:autoSpaceDN w:val="0"/>
              <w:adjustRightInd w:val="0"/>
              <w:rPr>
                <w:rFonts w:cs="Arial"/>
                <w:color w:val="000000"/>
                <w:szCs w:val="22"/>
              </w:rPr>
            </w:pPr>
          </w:p>
          <w:p w14:paraId="3CB56678" w14:textId="77777777" w:rsidR="001520AD" w:rsidRPr="00273E07" w:rsidRDefault="001520AD" w:rsidP="001520AD">
            <w:pPr>
              <w:autoSpaceDE w:val="0"/>
              <w:autoSpaceDN w:val="0"/>
              <w:adjustRightInd w:val="0"/>
              <w:rPr>
                <w:rFonts w:cs="Arial"/>
                <w:color w:val="000000"/>
                <w:szCs w:val="22"/>
              </w:rPr>
            </w:pPr>
            <w:r>
              <w:rPr>
                <w:rFonts w:cs="Arial"/>
                <w:color w:val="000000"/>
                <w:szCs w:val="22"/>
              </w:rPr>
              <w:t>T</w:t>
            </w:r>
            <w:r w:rsidRPr="00273E07">
              <w:rPr>
                <w:rFonts w:cs="Arial"/>
                <w:color w:val="000000"/>
                <w:szCs w:val="22"/>
              </w:rPr>
              <w:t xml:space="preserve">ransfer </w:t>
            </w:r>
            <w:r w:rsidRPr="00C771CD">
              <w:rPr>
                <w:rFonts w:cs="Arial"/>
                <w:szCs w:val="22"/>
              </w:rPr>
              <w:t>1 gram (large pea-size)</w:t>
            </w:r>
            <w:r w:rsidRPr="00273E07">
              <w:rPr>
                <w:rFonts w:cs="Arial"/>
                <w:color w:val="000000"/>
                <w:szCs w:val="22"/>
              </w:rPr>
              <w:t xml:space="preserve"> portion of faeces, or</w:t>
            </w:r>
            <w:r>
              <w:rPr>
                <w:rFonts w:cs="Arial"/>
                <w:color w:val="000000"/>
                <w:szCs w:val="22"/>
              </w:rPr>
              <w:t xml:space="preserve"> 1-2 ml </w:t>
            </w:r>
            <w:r w:rsidRPr="00273E07">
              <w:rPr>
                <w:rFonts w:cs="Arial"/>
                <w:color w:val="000000"/>
                <w:szCs w:val="22"/>
              </w:rPr>
              <w:t xml:space="preserve">volume of </w:t>
            </w:r>
            <w:r>
              <w:rPr>
                <w:rFonts w:cs="Arial"/>
                <w:color w:val="000000"/>
                <w:szCs w:val="22"/>
              </w:rPr>
              <w:t>liquid specimen</w:t>
            </w:r>
            <w:r w:rsidRPr="00273E07">
              <w:rPr>
                <w:rFonts w:cs="Arial"/>
                <w:color w:val="000000"/>
                <w:szCs w:val="22"/>
              </w:rPr>
              <w:t>, into a sterile universal</w:t>
            </w:r>
            <w:r>
              <w:rPr>
                <w:rFonts w:cs="Arial"/>
                <w:color w:val="000000"/>
                <w:szCs w:val="22"/>
              </w:rPr>
              <w:t xml:space="preserve"> container.</w:t>
            </w:r>
          </w:p>
          <w:p w14:paraId="1628DCB1" w14:textId="77777777" w:rsidR="001520AD" w:rsidRPr="00273E07" w:rsidRDefault="001520AD" w:rsidP="001520AD">
            <w:pPr>
              <w:autoSpaceDE w:val="0"/>
              <w:autoSpaceDN w:val="0"/>
              <w:adjustRightInd w:val="0"/>
              <w:rPr>
                <w:rFonts w:cs="Arial"/>
                <w:color w:val="000000"/>
                <w:szCs w:val="22"/>
              </w:rPr>
            </w:pPr>
          </w:p>
          <w:p w14:paraId="7123FC6D" w14:textId="7E5B0EAD" w:rsidR="001520AD" w:rsidRPr="00273E07" w:rsidRDefault="001520AD" w:rsidP="001520AD">
            <w:pPr>
              <w:autoSpaceDE w:val="0"/>
              <w:autoSpaceDN w:val="0"/>
              <w:adjustRightInd w:val="0"/>
              <w:rPr>
                <w:rFonts w:cs="Arial"/>
                <w:color w:val="000000"/>
                <w:szCs w:val="22"/>
              </w:rPr>
            </w:pPr>
            <w:r w:rsidRPr="00273E07">
              <w:rPr>
                <w:rFonts w:cs="Arial"/>
                <w:color w:val="000000"/>
                <w:szCs w:val="22"/>
              </w:rPr>
              <w:t>Only diarrhoeal stools will be tested</w:t>
            </w:r>
          </w:p>
        </w:tc>
        <w:tc>
          <w:tcPr>
            <w:tcW w:w="1442" w:type="dxa"/>
            <w:tcBorders>
              <w:top w:val="single" w:sz="4" w:space="0" w:color="auto"/>
              <w:left w:val="single" w:sz="4" w:space="0" w:color="auto"/>
              <w:bottom w:val="single" w:sz="4" w:space="0" w:color="auto"/>
              <w:right w:val="single" w:sz="4" w:space="0" w:color="auto"/>
            </w:tcBorders>
          </w:tcPr>
          <w:p w14:paraId="0C97D404" w14:textId="77777777" w:rsidR="001520AD" w:rsidRPr="00273E07" w:rsidRDefault="001520AD" w:rsidP="00B065E7">
            <w:pPr>
              <w:autoSpaceDE w:val="0"/>
              <w:autoSpaceDN w:val="0"/>
              <w:adjustRightInd w:val="0"/>
              <w:jc w:val="center"/>
              <w:rPr>
                <w:rFonts w:cs="Arial"/>
                <w:color w:val="000000"/>
                <w:szCs w:val="22"/>
              </w:rPr>
            </w:pPr>
          </w:p>
        </w:tc>
        <w:tc>
          <w:tcPr>
            <w:tcW w:w="1555" w:type="dxa"/>
            <w:tcBorders>
              <w:top w:val="single" w:sz="4" w:space="0" w:color="auto"/>
              <w:left w:val="single" w:sz="4" w:space="0" w:color="auto"/>
              <w:bottom w:val="single" w:sz="4" w:space="0" w:color="auto"/>
              <w:right w:val="single" w:sz="4" w:space="0" w:color="auto"/>
            </w:tcBorders>
          </w:tcPr>
          <w:p w14:paraId="37AD5F04" w14:textId="5211AB5A" w:rsidR="001520AD" w:rsidRPr="00273E07" w:rsidRDefault="001520AD" w:rsidP="00B065E7">
            <w:pPr>
              <w:autoSpaceDE w:val="0"/>
              <w:autoSpaceDN w:val="0"/>
              <w:adjustRightInd w:val="0"/>
              <w:jc w:val="center"/>
              <w:rPr>
                <w:rFonts w:cs="Arial"/>
                <w:color w:val="000000"/>
                <w:szCs w:val="22"/>
              </w:rPr>
            </w:pPr>
            <w:r>
              <w:rPr>
                <w:rFonts w:cs="Arial"/>
                <w:color w:val="000000"/>
                <w:szCs w:val="22"/>
              </w:rPr>
              <w:t>24 hours</w:t>
            </w:r>
          </w:p>
        </w:tc>
      </w:tr>
      <w:tr w:rsidR="007C055C" w:rsidRPr="00273E07" w14:paraId="6C8F994E" w14:textId="77777777" w:rsidTr="00781754">
        <w:tc>
          <w:tcPr>
            <w:tcW w:w="2385" w:type="dxa"/>
            <w:tcBorders>
              <w:top w:val="single" w:sz="4" w:space="0" w:color="auto"/>
            </w:tcBorders>
          </w:tcPr>
          <w:p w14:paraId="32F5CA5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CMV IgM</w:t>
            </w:r>
          </w:p>
          <w:p w14:paraId="1A617522" w14:textId="77777777" w:rsidR="007C055C" w:rsidRPr="00273E07" w:rsidRDefault="007C055C" w:rsidP="00B065E7">
            <w:pPr>
              <w:autoSpaceDE w:val="0"/>
              <w:autoSpaceDN w:val="0"/>
              <w:adjustRightInd w:val="0"/>
              <w:rPr>
                <w:rFonts w:cs="Arial"/>
                <w:color w:val="000000"/>
                <w:szCs w:val="22"/>
              </w:rPr>
            </w:pPr>
          </w:p>
        </w:tc>
        <w:tc>
          <w:tcPr>
            <w:tcW w:w="4365" w:type="dxa"/>
            <w:tcBorders>
              <w:top w:val="single" w:sz="4" w:space="0" w:color="auto"/>
            </w:tcBorders>
          </w:tcPr>
          <w:p w14:paraId="27D74BE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Borders>
              <w:top w:val="single" w:sz="4" w:space="0" w:color="auto"/>
            </w:tcBorders>
          </w:tcPr>
          <w:p w14:paraId="0988B43E" w14:textId="77777777" w:rsidR="007C055C" w:rsidRPr="00273E07" w:rsidRDefault="007C055C" w:rsidP="00B065E7">
            <w:pPr>
              <w:autoSpaceDE w:val="0"/>
              <w:autoSpaceDN w:val="0"/>
              <w:adjustRightInd w:val="0"/>
              <w:jc w:val="center"/>
              <w:rPr>
                <w:rFonts w:cs="Arial"/>
                <w:color w:val="000000"/>
                <w:szCs w:val="22"/>
              </w:rPr>
            </w:pPr>
          </w:p>
        </w:tc>
        <w:tc>
          <w:tcPr>
            <w:tcW w:w="1555" w:type="dxa"/>
            <w:tcBorders>
              <w:top w:val="single" w:sz="4" w:space="0" w:color="auto"/>
            </w:tcBorders>
          </w:tcPr>
          <w:p w14:paraId="5C776CA3"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704BF9DA" w14:textId="77777777" w:rsidTr="0021687B">
        <w:tc>
          <w:tcPr>
            <w:tcW w:w="2385" w:type="dxa"/>
          </w:tcPr>
          <w:p w14:paraId="5BF93B5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CMV IgG</w:t>
            </w:r>
          </w:p>
          <w:p w14:paraId="0366A27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CMV IgG avidity</w:t>
            </w:r>
          </w:p>
        </w:tc>
        <w:tc>
          <w:tcPr>
            <w:tcW w:w="4365" w:type="dxa"/>
          </w:tcPr>
          <w:p w14:paraId="1373A6F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56D9359C"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65EA8061"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010B9C1C" w14:textId="77777777" w:rsidTr="0021687B">
        <w:tc>
          <w:tcPr>
            <w:tcW w:w="2385" w:type="dxa"/>
          </w:tcPr>
          <w:p w14:paraId="2DBD20A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CMV PCR</w:t>
            </w:r>
          </w:p>
        </w:tc>
        <w:tc>
          <w:tcPr>
            <w:tcW w:w="4365" w:type="dxa"/>
          </w:tcPr>
          <w:p w14:paraId="4B995A7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 preferred.</w:t>
            </w:r>
          </w:p>
          <w:p w14:paraId="5531485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Sputum,</w:t>
            </w:r>
          </w:p>
          <w:p w14:paraId="5EB251F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Placenta</w:t>
            </w:r>
          </w:p>
          <w:p w14:paraId="79FFF27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Urine</w:t>
            </w:r>
          </w:p>
          <w:p w14:paraId="6B0652E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Amniotic fluid</w:t>
            </w:r>
          </w:p>
          <w:p w14:paraId="6CA6D88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Tissue</w:t>
            </w:r>
          </w:p>
          <w:p w14:paraId="57CEB6CC" w14:textId="77777777" w:rsidR="007C055C" w:rsidRPr="00273E07" w:rsidRDefault="007C055C" w:rsidP="00B065E7">
            <w:pPr>
              <w:autoSpaceDE w:val="0"/>
              <w:autoSpaceDN w:val="0"/>
              <w:adjustRightInd w:val="0"/>
              <w:rPr>
                <w:rFonts w:cs="Arial"/>
                <w:color w:val="000000"/>
                <w:szCs w:val="22"/>
              </w:rPr>
            </w:pPr>
          </w:p>
        </w:tc>
        <w:tc>
          <w:tcPr>
            <w:tcW w:w="1442" w:type="dxa"/>
          </w:tcPr>
          <w:p w14:paraId="304789A6"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4378817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2-5 days</w:t>
            </w:r>
          </w:p>
        </w:tc>
      </w:tr>
      <w:tr w:rsidR="007C055C" w:rsidRPr="00273E07" w14:paraId="5E1DC192" w14:textId="77777777" w:rsidTr="0021687B">
        <w:tc>
          <w:tcPr>
            <w:tcW w:w="2385" w:type="dxa"/>
          </w:tcPr>
          <w:p w14:paraId="3570848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Corneal scrapes</w:t>
            </w:r>
          </w:p>
        </w:tc>
        <w:tc>
          <w:tcPr>
            <w:tcW w:w="4365" w:type="dxa"/>
          </w:tcPr>
          <w:p w14:paraId="3899559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Corneal scrape kits (containing a bijoux of</w:t>
            </w:r>
          </w:p>
          <w:p w14:paraId="6D761EC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broth and a glass slide). Please indicate on the slide which side has been inoculated using a pencil to write on the frosted area. Kits can be obtained from Microbiology during 9am – 4pm Monday to Friday.</w:t>
            </w:r>
          </w:p>
        </w:tc>
        <w:tc>
          <w:tcPr>
            <w:tcW w:w="1442" w:type="dxa"/>
          </w:tcPr>
          <w:p w14:paraId="6788BC92"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03B71113"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2-7 days</w:t>
            </w:r>
          </w:p>
          <w:p w14:paraId="2116A5D3" w14:textId="77777777" w:rsidR="007C055C" w:rsidRPr="00273E07" w:rsidRDefault="007C055C" w:rsidP="00B065E7">
            <w:pPr>
              <w:autoSpaceDE w:val="0"/>
              <w:autoSpaceDN w:val="0"/>
              <w:adjustRightInd w:val="0"/>
              <w:jc w:val="center"/>
              <w:rPr>
                <w:rFonts w:cs="Arial"/>
                <w:color w:val="000000"/>
                <w:szCs w:val="22"/>
              </w:rPr>
            </w:pPr>
          </w:p>
          <w:p w14:paraId="7CE451A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Urgent Gram stain 1 hour</w:t>
            </w:r>
            <w:r>
              <w:rPr>
                <w:rFonts w:cs="Arial"/>
                <w:color w:val="000000"/>
                <w:szCs w:val="22"/>
              </w:rPr>
              <w:t xml:space="preserve"> from receipt </w:t>
            </w:r>
          </w:p>
        </w:tc>
      </w:tr>
      <w:tr w:rsidR="007C055C" w:rsidRPr="00273E07" w14:paraId="50E182B7" w14:textId="77777777" w:rsidTr="0021687B">
        <w:tc>
          <w:tcPr>
            <w:tcW w:w="2385" w:type="dxa"/>
          </w:tcPr>
          <w:p w14:paraId="3697DD93" w14:textId="77777777" w:rsidR="007C055C" w:rsidRPr="00273E07" w:rsidRDefault="007C055C" w:rsidP="00B065E7">
            <w:pPr>
              <w:autoSpaceDE w:val="0"/>
              <w:autoSpaceDN w:val="0"/>
              <w:adjustRightInd w:val="0"/>
              <w:rPr>
                <w:rFonts w:cs="Arial"/>
                <w:color w:val="000000"/>
                <w:szCs w:val="22"/>
              </w:rPr>
            </w:pPr>
            <w:r>
              <w:rPr>
                <w:rFonts w:cs="Arial"/>
                <w:color w:val="000000"/>
                <w:szCs w:val="22"/>
              </w:rPr>
              <w:t>Covid PCR</w:t>
            </w:r>
          </w:p>
        </w:tc>
        <w:tc>
          <w:tcPr>
            <w:tcW w:w="4365" w:type="dxa"/>
          </w:tcPr>
          <w:p w14:paraId="7B1C1A94" w14:textId="77777777" w:rsidR="007C055C" w:rsidRDefault="007C055C" w:rsidP="00B065E7">
            <w:pPr>
              <w:autoSpaceDE w:val="0"/>
              <w:autoSpaceDN w:val="0"/>
              <w:adjustRightInd w:val="0"/>
              <w:rPr>
                <w:rFonts w:cs="Arial"/>
                <w:color w:val="000000"/>
                <w:szCs w:val="22"/>
              </w:rPr>
            </w:pPr>
            <w:r w:rsidRPr="00273E07">
              <w:rPr>
                <w:rFonts w:cs="Arial"/>
                <w:color w:val="000000"/>
                <w:szCs w:val="22"/>
              </w:rPr>
              <w:t>Nose/Throat swabs in viral transport media (both swabs in same tube)</w:t>
            </w:r>
          </w:p>
          <w:p w14:paraId="0034993B" w14:textId="77777777" w:rsidR="007C055C" w:rsidRDefault="007C055C" w:rsidP="00B065E7">
            <w:pPr>
              <w:autoSpaceDE w:val="0"/>
              <w:autoSpaceDN w:val="0"/>
              <w:adjustRightInd w:val="0"/>
              <w:rPr>
                <w:rFonts w:cs="Arial"/>
                <w:color w:val="000000"/>
                <w:szCs w:val="22"/>
              </w:rPr>
            </w:pPr>
          </w:p>
          <w:p w14:paraId="7CE70A7A" w14:textId="77777777" w:rsidR="007C055C" w:rsidRDefault="007C055C" w:rsidP="00B065E7">
            <w:pPr>
              <w:autoSpaceDE w:val="0"/>
              <w:autoSpaceDN w:val="0"/>
              <w:adjustRightInd w:val="0"/>
              <w:rPr>
                <w:rFonts w:cs="Arial"/>
                <w:color w:val="000000"/>
                <w:szCs w:val="22"/>
              </w:rPr>
            </w:pPr>
            <w:r>
              <w:rPr>
                <w:rFonts w:cs="Arial"/>
                <w:color w:val="000000"/>
                <w:szCs w:val="22"/>
              </w:rPr>
              <w:t>Nasopharyngeal aspirate</w:t>
            </w:r>
          </w:p>
          <w:p w14:paraId="4689E44E" w14:textId="77777777" w:rsidR="007C055C" w:rsidRDefault="007C055C" w:rsidP="00B065E7">
            <w:pPr>
              <w:autoSpaceDE w:val="0"/>
              <w:autoSpaceDN w:val="0"/>
              <w:adjustRightInd w:val="0"/>
              <w:rPr>
                <w:rFonts w:cs="Arial"/>
                <w:color w:val="000000"/>
                <w:szCs w:val="22"/>
              </w:rPr>
            </w:pPr>
          </w:p>
          <w:p w14:paraId="33086179" w14:textId="77777777" w:rsidR="007C055C" w:rsidRPr="00273E07" w:rsidRDefault="007C055C" w:rsidP="00B065E7">
            <w:pPr>
              <w:autoSpaceDE w:val="0"/>
              <w:autoSpaceDN w:val="0"/>
              <w:adjustRightInd w:val="0"/>
              <w:rPr>
                <w:rFonts w:cs="Arial"/>
                <w:color w:val="000000"/>
                <w:szCs w:val="22"/>
              </w:rPr>
            </w:pPr>
            <w:r>
              <w:rPr>
                <w:rFonts w:cs="Arial"/>
                <w:color w:val="000000"/>
                <w:szCs w:val="22"/>
              </w:rPr>
              <w:t>NB testing performed 24/7 at CoCH.</w:t>
            </w:r>
          </w:p>
        </w:tc>
        <w:tc>
          <w:tcPr>
            <w:tcW w:w="1442" w:type="dxa"/>
          </w:tcPr>
          <w:p w14:paraId="63903054" w14:textId="3F51A3AA" w:rsidR="007C055C" w:rsidRPr="00273E07" w:rsidRDefault="007C055C" w:rsidP="00B065E7">
            <w:pPr>
              <w:autoSpaceDE w:val="0"/>
              <w:autoSpaceDN w:val="0"/>
              <w:adjustRightInd w:val="0"/>
              <w:jc w:val="center"/>
              <w:rPr>
                <w:rFonts w:cs="Arial"/>
                <w:color w:val="000000"/>
                <w:szCs w:val="22"/>
              </w:rPr>
            </w:pPr>
          </w:p>
        </w:tc>
        <w:tc>
          <w:tcPr>
            <w:tcW w:w="1555" w:type="dxa"/>
          </w:tcPr>
          <w:p w14:paraId="2D9AEA66" w14:textId="77777777" w:rsidR="007C055C" w:rsidRDefault="007C055C" w:rsidP="00B065E7">
            <w:pPr>
              <w:autoSpaceDE w:val="0"/>
              <w:autoSpaceDN w:val="0"/>
              <w:adjustRightInd w:val="0"/>
              <w:jc w:val="center"/>
              <w:rPr>
                <w:rFonts w:cs="Arial"/>
                <w:color w:val="000000"/>
                <w:szCs w:val="22"/>
              </w:rPr>
            </w:pPr>
            <w:r w:rsidRPr="00680559">
              <w:rPr>
                <w:rFonts w:cs="Arial"/>
                <w:color w:val="000000"/>
                <w:szCs w:val="22"/>
              </w:rPr>
              <w:t>Cepheid</w:t>
            </w:r>
            <w:r>
              <w:rPr>
                <w:rFonts w:cs="Arial"/>
                <w:color w:val="000000"/>
                <w:szCs w:val="22"/>
              </w:rPr>
              <w:t xml:space="preserve"> </w:t>
            </w:r>
          </w:p>
          <w:p w14:paraId="2B1F0367" w14:textId="77777777" w:rsidR="007C055C" w:rsidRPr="00680559" w:rsidRDefault="007C055C" w:rsidP="00B065E7">
            <w:pPr>
              <w:autoSpaceDE w:val="0"/>
              <w:autoSpaceDN w:val="0"/>
              <w:adjustRightInd w:val="0"/>
              <w:jc w:val="center"/>
              <w:rPr>
                <w:rFonts w:cs="Arial"/>
                <w:color w:val="000000"/>
                <w:szCs w:val="22"/>
              </w:rPr>
            </w:pPr>
            <w:r w:rsidRPr="00680559">
              <w:rPr>
                <w:rFonts w:cs="Arial"/>
                <w:color w:val="000000"/>
                <w:szCs w:val="22"/>
              </w:rPr>
              <w:t>1-3 hours</w:t>
            </w:r>
          </w:p>
          <w:p w14:paraId="5FD250AC" w14:textId="77777777" w:rsidR="007C055C" w:rsidRPr="00680559" w:rsidRDefault="007C055C" w:rsidP="00B065E7">
            <w:pPr>
              <w:autoSpaceDE w:val="0"/>
              <w:autoSpaceDN w:val="0"/>
              <w:adjustRightInd w:val="0"/>
              <w:jc w:val="center"/>
              <w:rPr>
                <w:rFonts w:cs="Arial"/>
                <w:color w:val="000000"/>
                <w:szCs w:val="22"/>
              </w:rPr>
            </w:pPr>
          </w:p>
          <w:p w14:paraId="226DB08D" w14:textId="77777777" w:rsidR="007C055C" w:rsidRPr="00680559" w:rsidRDefault="007C055C" w:rsidP="00B065E7">
            <w:pPr>
              <w:autoSpaceDE w:val="0"/>
              <w:autoSpaceDN w:val="0"/>
              <w:adjustRightInd w:val="0"/>
              <w:jc w:val="center"/>
              <w:rPr>
                <w:rFonts w:cs="Arial"/>
                <w:color w:val="000000"/>
                <w:szCs w:val="22"/>
              </w:rPr>
            </w:pPr>
          </w:p>
          <w:p w14:paraId="651AD16F" w14:textId="77777777" w:rsidR="007C055C" w:rsidRDefault="007C055C" w:rsidP="00B065E7">
            <w:pPr>
              <w:autoSpaceDE w:val="0"/>
              <w:autoSpaceDN w:val="0"/>
              <w:adjustRightInd w:val="0"/>
              <w:jc w:val="center"/>
              <w:rPr>
                <w:rFonts w:cs="Arial"/>
                <w:color w:val="000000"/>
                <w:szCs w:val="22"/>
              </w:rPr>
            </w:pPr>
          </w:p>
        </w:tc>
      </w:tr>
      <w:tr w:rsidR="007C055C" w:rsidRPr="00273E07" w14:paraId="2CD74221" w14:textId="77777777" w:rsidTr="0021687B">
        <w:tc>
          <w:tcPr>
            <w:tcW w:w="2385" w:type="dxa"/>
          </w:tcPr>
          <w:p w14:paraId="2D4ECE1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Coxsackie B virus serology – no longer</w:t>
            </w:r>
          </w:p>
          <w:p w14:paraId="4344BF8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available, but serum may be tested for</w:t>
            </w:r>
          </w:p>
          <w:p w14:paraId="3F73F42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enteroviruses by PCR</w:t>
            </w:r>
          </w:p>
          <w:p w14:paraId="5E6A8E20" w14:textId="77777777" w:rsidR="007C055C" w:rsidRPr="00273E07" w:rsidRDefault="007C055C" w:rsidP="00B065E7">
            <w:pPr>
              <w:autoSpaceDE w:val="0"/>
              <w:autoSpaceDN w:val="0"/>
              <w:adjustRightInd w:val="0"/>
              <w:rPr>
                <w:rFonts w:cs="Arial"/>
                <w:color w:val="000000"/>
                <w:szCs w:val="22"/>
              </w:rPr>
            </w:pPr>
          </w:p>
        </w:tc>
        <w:tc>
          <w:tcPr>
            <w:tcW w:w="4365" w:type="dxa"/>
          </w:tcPr>
          <w:p w14:paraId="38DB5B8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52535E8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344D78CE" w14:textId="77777777" w:rsidR="007C055C" w:rsidRDefault="007C055C" w:rsidP="00B065E7">
            <w:pPr>
              <w:autoSpaceDE w:val="0"/>
              <w:autoSpaceDN w:val="0"/>
              <w:adjustRightInd w:val="0"/>
              <w:rPr>
                <w:rFonts w:cs="Arial"/>
                <w:color w:val="000000"/>
                <w:szCs w:val="22"/>
              </w:rPr>
            </w:pPr>
          </w:p>
          <w:p w14:paraId="42760680" w14:textId="77777777" w:rsidR="00D96E33" w:rsidRDefault="00D96E33" w:rsidP="00B065E7">
            <w:pPr>
              <w:autoSpaceDE w:val="0"/>
              <w:autoSpaceDN w:val="0"/>
              <w:adjustRightInd w:val="0"/>
              <w:rPr>
                <w:rFonts w:cs="Arial"/>
                <w:color w:val="000000"/>
                <w:szCs w:val="22"/>
              </w:rPr>
            </w:pPr>
          </w:p>
          <w:p w14:paraId="03E8638E" w14:textId="77777777" w:rsidR="00D96E33" w:rsidRDefault="00D96E33" w:rsidP="00B065E7">
            <w:pPr>
              <w:autoSpaceDE w:val="0"/>
              <w:autoSpaceDN w:val="0"/>
              <w:adjustRightInd w:val="0"/>
              <w:rPr>
                <w:rFonts w:cs="Arial"/>
                <w:color w:val="000000"/>
                <w:szCs w:val="22"/>
              </w:rPr>
            </w:pPr>
          </w:p>
          <w:p w14:paraId="00DFE55E" w14:textId="77777777" w:rsidR="00D96E33" w:rsidRDefault="00D96E33" w:rsidP="00B065E7">
            <w:pPr>
              <w:autoSpaceDE w:val="0"/>
              <w:autoSpaceDN w:val="0"/>
              <w:adjustRightInd w:val="0"/>
              <w:rPr>
                <w:rFonts w:cs="Arial"/>
                <w:color w:val="000000"/>
                <w:szCs w:val="22"/>
              </w:rPr>
            </w:pPr>
          </w:p>
          <w:p w14:paraId="635F2182" w14:textId="77777777" w:rsidR="00D96E33" w:rsidRPr="00273E07" w:rsidRDefault="00D96E33" w:rsidP="00B065E7">
            <w:pPr>
              <w:autoSpaceDE w:val="0"/>
              <w:autoSpaceDN w:val="0"/>
              <w:adjustRightInd w:val="0"/>
              <w:rPr>
                <w:rFonts w:cs="Arial"/>
                <w:color w:val="000000"/>
                <w:szCs w:val="22"/>
              </w:rPr>
            </w:pPr>
          </w:p>
        </w:tc>
        <w:tc>
          <w:tcPr>
            <w:tcW w:w="1442" w:type="dxa"/>
          </w:tcPr>
          <w:p w14:paraId="539573B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2784CDC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3-5 days</w:t>
            </w:r>
          </w:p>
        </w:tc>
      </w:tr>
      <w:tr w:rsidR="007C055C" w:rsidRPr="00273E07" w14:paraId="7B2C7C02" w14:textId="77777777" w:rsidTr="0021687B">
        <w:tc>
          <w:tcPr>
            <w:tcW w:w="2385" w:type="dxa"/>
          </w:tcPr>
          <w:p w14:paraId="5910C8F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Culture for bacterial</w:t>
            </w:r>
          </w:p>
          <w:p w14:paraId="73FAE24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infections</w:t>
            </w:r>
          </w:p>
          <w:p w14:paraId="7AC6C3BB" w14:textId="77777777" w:rsidR="007C055C" w:rsidRPr="00273E07" w:rsidRDefault="007C055C" w:rsidP="00B065E7">
            <w:pPr>
              <w:autoSpaceDE w:val="0"/>
              <w:autoSpaceDN w:val="0"/>
              <w:adjustRightInd w:val="0"/>
              <w:rPr>
                <w:rFonts w:cs="Arial"/>
                <w:color w:val="000000"/>
                <w:szCs w:val="22"/>
              </w:rPr>
            </w:pPr>
          </w:p>
        </w:tc>
        <w:tc>
          <w:tcPr>
            <w:tcW w:w="4365" w:type="dxa"/>
          </w:tcPr>
          <w:p w14:paraId="364FE15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Pus is the ideal specimen or a biopsy of</w:t>
            </w:r>
          </w:p>
          <w:p w14:paraId="3184523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the infected tissue. Send in a sterile</w:t>
            </w:r>
          </w:p>
          <w:p w14:paraId="3C530E1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universal container. If only a small sample</w:t>
            </w:r>
          </w:p>
          <w:p w14:paraId="5950DA8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of tissue is available, add a few drops of</w:t>
            </w:r>
          </w:p>
          <w:p w14:paraId="0DDC5A2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sterile normal saline to prevent drying. If</w:t>
            </w:r>
          </w:p>
          <w:p w14:paraId="597ADC8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swabs are taken, use black topped Microbiology (Charcoal) swab or blue</w:t>
            </w:r>
          </w:p>
          <w:p w14:paraId="596B5C38" w14:textId="77777777" w:rsidR="007C055C" w:rsidRDefault="007C055C" w:rsidP="00B065E7">
            <w:pPr>
              <w:autoSpaceDE w:val="0"/>
              <w:autoSpaceDN w:val="0"/>
              <w:adjustRightInd w:val="0"/>
              <w:rPr>
                <w:rFonts w:cs="Arial"/>
                <w:color w:val="000000"/>
                <w:szCs w:val="22"/>
              </w:rPr>
            </w:pPr>
            <w:r w:rsidRPr="00273E07">
              <w:rPr>
                <w:rFonts w:cs="Arial"/>
                <w:color w:val="000000"/>
                <w:szCs w:val="22"/>
              </w:rPr>
              <w:lastRenderedPageBreak/>
              <w:t>topped Microbiology swab (Transtube)</w:t>
            </w:r>
            <w:r>
              <w:rPr>
                <w:rFonts w:cs="Arial"/>
                <w:color w:val="000000"/>
                <w:szCs w:val="22"/>
              </w:rPr>
              <w:t xml:space="preserve"> – refer to Wound and Ulcer Swabs</w:t>
            </w:r>
          </w:p>
          <w:p w14:paraId="06BDB221" w14:textId="77777777" w:rsidR="007C055C" w:rsidRPr="00273E07" w:rsidRDefault="007C055C" w:rsidP="00B065E7">
            <w:pPr>
              <w:autoSpaceDE w:val="0"/>
              <w:autoSpaceDN w:val="0"/>
              <w:adjustRightInd w:val="0"/>
              <w:rPr>
                <w:rFonts w:cs="Arial"/>
                <w:color w:val="000000"/>
                <w:szCs w:val="22"/>
              </w:rPr>
            </w:pPr>
          </w:p>
        </w:tc>
        <w:tc>
          <w:tcPr>
            <w:tcW w:w="1442" w:type="dxa"/>
          </w:tcPr>
          <w:p w14:paraId="3667510A"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349CB730"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2-5 days</w:t>
            </w:r>
          </w:p>
        </w:tc>
      </w:tr>
      <w:tr w:rsidR="007C055C" w:rsidRPr="00273E07" w14:paraId="776BADFA" w14:textId="77777777" w:rsidTr="0021687B">
        <w:tc>
          <w:tcPr>
            <w:tcW w:w="2385" w:type="dxa"/>
          </w:tcPr>
          <w:p w14:paraId="749E552E" w14:textId="77777777" w:rsidR="007C055C" w:rsidRPr="00273E07" w:rsidRDefault="007C055C" w:rsidP="00B065E7">
            <w:pPr>
              <w:autoSpaceDE w:val="0"/>
              <w:autoSpaceDN w:val="0"/>
              <w:adjustRightInd w:val="0"/>
              <w:rPr>
                <w:rFonts w:cs="Arial"/>
                <w:color w:val="000000"/>
                <w:szCs w:val="22"/>
              </w:rPr>
            </w:pPr>
            <w:r>
              <w:br w:type="page"/>
            </w:r>
            <w:r>
              <w:br w:type="page"/>
            </w:r>
            <w:r w:rsidRPr="00273E07">
              <w:rPr>
                <w:rFonts w:cs="Arial"/>
                <w:color w:val="000000"/>
                <w:szCs w:val="22"/>
              </w:rPr>
              <w:t>Creutzfeldt-Jakob Disease (CJD)</w:t>
            </w:r>
          </w:p>
          <w:p w14:paraId="7936BAAC" w14:textId="77777777" w:rsidR="007C055C" w:rsidRPr="00273E07" w:rsidRDefault="007C055C" w:rsidP="00B065E7">
            <w:pPr>
              <w:autoSpaceDE w:val="0"/>
              <w:autoSpaceDN w:val="0"/>
              <w:adjustRightInd w:val="0"/>
              <w:rPr>
                <w:rFonts w:cs="Arial"/>
                <w:color w:val="000000"/>
                <w:szCs w:val="22"/>
              </w:rPr>
            </w:pPr>
          </w:p>
          <w:p w14:paraId="43A4472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ONLY IN</w:t>
            </w:r>
          </w:p>
          <w:p w14:paraId="104A87F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CONSULTATION WITH FIRSTLY THE</w:t>
            </w:r>
          </w:p>
          <w:p w14:paraId="164E348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NATION CJD</w:t>
            </w:r>
          </w:p>
          <w:p w14:paraId="5141917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REFERENCE</w:t>
            </w:r>
          </w:p>
          <w:p w14:paraId="5B76FA3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UNIT (0131 537 2128) and SECONDLY</w:t>
            </w:r>
          </w:p>
          <w:p w14:paraId="7E6AFF3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MEDICAL</w:t>
            </w:r>
          </w:p>
          <w:p w14:paraId="69CD503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w:t>
            </w:r>
          </w:p>
          <w:p w14:paraId="048A73F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CONSULTANT</w:t>
            </w:r>
          </w:p>
          <w:p w14:paraId="4E90AB58" w14:textId="77777777" w:rsidR="007C055C" w:rsidRPr="00273E07" w:rsidRDefault="007C055C" w:rsidP="00B065E7">
            <w:pPr>
              <w:autoSpaceDE w:val="0"/>
              <w:autoSpaceDN w:val="0"/>
              <w:adjustRightInd w:val="0"/>
              <w:rPr>
                <w:rFonts w:cs="Arial"/>
                <w:color w:val="000000"/>
                <w:szCs w:val="22"/>
              </w:rPr>
            </w:pPr>
          </w:p>
        </w:tc>
        <w:tc>
          <w:tcPr>
            <w:tcW w:w="4365" w:type="dxa"/>
          </w:tcPr>
          <w:p w14:paraId="1F0A212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&gt;1ml CSF, only accepted if &lt;150 RBC on microscopy. CSF sent to lab for cell count. Lab will freeze at -80</w:t>
            </w:r>
            <w:r w:rsidRPr="00273E07">
              <w:rPr>
                <w:rFonts w:cs="Arial"/>
                <w:color w:val="000000"/>
                <w:szCs w:val="22"/>
                <w:vertAlign w:val="superscript"/>
              </w:rPr>
              <w:t>o</w:t>
            </w:r>
            <w:r w:rsidRPr="00273E07">
              <w:rPr>
                <w:rFonts w:cs="Arial"/>
                <w:color w:val="000000"/>
                <w:szCs w:val="22"/>
              </w:rPr>
              <w:t>C and send via courier to:</w:t>
            </w:r>
          </w:p>
          <w:p w14:paraId="62A72C0F" w14:textId="77777777" w:rsidR="007C055C" w:rsidRPr="00273E07" w:rsidRDefault="007C055C" w:rsidP="00B065E7">
            <w:pPr>
              <w:autoSpaceDE w:val="0"/>
              <w:autoSpaceDN w:val="0"/>
              <w:adjustRightInd w:val="0"/>
              <w:rPr>
                <w:rFonts w:cs="Arial"/>
                <w:color w:val="000000"/>
                <w:szCs w:val="22"/>
              </w:rPr>
            </w:pPr>
          </w:p>
          <w:p w14:paraId="4252398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The National Creutzfeldt-Jakob Disease</w:t>
            </w:r>
          </w:p>
          <w:p w14:paraId="6776CAF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Research &amp; Surveillance Unit</w:t>
            </w:r>
          </w:p>
          <w:p w14:paraId="5355190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Western General Hospital</w:t>
            </w:r>
          </w:p>
          <w:p w14:paraId="02AF183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Crewe Road</w:t>
            </w:r>
          </w:p>
          <w:p w14:paraId="123FA4B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Edinburgh EH4 2XU</w:t>
            </w:r>
          </w:p>
          <w:p w14:paraId="2E9E813C" w14:textId="77777777" w:rsidR="007C055C" w:rsidRPr="00273E07" w:rsidRDefault="007C055C" w:rsidP="00B065E7">
            <w:pPr>
              <w:autoSpaceDE w:val="0"/>
              <w:autoSpaceDN w:val="0"/>
              <w:adjustRightInd w:val="0"/>
              <w:rPr>
                <w:rFonts w:cs="Arial"/>
                <w:color w:val="000000"/>
                <w:szCs w:val="22"/>
              </w:rPr>
            </w:pPr>
          </w:p>
          <w:p w14:paraId="11D09E3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See </w:t>
            </w:r>
            <w:r w:rsidRPr="00273E07">
              <w:rPr>
                <w:rFonts w:cs="Arial"/>
                <w:color w:val="0000FF"/>
                <w:szCs w:val="22"/>
              </w:rPr>
              <w:t xml:space="preserve">http://www.cjd.ed.ac.uk </w:t>
            </w:r>
            <w:r w:rsidRPr="00273E07">
              <w:rPr>
                <w:rFonts w:cs="Arial"/>
                <w:color w:val="000000"/>
                <w:szCs w:val="22"/>
              </w:rPr>
              <w:t>for Contacts</w:t>
            </w:r>
          </w:p>
          <w:p w14:paraId="0B53298F" w14:textId="77777777" w:rsidR="007C055C" w:rsidRPr="00273E07" w:rsidRDefault="007C055C" w:rsidP="00B065E7">
            <w:pPr>
              <w:autoSpaceDE w:val="0"/>
              <w:autoSpaceDN w:val="0"/>
              <w:adjustRightInd w:val="0"/>
              <w:rPr>
                <w:rFonts w:cs="Arial"/>
                <w:color w:val="000000"/>
                <w:szCs w:val="22"/>
              </w:rPr>
            </w:pPr>
          </w:p>
          <w:p w14:paraId="106E0A8D" w14:textId="77777777" w:rsidR="007C055C" w:rsidRPr="00273E07" w:rsidRDefault="007C055C" w:rsidP="00B065E7">
            <w:pPr>
              <w:autoSpaceDE w:val="0"/>
              <w:autoSpaceDN w:val="0"/>
              <w:adjustRightInd w:val="0"/>
              <w:rPr>
                <w:rFonts w:cs="Arial"/>
                <w:color w:val="000000"/>
                <w:szCs w:val="22"/>
              </w:rPr>
            </w:pPr>
          </w:p>
          <w:p w14:paraId="68976E28" w14:textId="77777777" w:rsidR="007C055C" w:rsidRPr="00273E07" w:rsidRDefault="007C055C" w:rsidP="00B065E7">
            <w:pPr>
              <w:autoSpaceDE w:val="0"/>
              <w:autoSpaceDN w:val="0"/>
              <w:adjustRightInd w:val="0"/>
              <w:rPr>
                <w:rFonts w:cs="Arial"/>
                <w:color w:val="000000"/>
                <w:szCs w:val="22"/>
              </w:rPr>
            </w:pPr>
          </w:p>
        </w:tc>
        <w:tc>
          <w:tcPr>
            <w:tcW w:w="1442" w:type="dxa"/>
          </w:tcPr>
          <w:p w14:paraId="1469D172"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3A94BEE2"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1-2 weeks</w:t>
            </w:r>
          </w:p>
        </w:tc>
      </w:tr>
      <w:tr w:rsidR="007C055C" w:rsidRPr="00273E07" w14:paraId="70EB7A18" w14:textId="77777777" w:rsidTr="0021687B">
        <w:tc>
          <w:tcPr>
            <w:tcW w:w="2385" w:type="dxa"/>
          </w:tcPr>
          <w:p w14:paraId="78FE53C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Cryptococcus</w:t>
            </w:r>
          </w:p>
          <w:p w14:paraId="4FE0817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antigen testing</w:t>
            </w:r>
          </w:p>
          <w:p w14:paraId="72D35E10" w14:textId="77777777" w:rsidR="007C055C" w:rsidRPr="00273E07" w:rsidRDefault="007C055C" w:rsidP="00B065E7">
            <w:pPr>
              <w:autoSpaceDE w:val="0"/>
              <w:autoSpaceDN w:val="0"/>
              <w:adjustRightInd w:val="0"/>
              <w:rPr>
                <w:rFonts w:cs="Arial"/>
                <w:color w:val="000000"/>
                <w:szCs w:val="22"/>
              </w:rPr>
            </w:pPr>
          </w:p>
        </w:tc>
        <w:tc>
          <w:tcPr>
            <w:tcW w:w="4365" w:type="dxa"/>
          </w:tcPr>
          <w:p w14:paraId="31CC6F9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0AE2D82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&gt;1ml CSF in a sterile universal container</w:t>
            </w:r>
          </w:p>
          <w:p w14:paraId="3B8AAB74" w14:textId="77777777" w:rsidR="007C055C" w:rsidRPr="00273E07" w:rsidRDefault="007C055C" w:rsidP="00B065E7">
            <w:pPr>
              <w:autoSpaceDE w:val="0"/>
              <w:autoSpaceDN w:val="0"/>
              <w:adjustRightInd w:val="0"/>
              <w:rPr>
                <w:rFonts w:cs="Arial"/>
                <w:color w:val="000000"/>
                <w:szCs w:val="22"/>
              </w:rPr>
            </w:pPr>
          </w:p>
        </w:tc>
        <w:tc>
          <w:tcPr>
            <w:tcW w:w="1442" w:type="dxa"/>
          </w:tcPr>
          <w:p w14:paraId="51E05AD4"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w:t>
            </w:r>
          </w:p>
        </w:tc>
        <w:tc>
          <w:tcPr>
            <w:tcW w:w="1555" w:type="dxa"/>
          </w:tcPr>
          <w:p w14:paraId="2709611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2-3 days</w:t>
            </w:r>
          </w:p>
          <w:p w14:paraId="2DDF772B"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25B82A67" w14:textId="77777777" w:rsidTr="0021687B">
        <w:tc>
          <w:tcPr>
            <w:tcW w:w="2385" w:type="dxa"/>
          </w:tcPr>
          <w:p w14:paraId="14B7E3E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Cerebro Spinal Fluid</w:t>
            </w:r>
          </w:p>
          <w:p w14:paraId="6DADFDA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(CSF)</w:t>
            </w:r>
          </w:p>
          <w:p w14:paraId="46E83A52" w14:textId="77777777" w:rsidR="007C055C" w:rsidRPr="00273E07" w:rsidRDefault="007C055C" w:rsidP="00B065E7">
            <w:pPr>
              <w:autoSpaceDE w:val="0"/>
              <w:autoSpaceDN w:val="0"/>
              <w:adjustRightInd w:val="0"/>
              <w:rPr>
                <w:rFonts w:cs="Arial"/>
                <w:color w:val="000000"/>
                <w:szCs w:val="22"/>
              </w:rPr>
            </w:pPr>
          </w:p>
        </w:tc>
        <w:tc>
          <w:tcPr>
            <w:tcW w:w="4365" w:type="dxa"/>
          </w:tcPr>
          <w:p w14:paraId="5612290A" w14:textId="77777777" w:rsidR="007C055C" w:rsidRPr="00273E07" w:rsidRDefault="007C055C" w:rsidP="00737483">
            <w:pPr>
              <w:pStyle w:val="ListParagraph"/>
              <w:numPr>
                <w:ilvl w:val="0"/>
                <w:numId w:val="17"/>
              </w:numPr>
              <w:autoSpaceDE w:val="0"/>
              <w:autoSpaceDN w:val="0"/>
              <w:adjustRightInd w:val="0"/>
              <w:rPr>
                <w:rFonts w:cs="Arial"/>
                <w:color w:val="000000"/>
                <w:szCs w:val="22"/>
              </w:rPr>
            </w:pPr>
            <w:r w:rsidRPr="00273E07">
              <w:rPr>
                <w:rFonts w:cs="Arial"/>
                <w:color w:val="000000"/>
                <w:szCs w:val="22"/>
              </w:rPr>
              <w:t>Bacterial Meningitis &gt;1ml CSF in a</w:t>
            </w:r>
          </w:p>
          <w:p w14:paraId="11BD48E4" w14:textId="77777777" w:rsidR="007C055C" w:rsidRPr="00273E07" w:rsidRDefault="007C055C" w:rsidP="00B065E7">
            <w:pPr>
              <w:autoSpaceDE w:val="0"/>
              <w:autoSpaceDN w:val="0"/>
              <w:adjustRightInd w:val="0"/>
              <w:ind w:left="727"/>
              <w:rPr>
                <w:rFonts w:cs="Arial"/>
                <w:color w:val="000000"/>
                <w:szCs w:val="22"/>
              </w:rPr>
            </w:pPr>
            <w:r w:rsidRPr="00273E07">
              <w:rPr>
                <w:rFonts w:cs="Arial"/>
                <w:color w:val="000000"/>
                <w:szCs w:val="22"/>
              </w:rPr>
              <w:t>sterile universal container</w:t>
            </w:r>
          </w:p>
          <w:p w14:paraId="25A207A8" w14:textId="77777777" w:rsidR="007C055C" w:rsidRPr="00273E07" w:rsidRDefault="007C055C" w:rsidP="00B065E7">
            <w:pPr>
              <w:autoSpaceDE w:val="0"/>
              <w:autoSpaceDN w:val="0"/>
              <w:adjustRightInd w:val="0"/>
              <w:rPr>
                <w:rFonts w:cs="Arial"/>
                <w:color w:val="000000"/>
                <w:szCs w:val="22"/>
              </w:rPr>
            </w:pPr>
          </w:p>
          <w:p w14:paraId="540C6DAE" w14:textId="77777777" w:rsidR="007C055C" w:rsidRDefault="007C055C" w:rsidP="00B065E7">
            <w:pPr>
              <w:autoSpaceDE w:val="0"/>
              <w:autoSpaceDN w:val="0"/>
              <w:adjustRightInd w:val="0"/>
              <w:rPr>
                <w:rFonts w:cs="Arial"/>
                <w:color w:val="000000"/>
                <w:szCs w:val="22"/>
              </w:rPr>
            </w:pPr>
          </w:p>
          <w:p w14:paraId="7BD88825" w14:textId="77777777" w:rsidR="007C055C" w:rsidRPr="00273E07" w:rsidRDefault="007C055C" w:rsidP="00B065E7">
            <w:pPr>
              <w:autoSpaceDE w:val="0"/>
              <w:autoSpaceDN w:val="0"/>
              <w:adjustRightInd w:val="0"/>
              <w:rPr>
                <w:rFonts w:cs="Arial"/>
                <w:color w:val="000000"/>
                <w:szCs w:val="22"/>
              </w:rPr>
            </w:pPr>
          </w:p>
          <w:p w14:paraId="3CEBEEC6" w14:textId="77777777" w:rsidR="007C055C" w:rsidRPr="00273E07" w:rsidRDefault="007C055C" w:rsidP="00B065E7">
            <w:pPr>
              <w:autoSpaceDE w:val="0"/>
              <w:autoSpaceDN w:val="0"/>
              <w:adjustRightInd w:val="0"/>
              <w:rPr>
                <w:rFonts w:cs="Arial"/>
                <w:color w:val="000000"/>
                <w:szCs w:val="22"/>
              </w:rPr>
            </w:pPr>
          </w:p>
          <w:p w14:paraId="4233FB2B" w14:textId="77777777" w:rsidR="007C055C" w:rsidRPr="00273E07" w:rsidRDefault="007C055C" w:rsidP="00737483">
            <w:pPr>
              <w:pStyle w:val="ListParagraph"/>
              <w:numPr>
                <w:ilvl w:val="0"/>
                <w:numId w:val="17"/>
              </w:numPr>
              <w:autoSpaceDE w:val="0"/>
              <w:autoSpaceDN w:val="0"/>
              <w:adjustRightInd w:val="0"/>
              <w:rPr>
                <w:rFonts w:cs="Arial"/>
                <w:color w:val="000000"/>
                <w:szCs w:val="22"/>
              </w:rPr>
            </w:pPr>
            <w:r w:rsidRPr="00273E07">
              <w:rPr>
                <w:rFonts w:cs="Arial"/>
                <w:color w:val="000000"/>
                <w:szCs w:val="22"/>
              </w:rPr>
              <w:t>Viral Meningitis/Encephalitis &gt;1ml</w:t>
            </w:r>
          </w:p>
          <w:p w14:paraId="5F378745" w14:textId="77777777" w:rsidR="007C055C" w:rsidRPr="00273E07" w:rsidRDefault="007C055C" w:rsidP="00B065E7">
            <w:pPr>
              <w:autoSpaceDE w:val="0"/>
              <w:autoSpaceDN w:val="0"/>
              <w:adjustRightInd w:val="0"/>
              <w:ind w:left="727"/>
              <w:rPr>
                <w:rFonts w:cs="Arial"/>
                <w:color w:val="000000"/>
                <w:szCs w:val="22"/>
              </w:rPr>
            </w:pPr>
            <w:r w:rsidRPr="00273E07">
              <w:rPr>
                <w:rFonts w:cs="Arial"/>
                <w:color w:val="000000"/>
                <w:szCs w:val="22"/>
              </w:rPr>
              <w:t>CSF in a sterile universal container</w:t>
            </w:r>
          </w:p>
          <w:p w14:paraId="704D5C6C" w14:textId="77777777" w:rsidR="007C055C" w:rsidRPr="00273E07" w:rsidRDefault="007C055C" w:rsidP="00B065E7">
            <w:pPr>
              <w:autoSpaceDE w:val="0"/>
              <w:autoSpaceDN w:val="0"/>
              <w:adjustRightInd w:val="0"/>
              <w:rPr>
                <w:rFonts w:cs="Arial"/>
                <w:color w:val="000000"/>
                <w:szCs w:val="22"/>
              </w:rPr>
            </w:pPr>
          </w:p>
          <w:p w14:paraId="62DF8CD3" w14:textId="77777777" w:rsidR="007C055C" w:rsidRPr="00273E07" w:rsidRDefault="007C055C" w:rsidP="00737483">
            <w:pPr>
              <w:pStyle w:val="ListParagraph"/>
              <w:numPr>
                <w:ilvl w:val="0"/>
                <w:numId w:val="17"/>
              </w:numPr>
              <w:autoSpaceDE w:val="0"/>
              <w:autoSpaceDN w:val="0"/>
              <w:adjustRightInd w:val="0"/>
              <w:rPr>
                <w:rFonts w:cs="Arial"/>
                <w:color w:val="000000"/>
                <w:szCs w:val="22"/>
              </w:rPr>
            </w:pPr>
            <w:r w:rsidRPr="00273E07">
              <w:rPr>
                <w:rFonts w:cs="Arial"/>
                <w:color w:val="000000"/>
                <w:szCs w:val="22"/>
              </w:rPr>
              <w:t>Sub Arachnoid Haemorrhage</w:t>
            </w:r>
          </w:p>
          <w:p w14:paraId="352A6294" w14:textId="77777777" w:rsidR="007C055C" w:rsidRPr="00273E07" w:rsidRDefault="007C055C" w:rsidP="00B065E7">
            <w:pPr>
              <w:autoSpaceDE w:val="0"/>
              <w:autoSpaceDN w:val="0"/>
              <w:adjustRightInd w:val="0"/>
              <w:ind w:left="727"/>
              <w:rPr>
                <w:rFonts w:cs="Arial"/>
                <w:color w:val="000000"/>
                <w:szCs w:val="22"/>
              </w:rPr>
            </w:pPr>
            <w:r w:rsidRPr="00273E07">
              <w:rPr>
                <w:rFonts w:cs="Arial"/>
                <w:color w:val="000000"/>
                <w:szCs w:val="22"/>
              </w:rPr>
              <w:t>please send the first and third</w:t>
            </w:r>
          </w:p>
          <w:p w14:paraId="36149F22" w14:textId="77777777" w:rsidR="007C055C" w:rsidRPr="00273E07" w:rsidRDefault="007C055C" w:rsidP="00B065E7">
            <w:pPr>
              <w:autoSpaceDE w:val="0"/>
              <w:autoSpaceDN w:val="0"/>
              <w:adjustRightInd w:val="0"/>
              <w:ind w:left="727"/>
              <w:rPr>
                <w:rFonts w:cs="Arial"/>
                <w:color w:val="000000"/>
                <w:szCs w:val="22"/>
              </w:rPr>
            </w:pPr>
            <w:r w:rsidRPr="00273E07">
              <w:rPr>
                <w:rFonts w:cs="Arial"/>
                <w:color w:val="000000"/>
                <w:szCs w:val="22"/>
              </w:rPr>
              <w:t>specimen &gt;1ml CSF in a sterile</w:t>
            </w:r>
          </w:p>
          <w:p w14:paraId="5029AD3F" w14:textId="77777777" w:rsidR="007C055C" w:rsidRPr="00273E07" w:rsidRDefault="007C055C" w:rsidP="00B065E7">
            <w:pPr>
              <w:autoSpaceDE w:val="0"/>
              <w:autoSpaceDN w:val="0"/>
              <w:adjustRightInd w:val="0"/>
              <w:ind w:firstLine="727"/>
              <w:rPr>
                <w:rFonts w:cs="Arial"/>
                <w:color w:val="000000"/>
                <w:szCs w:val="22"/>
              </w:rPr>
            </w:pPr>
            <w:r w:rsidRPr="00273E07">
              <w:rPr>
                <w:rFonts w:cs="Arial"/>
                <w:color w:val="000000"/>
                <w:szCs w:val="22"/>
              </w:rPr>
              <w:t>universal container</w:t>
            </w:r>
          </w:p>
          <w:p w14:paraId="69E8382E" w14:textId="77777777" w:rsidR="007C055C" w:rsidRDefault="007C055C" w:rsidP="00B065E7">
            <w:pPr>
              <w:autoSpaceDE w:val="0"/>
              <w:autoSpaceDN w:val="0"/>
              <w:adjustRightInd w:val="0"/>
              <w:rPr>
                <w:rFonts w:cs="Arial"/>
                <w:color w:val="000000"/>
                <w:szCs w:val="22"/>
              </w:rPr>
            </w:pPr>
          </w:p>
          <w:p w14:paraId="0CC024F1" w14:textId="77777777" w:rsidR="007C055C" w:rsidRPr="00273E07" w:rsidRDefault="007C055C" w:rsidP="00B065E7">
            <w:pPr>
              <w:autoSpaceDE w:val="0"/>
              <w:autoSpaceDN w:val="0"/>
              <w:adjustRightInd w:val="0"/>
              <w:rPr>
                <w:rFonts w:cs="Arial"/>
                <w:color w:val="000000"/>
                <w:szCs w:val="22"/>
              </w:rPr>
            </w:pPr>
          </w:p>
          <w:p w14:paraId="4255D810" w14:textId="77777777" w:rsidR="007C055C" w:rsidRPr="00273E07" w:rsidRDefault="007C055C" w:rsidP="00737483">
            <w:pPr>
              <w:pStyle w:val="ListParagraph"/>
              <w:numPr>
                <w:ilvl w:val="0"/>
                <w:numId w:val="17"/>
              </w:numPr>
              <w:autoSpaceDE w:val="0"/>
              <w:autoSpaceDN w:val="0"/>
              <w:adjustRightInd w:val="0"/>
              <w:rPr>
                <w:rFonts w:cs="Arial"/>
                <w:color w:val="000000"/>
                <w:szCs w:val="22"/>
              </w:rPr>
            </w:pPr>
            <w:r w:rsidRPr="00273E07">
              <w:rPr>
                <w:rFonts w:cs="Arial"/>
                <w:color w:val="000000"/>
                <w:szCs w:val="22"/>
              </w:rPr>
              <w:t>Mycobacterial Meningitis 6ml CSF</w:t>
            </w:r>
          </w:p>
          <w:p w14:paraId="724EC596" w14:textId="77777777" w:rsidR="007C055C" w:rsidRPr="00273E07" w:rsidRDefault="007C055C" w:rsidP="00B065E7">
            <w:pPr>
              <w:autoSpaceDE w:val="0"/>
              <w:autoSpaceDN w:val="0"/>
              <w:adjustRightInd w:val="0"/>
              <w:ind w:left="727"/>
              <w:rPr>
                <w:rFonts w:cs="Arial"/>
                <w:color w:val="000000"/>
                <w:szCs w:val="22"/>
              </w:rPr>
            </w:pPr>
            <w:r w:rsidRPr="00273E07">
              <w:rPr>
                <w:rFonts w:cs="Arial"/>
                <w:color w:val="000000"/>
                <w:szCs w:val="22"/>
              </w:rPr>
              <w:t>in a sterile universal container</w:t>
            </w:r>
          </w:p>
          <w:p w14:paraId="52FEFB49" w14:textId="77777777" w:rsidR="007C055C" w:rsidRPr="00273E07" w:rsidRDefault="007C055C" w:rsidP="00B065E7">
            <w:pPr>
              <w:autoSpaceDE w:val="0"/>
              <w:autoSpaceDN w:val="0"/>
              <w:adjustRightInd w:val="0"/>
              <w:rPr>
                <w:rFonts w:cs="Arial"/>
                <w:color w:val="000000"/>
                <w:szCs w:val="22"/>
              </w:rPr>
            </w:pPr>
          </w:p>
          <w:p w14:paraId="1AFAF9A9" w14:textId="77777777" w:rsidR="007C055C" w:rsidRPr="00273E07" w:rsidRDefault="007C055C" w:rsidP="00737483">
            <w:pPr>
              <w:pStyle w:val="ListParagraph"/>
              <w:numPr>
                <w:ilvl w:val="0"/>
                <w:numId w:val="17"/>
              </w:numPr>
              <w:autoSpaceDE w:val="0"/>
              <w:autoSpaceDN w:val="0"/>
              <w:adjustRightInd w:val="0"/>
              <w:rPr>
                <w:rFonts w:cs="Arial"/>
                <w:color w:val="000000"/>
                <w:szCs w:val="22"/>
              </w:rPr>
            </w:pPr>
            <w:r w:rsidRPr="00273E07">
              <w:rPr>
                <w:rFonts w:cs="Arial"/>
                <w:color w:val="000000"/>
                <w:szCs w:val="22"/>
              </w:rPr>
              <w:t>PCR Screen: &gt;1ml CSF in a sterile</w:t>
            </w:r>
          </w:p>
          <w:p w14:paraId="29488F94" w14:textId="77777777" w:rsidR="007C055C" w:rsidRPr="00273E07" w:rsidRDefault="007C055C" w:rsidP="00B065E7">
            <w:pPr>
              <w:autoSpaceDE w:val="0"/>
              <w:autoSpaceDN w:val="0"/>
              <w:adjustRightInd w:val="0"/>
              <w:ind w:left="727"/>
              <w:rPr>
                <w:rFonts w:cs="Arial"/>
                <w:color w:val="000000"/>
                <w:szCs w:val="22"/>
              </w:rPr>
            </w:pPr>
            <w:r w:rsidRPr="00273E07">
              <w:rPr>
                <w:rFonts w:cs="Arial"/>
                <w:color w:val="000000"/>
                <w:szCs w:val="22"/>
              </w:rPr>
              <w:t>universal container</w:t>
            </w:r>
          </w:p>
          <w:p w14:paraId="5FB8E9AB" w14:textId="77777777" w:rsidR="007C055C" w:rsidRPr="00273E07" w:rsidRDefault="007C055C" w:rsidP="00B065E7">
            <w:pPr>
              <w:autoSpaceDE w:val="0"/>
              <w:autoSpaceDN w:val="0"/>
              <w:adjustRightInd w:val="0"/>
              <w:rPr>
                <w:rFonts w:cs="Arial"/>
                <w:color w:val="000000"/>
                <w:szCs w:val="22"/>
              </w:rPr>
            </w:pPr>
          </w:p>
          <w:p w14:paraId="53E93B3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Preliminary cell counts and Gram Stain</w:t>
            </w:r>
          </w:p>
          <w:p w14:paraId="3591444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 results will be telephoned to the sending location as soon as possible after receipt of the specimen and released as preliminary results for viewing on</w:t>
            </w:r>
          </w:p>
          <w:p w14:paraId="20F56ACE" w14:textId="77777777" w:rsidR="007C055C" w:rsidRPr="00273E07" w:rsidRDefault="007C055C" w:rsidP="00B065E7">
            <w:pPr>
              <w:autoSpaceDE w:val="0"/>
              <w:autoSpaceDN w:val="0"/>
              <w:adjustRightInd w:val="0"/>
              <w:rPr>
                <w:rFonts w:cs="Arial"/>
                <w:b/>
                <w:bCs/>
                <w:color w:val="000000"/>
                <w:szCs w:val="22"/>
              </w:rPr>
            </w:pPr>
            <w:r w:rsidRPr="00273E07">
              <w:rPr>
                <w:rFonts w:cs="Arial"/>
                <w:b/>
                <w:color w:val="000000"/>
                <w:szCs w:val="22"/>
              </w:rPr>
              <w:t>CERNER</w:t>
            </w:r>
            <w:r w:rsidRPr="00273E07">
              <w:rPr>
                <w:rFonts w:cs="Arial"/>
                <w:color w:val="000000"/>
                <w:szCs w:val="22"/>
              </w:rPr>
              <w:t xml:space="preserve"> </w:t>
            </w:r>
          </w:p>
          <w:p w14:paraId="020F22DA" w14:textId="77777777" w:rsidR="007C055C" w:rsidRPr="00273E07" w:rsidRDefault="007C055C" w:rsidP="00B065E7">
            <w:pPr>
              <w:autoSpaceDE w:val="0"/>
              <w:autoSpaceDN w:val="0"/>
              <w:adjustRightInd w:val="0"/>
              <w:rPr>
                <w:rFonts w:cs="Arial"/>
                <w:color w:val="000000"/>
                <w:szCs w:val="22"/>
              </w:rPr>
            </w:pPr>
          </w:p>
        </w:tc>
        <w:tc>
          <w:tcPr>
            <w:tcW w:w="1442" w:type="dxa"/>
          </w:tcPr>
          <w:p w14:paraId="19B8B9A6" w14:textId="77777777" w:rsidR="007C055C" w:rsidRPr="00273E07" w:rsidRDefault="007C055C" w:rsidP="00B065E7">
            <w:pPr>
              <w:autoSpaceDE w:val="0"/>
              <w:autoSpaceDN w:val="0"/>
              <w:adjustRightInd w:val="0"/>
              <w:jc w:val="center"/>
              <w:rPr>
                <w:rFonts w:cs="Arial"/>
                <w:color w:val="000000"/>
                <w:szCs w:val="22"/>
              </w:rPr>
            </w:pPr>
          </w:p>
          <w:p w14:paraId="5EB6CE7A" w14:textId="77777777" w:rsidR="007C055C" w:rsidRPr="00273E07" w:rsidRDefault="007C055C" w:rsidP="00B065E7">
            <w:pPr>
              <w:autoSpaceDE w:val="0"/>
              <w:autoSpaceDN w:val="0"/>
              <w:adjustRightInd w:val="0"/>
              <w:jc w:val="center"/>
              <w:rPr>
                <w:rFonts w:cs="Arial"/>
                <w:color w:val="000000"/>
                <w:szCs w:val="22"/>
              </w:rPr>
            </w:pPr>
          </w:p>
          <w:p w14:paraId="261BFF81" w14:textId="77777777" w:rsidR="007C055C" w:rsidRPr="00273E07" w:rsidRDefault="007C055C" w:rsidP="00B065E7">
            <w:pPr>
              <w:autoSpaceDE w:val="0"/>
              <w:autoSpaceDN w:val="0"/>
              <w:adjustRightInd w:val="0"/>
              <w:jc w:val="center"/>
              <w:rPr>
                <w:rFonts w:cs="Arial"/>
                <w:color w:val="000000"/>
                <w:szCs w:val="22"/>
              </w:rPr>
            </w:pPr>
          </w:p>
          <w:p w14:paraId="1B25C1E5" w14:textId="77777777" w:rsidR="007C055C" w:rsidRPr="00273E07" w:rsidRDefault="007C055C" w:rsidP="00B065E7">
            <w:pPr>
              <w:autoSpaceDE w:val="0"/>
              <w:autoSpaceDN w:val="0"/>
              <w:adjustRightInd w:val="0"/>
              <w:jc w:val="center"/>
              <w:rPr>
                <w:rFonts w:cs="Arial"/>
                <w:color w:val="000000"/>
                <w:szCs w:val="22"/>
              </w:rPr>
            </w:pPr>
          </w:p>
          <w:p w14:paraId="128C335A" w14:textId="77777777" w:rsidR="007C055C" w:rsidRDefault="007C055C" w:rsidP="00B065E7">
            <w:pPr>
              <w:autoSpaceDE w:val="0"/>
              <w:autoSpaceDN w:val="0"/>
              <w:adjustRightInd w:val="0"/>
              <w:jc w:val="center"/>
              <w:rPr>
                <w:rFonts w:cs="Arial"/>
                <w:color w:val="000000"/>
                <w:szCs w:val="22"/>
              </w:rPr>
            </w:pPr>
          </w:p>
          <w:p w14:paraId="279AD046" w14:textId="77777777" w:rsidR="007C055C" w:rsidRPr="00273E07" w:rsidRDefault="007C055C" w:rsidP="00B065E7">
            <w:pPr>
              <w:autoSpaceDE w:val="0"/>
              <w:autoSpaceDN w:val="0"/>
              <w:adjustRightInd w:val="0"/>
              <w:jc w:val="center"/>
              <w:rPr>
                <w:rFonts w:cs="Arial"/>
                <w:color w:val="000000"/>
                <w:szCs w:val="22"/>
              </w:rPr>
            </w:pPr>
          </w:p>
          <w:p w14:paraId="7934D95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p w14:paraId="7B826BCA" w14:textId="77777777" w:rsidR="007C055C" w:rsidRPr="00273E07" w:rsidRDefault="007C055C" w:rsidP="00B065E7">
            <w:pPr>
              <w:autoSpaceDE w:val="0"/>
              <w:autoSpaceDN w:val="0"/>
              <w:adjustRightInd w:val="0"/>
              <w:jc w:val="center"/>
              <w:rPr>
                <w:rFonts w:cs="Arial"/>
                <w:color w:val="000000"/>
                <w:szCs w:val="22"/>
              </w:rPr>
            </w:pPr>
          </w:p>
          <w:p w14:paraId="556E2363" w14:textId="77777777" w:rsidR="007C055C" w:rsidRPr="00273E07" w:rsidRDefault="007C055C" w:rsidP="00B065E7">
            <w:pPr>
              <w:autoSpaceDE w:val="0"/>
              <w:autoSpaceDN w:val="0"/>
              <w:adjustRightInd w:val="0"/>
              <w:jc w:val="center"/>
              <w:rPr>
                <w:rFonts w:cs="Arial"/>
                <w:color w:val="000000"/>
                <w:szCs w:val="22"/>
              </w:rPr>
            </w:pPr>
          </w:p>
          <w:p w14:paraId="7D50624E"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0FD8464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48 hours</w:t>
            </w:r>
          </w:p>
          <w:p w14:paraId="770C8953"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Urgent Microscopy  1 hour</w:t>
            </w:r>
            <w:r>
              <w:rPr>
                <w:rFonts w:cs="Arial"/>
                <w:color w:val="000000"/>
                <w:szCs w:val="22"/>
              </w:rPr>
              <w:t xml:space="preserve"> from receipt</w:t>
            </w:r>
          </w:p>
          <w:p w14:paraId="36FD2133" w14:textId="77777777" w:rsidR="007C055C" w:rsidRPr="00273E07" w:rsidRDefault="007C055C" w:rsidP="00B065E7">
            <w:pPr>
              <w:autoSpaceDE w:val="0"/>
              <w:autoSpaceDN w:val="0"/>
              <w:adjustRightInd w:val="0"/>
              <w:jc w:val="center"/>
              <w:rPr>
                <w:rFonts w:cs="Arial"/>
                <w:color w:val="000000"/>
                <w:szCs w:val="22"/>
              </w:rPr>
            </w:pPr>
          </w:p>
          <w:p w14:paraId="27EF78AC"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 days</w:t>
            </w:r>
          </w:p>
          <w:p w14:paraId="28F51B7A" w14:textId="77777777" w:rsidR="007C055C" w:rsidRPr="00273E07" w:rsidRDefault="007C055C" w:rsidP="00B065E7">
            <w:pPr>
              <w:autoSpaceDE w:val="0"/>
              <w:autoSpaceDN w:val="0"/>
              <w:adjustRightInd w:val="0"/>
              <w:jc w:val="center"/>
              <w:rPr>
                <w:rFonts w:cs="Arial"/>
                <w:color w:val="000000"/>
                <w:szCs w:val="22"/>
              </w:rPr>
            </w:pPr>
          </w:p>
          <w:p w14:paraId="5E2BEB9D" w14:textId="77777777" w:rsidR="007C055C" w:rsidRPr="00273E07" w:rsidRDefault="007C055C" w:rsidP="00B065E7">
            <w:pPr>
              <w:autoSpaceDE w:val="0"/>
              <w:autoSpaceDN w:val="0"/>
              <w:adjustRightInd w:val="0"/>
              <w:jc w:val="center"/>
              <w:rPr>
                <w:rFonts w:cs="Arial"/>
                <w:color w:val="000000"/>
                <w:szCs w:val="22"/>
              </w:rPr>
            </w:pPr>
          </w:p>
          <w:p w14:paraId="55FACD23"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48 hours</w:t>
            </w:r>
          </w:p>
          <w:p w14:paraId="119C8F2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Urgent Microscopy  1 hour</w:t>
            </w:r>
            <w:r>
              <w:rPr>
                <w:rFonts w:cs="Arial"/>
                <w:color w:val="000000"/>
                <w:szCs w:val="22"/>
              </w:rPr>
              <w:t xml:space="preserve"> from receipt</w:t>
            </w:r>
          </w:p>
          <w:p w14:paraId="3E2CCA66" w14:textId="77777777" w:rsidR="007C055C" w:rsidRPr="00273E07" w:rsidRDefault="007C055C" w:rsidP="00B065E7">
            <w:pPr>
              <w:autoSpaceDE w:val="0"/>
              <w:autoSpaceDN w:val="0"/>
              <w:adjustRightInd w:val="0"/>
              <w:jc w:val="center"/>
              <w:rPr>
                <w:rFonts w:cs="Arial"/>
                <w:color w:val="000000"/>
                <w:szCs w:val="22"/>
              </w:rPr>
            </w:pPr>
          </w:p>
          <w:p w14:paraId="575D6ED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7-14 days</w:t>
            </w:r>
          </w:p>
          <w:p w14:paraId="3672FCE3" w14:textId="77777777" w:rsidR="007C055C" w:rsidRPr="00273E07" w:rsidRDefault="007C055C" w:rsidP="00B065E7">
            <w:pPr>
              <w:autoSpaceDE w:val="0"/>
              <w:autoSpaceDN w:val="0"/>
              <w:adjustRightInd w:val="0"/>
              <w:jc w:val="center"/>
              <w:rPr>
                <w:rFonts w:cs="Arial"/>
                <w:color w:val="000000"/>
                <w:szCs w:val="22"/>
              </w:rPr>
            </w:pPr>
          </w:p>
          <w:p w14:paraId="745C59D1" w14:textId="77777777" w:rsidR="007C055C" w:rsidRPr="00273E07" w:rsidRDefault="007C055C" w:rsidP="00B065E7">
            <w:pPr>
              <w:autoSpaceDE w:val="0"/>
              <w:autoSpaceDN w:val="0"/>
              <w:adjustRightInd w:val="0"/>
              <w:jc w:val="center"/>
              <w:rPr>
                <w:rFonts w:cs="Arial"/>
                <w:color w:val="000000"/>
                <w:szCs w:val="22"/>
              </w:rPr>
            </w:pPr>
          </w:p>
          <w:p w14:paraId="15EEA076"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 days</w:t>
            </w:r>
          </w:p>
          <w:p w14:paraId="7E8E9A51" w14:textId="77777777" w:rsidR="007C055C" w:rsidRPr="00273E07" w:rsidRDefault="007C055C" w:rsidP="00B065E7">
            <w:pPr>
              <w:autoSpaceDE w:val="0"/>
              <w:autoSpaceDN w:val="0"/>
              <w:adjustRightInd w:val="0"/>
              <w:jc w:val="center"/>
              <w:rPr>
                <w:rFonts w:cs="Arial"/>
                <w:color w:val="000000"/>
                <w:szCs w:val="22"/>
              </w:rPr>
            </w:pPr>
          </w:p>
          <w:p w14:paraId="3FC31242" w14:textId="77777777" w:rsidR="007C055C" w:rsidRPr="00273E07" w:rsidRDefault="007C055C" w:rsidP="00B065E7">
            <w:pPr>
              <w:autoSpaceDE w:val="0"/>
              <w:autoSpaceDN w:val="0"/>
              <w:adjustRightInd w:val="0"/>
              <w:jc w:val="center"/>
              <w:rPr>
                <w:rFonts w:cs="Arial"/>
                <w:color w:val="000000"/>
                <w:szCs w:val="22"/>
              </w:rPr>
            </w:pPr>
          </w:p>
          <w:p w14:paraId="39A03921" w14:textId="77777777" w:rsidR="007C055C" w:rsidRPr="00273E07" w:rsidRDefault="007C055C" w:rsidP="00B065E7">
            <w:pPr>
              <w:autoSpaceDE w:val="0"/>
              <w:autoSpaceDN w:val="0"/>
              <w:adjustRightInd w:val="0"/>
              <w:jc w:val="center"/>
              <w:rPr>
                <w:rFonts w:cs="Arial"/>
                <w:color w:val="000000"/>
                <w:szCs w:val="22"/>
              </w:rPr>
            </w:pPr>
          </w:p>
          <w:p w14:paraId="52BC87F2"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07F9567F" w14:textId="77777777" w:rsidTr="0021687B">
        <w:tc>
          <w:tcPr>
            <w:tcW w:w="2385" w:type="dxa"/>
          </w:tcPr>
          <w:p w14:paraId="253F82F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Delta Antibody</w:t>
            </w:r>
          </w:p>
          <w:p w14:paraId="108F230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(Hepatitis D)</w:t>
            </w:r>
          </w:p>
        </w:tc>
        <w:tc>
          <w:tcPr>
            <w:tcW w:w="4365" w:type="dxa"/>
          </w:tcPr>
          <w:p w14:paraId="5E3EB3D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2685BD62"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73BF2B9F"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4483FA94" w14:textId="77777777" w:rsidTr="0021687B">
        <w:tc>
          <w:tcPr>
            <w:tcW w:w="2385" w:type="dxa"/>
          </w:tcPr>
          <w:p w14:paraId="0377F0A0" w14:textId="77777777" w:rsidR="007C055C" w:rsidRPr="00187E92" w:rsidRDefault="007C055C" w:rsidP="00B065E7">
            <w:pPr>
              <w:autoSpaceDE w:val="0"/>
              <w:autoSpaceDN w:val="0"/>
              <w:adjustRightInd w:val="0"/>
              <w:rPr>
                <w:rFonts w:cs="Arial"/>
                <w:color w:val="000000"/>
                <w:szCs w:val="22"/>
                <w:lang w:val="it-IT"/>
              </w:rPr>
            </w:pPr>
            <w:r w:rsidRPr="00187E92">
              <w:rPr>
                <w:rFonts w:cs="Arial"/>
                <w:color w:val="000000"/>
                <w:szCs w:val="22"/>
                <w:lang w:val="it-IT"/>
              </w:rPr>
              <w:lastRenderedPageBreak/>
              <w:t>Delta PCR (Hepatitis D RNA)</w:t>
            </w:r>
          </w:p>
          <w:p w14:paraId="2B56DD3A" w14:textId="77777777" w:rsidR="007C055C" w:rsidRPr="00187E92" w:rsidRDefault="007C055C" w:rsidP="00B065E7">
            <w:pPr>
              <w:autoSpaceDE w:val="0"/>
              <w:autoSpaceDN w:val="0"/>
              <w:adjustRightInd w:val="0"/>
              <w:rPr>
                <w:rFonts w:cs="Arial"/>
                <w:color w:val="000000"/>
                <w:szCs w:val="22"/>
                <w:lang w:val="it-IT"/>
              </w:rPr>
            </w:pPr>
          </w:p>
        </w:tc>
        <w:tc>
          <w:tcPr>
            <w:tcW w:w="4365" w:type="dxa"/>
          </w:tcPr>
          <w:p w14:paraId="3E71CF4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tc>
        <w:tc>
          <w:tcPr>
            <w:tcW w:w="1442" w:type="dxa"/>
          </w:tcPr>
          <w:p w14:paraId="2F292B56"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p>
        </w:tc>
        <w:tc>
          <w:tcPr>
            <w:tcW w:w="1555" w:type="dxa"/>
          </w:tcPr>
          <w:p w14:paraId="59704E9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7-10 days</w:t>
            </w:r>
          </w:p>
        </w:tc>
      </w:tr>
      <w:tr w:rsidR="007C055C" w:rsidRPr="00273E07" w14:paraId="1263D4BA" w14:textId="77777777" w:rsidTr="0021687B">
        <w:tc>
          <w:tcPr>
            <w:tcW w:w="2385" w:type="dxa"/>
          </w:tcPr>
          <w:p w14:paraId="1630E60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Dengue Virus</w:t>
            </w:r>
          </w:p>
        </w:tc>
        <w:tc>
          <w:tcPr>
            <w:tcW w:w="4365" w:type="dxa"/>
          </w:tcPr>
          <w:p w14:paraId="6CF60B8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 (Antibody)</w:t>
            </w:r>
          </w:p>
          <w:p w14:paraId="3624806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 (PCR)</w:t>
            </w:r>
          </w:p>
          <w:p w14:paraId="315F955D" w14:textId="77777777" w:rsidR="007C055C" w:rsidRDefault="007C055C" w:rsidP="00B065E7">
            <w:pPr>
              <w:autoSpaceDE w:val="0"/>
              <w:autoSpaceDN w:val="0"/>
              <w:adjustRightInd w:val="0"/>
              <w:rPr>
                <w:rFonts w:cs="Arial"/>
                <w:color w:val="000000"/>
                <w:szCs w:val="22"/>
              </w:rPr>
            </w:pPr>
            <w:r w:rsidRPr="00273E07">
              <w:rPr>
                <w:rFonts w:cs="Arial"/>
                <w:color w:val="000000"/>
                <w:szCs w:val="22"/>
              </w:rPr>
              <w:t>Urine (PCR)</w:t>
            </w:r>
          </w:p>
          <w:p w14:paraId="3AF1DA5E" w14:textId="77777777" w:rsidR="007C055C" w:rsidRPr="00273E07" w:rsidRDefault="007C055C" w:rsidP="00B065E7">
            <w:pPr>
              <w:autoSpaceDE w:val="0"/>
              <w:autoSpaceDN w:val="0"/>
              <w:adjustRightInd w:val="0"/>
              <w:rPr>
                <w:rFonts w:cs="Arial"/>
                <w:color w:val="000000"/>
                <w:szCs w:val="22"/>
              </w:rPr>
            </w:pPr>
          </w:p>
        </w:tc>
        <w:tc>
          <w:tcPr>
            <w:tcW w:w="1442" w:type="dxa"/>
          </w:tcPr>
          <w:p w14:paraId="6B5309DC"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w:t>
            </w:r>
          </w:p>
        </w:tc>
        <w:tc>
          <w:tcPr>
            <w:tcW w:w="1555" w:type="dxa"/>
          </w:tcPr>
          <w:p w14:paraId="6BAE223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2982D48B" w14:textId="77777777" w:rsidTr="0021687B">
        <w:tc>
          <w:tcPr>
            <w:tcW w:w="2385" w:type="dxa"/>
          </w:tcPr>
          <w:p w14:paraId="1AE4AC5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Diphtheria Antibodies</w:t>
            </w:r>
          </w:p>
          <w:p w14:paraId="51B3D44D" w14:textId="77777777" w:rsidR="007C055C" w:rsidRPr="00273E07" w:rsidRDefault="007C055C" w:rsidP="00B065E7">
            <w:pPr>
              <w:autoSpaceDE w:val="0"/>
              <w:autoSpaceDN w:val="0"/>
              <w:adjustRightInd w:val="0"/>
              <w:rPr>
                <w:rFonts w:cs="Arial"/>
                <w:color w:val="000000"/>
                <w:szCs w:val="22"/>
              </w:rPr>
            </w:pPr>
          </w:p>
        </w:tc>
        <w:tc>
          <w:tcPr>
            <w:tcW w:w="4365" w:type="dxa"/>
          </w:tcPr>
          <w:p w14:paraId="7AE47A3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2A32886C"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6FA8604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1-2 weeks</w:t>
            </w:r>
          </w:p>
        </w:tc>
      </w:tr>
      <w:tr w:rsidR="007C055C" w:rsidRPr="00273E07" w14:paraId="515E4262" w14:textId="77777777" w:rsidTr="0021687B">
        <w:tc>
          <w:tcPr>
            <w:tcW w:w="2385" w:type="dxa"/>
          </w:tcPr>
          <w:p w14:paraId="1B20B47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Ear swab</w:t>
            </w:r>
          </w:p>
        </w:tc>
        <w:tc>
          <w:tcPr>
            <w:tcW w:w="4365" w:type="dxa"/>
          </w:tcPr>
          <w:p w14:paraId="50B6DB4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black topped Microbiology</w:t>
            </w:r>
          </w:p>
          <w:p w14:paraId="1207A55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(Charcoal) swab or in blue topped</w:t>
            </w:r>
          </w:p>
          <w:p w14:paraId="4A5EACF5" w14:textId="77777777" w:rsidR="007C055C" w:rsidRDefault="007C055C" w:rsidP="00B065E7">
            <w:pPr>
              <w:autoSpaceDE w:val="0"/>
              <w:autoSpaceDN w:val="0"/>
              <w:adjustRightInd w:val="0"/>
              <w:rPr>
                <w:rFonts w:cs="Arial"/>
                <w:color w:val="000000"/>
                <w:szCs w:val="22"/>
              </w:rPr>
            </w:pPr>
            <w:r w:rsidRPr="00273E07">
              <w:rPr>
                <w:rFonts w:cs="Arial"/>
                <w:color w:val="000000"/>
                <w:szCs w:val="22"/>
              </w:rPr>
              <w:t>Microbiology swab (Transtube)</w:t>
            </w:r>
          </w:p>
          <w:p w14:paraId="2D1E0F3E" w14:textId="77777777" w:rsidR="007C055C" w:rsidRPr="00273E07" w:rsidRDefault="007C055C" w:rsidP="00B065E7">
            <w:pPr>
              <w:autoSpaceDE w:val="0"/>
              <w:autoSpaceDN w:val="0"/>
              <w:adjustRightInd w:val="0"/>
              <w:rPr>
                <w:rFonts w:cs="Arial"/>
                <w:color w:val="000000"/>
                <w:szCs w:val="22"/>
              </w:rPr>
            </w:pPr>
          </w:p>
        </w:tc>
        <w:tc>
          <w:tcPr>
            <w:tcW w:w="1442" w:type="dxa"/>
          </w:tcPr>
          <w:p w14:paraId="753B8800"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07DD56F9"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tc>
      </w:tr>
      <w:tr w:rsidR="007C055C" w:rsidRPr="00273E07" w14:paraId="1EFE48E7" w14:textId="77777777" w:rsidTr="0021687B">
        <w:tc>
          <w:tcPr>
            <w:tcW w:w="2385" w:type="dxa"/>
          </w:tcPr>
          <w:p w14:paraId="28257EB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Early morning</w:t>
            </w:r>
          </w:p>
          <w:p w14:paraId="417B3FD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urine for tuberculosis</w:t>
            </w:r>
          </w:p>
          <w:p w14:paraId="304E1E7C" w14:textId="77777777" w:rsidR="007C055C" w:rsidRPr="00273E07" w:rsidRDefault="007C055C" w:rsidP="00B065E7">
            <w:pPr>
              <w:autoSpaceDE w:val="0"/>
              <w:autoSpaceDN w:val="0"/>
              <w:adjustRightInd w:val="0"/>
              <w:rPr>
                <w:rFonts w:cs="Arial"/>
                <w:color w:val="000000"/>
                <w:szCs w:val="22"/>
              </w:rPr>
            </w:pPr>
          </w:p>
        </w:tc>
        <w:tc>
          <w:tcPr>
            <w:tcW w:w="4365" w:type="dxa"/>
          </w:tcPr>
          <w:p w14:paraId="3FF4580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First catch urine in the morning collect in a</w:t>
            </w:r>
          </w:p>
          <w:p w14:paraId="1BE214B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sterile universal container, must send 3</w:t>
            </w:r>
          </w:p>
          <w:p w14:paraId="4B41298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consecutive samples</w:t>
            </w:r>
          </w:p>
          <w:p w14:paraId="1DE2648D" w14:textId="77777777" w:rsidR="007C055C" w:rsidRPr="00273E07" w:rsidRDefault="007C055C" w:rsidP="00B065E7">
            <w:pPr>
              <w:autoSpaceDE w:val="0"/>
              <w:autoSpaceDN w:val="0"/>
              <w:adjustRightInd w:val="0"/>
              <w:rPr>
                <w:rFonts w:cs="Arial"/>
                <w:color w:val="000000"/>
                <w:szCs w:val="22"/>
              </w:rPr>
            </w:pPr>
          </w:p>
        </w:tc>
        <w:tc>
          <w:tcPr>
            <w:tcW w:w="1442" w:type="dxa"/>
          </w:tcPr>
          <w:p w14:paraId="11384686"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36F6393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6-8 weeks</w:t>
            </w:r>
          </w:p>
        </w:tc>
      </w:tr>
      <w:tr w:rsidR="007C055C" w:rsidRPr="00273E07" w14:paraId="4F5D614A" w14:textId="77777777" w:rsidTr="0021687B">
        <w:tc>
          <w:tcPr>
            <w:tcW w:w="2385" w:type="dxa"/>
          </w:tcPr>
          <w:p w14:paraId="1C3F8FCD"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Enterobius vermicularis (Threadworm)</w:t>
            </w:r>
          </w:p>
          <w:p w14:paraId="4D7C62B2" w14:textId="77777777" w:rsidR="007C055C" w:rsidRPr="00273E07" w:rsidRDefault="007C055C" w:rsidP="00B065E7">
            <w:pPr>
              <w:autoSpaceDE w:val="0"/>
              <w:autoSpaceDN w:val="0"/>
              <w:adjustRightInd w:val="0"/>
              <w:rPr>
                <w:rFonts w:cs="Arial"/>
                <w:color w:val="000000"/>
                <w:szCs w:val="22"/>
              </w:rPr>
            </w:pPr>
          </w:p>
        </w:tc>
        <w:tc>
          <w:tcPr>
            <w:tcW w:w="4365" w:type="dxa"/>
          </w:tcPr>
          <w:p w14:paraId="37E31B7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With a plain swab, moistened with sterile saline, wipe firmly around the anal margin and place the swab into a universal container</w:t>
            </w:r>
          </w:p>
          <w:p w14:paraId="1EA22F34" w14:textId="77777777" w:rsidR="007C055C" w:rsidRPr="00273E07" w:rsidRDefault="007C055C" w:rsidP="00B065E7">
            <w:pPr>
              <w:autoSpaceDE w:val="0"/>
              <w:autoSpaceDN w:val="0"/>
              <w:adjustRightInd w:val="0"/>
              <w:rPr>
                <w:rFonts w:cs="Arial"/>
                <w:color w:val="000000"/>
                <w:szCs w:val="22"/>
              </w:rPr>
            </w:pPr>
          </w:p>
        </w:tc>
        <w:tc>
          <w:tcPr>
            <w:tcW w:w="1442" w:type="dxa"/>
          </w:tcPr>
          <w:p w14:paraId="4EF9987C"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585BA88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hours</w:t>
            </w:r>
          </w:p>
        </w:tc>
      </w:tr>
      <w:tr w:rsidR="007C055C" w:rsidRPr="00273E07" w14:paraId="33DFEBB8" w14:textId="77777777" w:rsidTr="0021687B">
        <w:tc>
          <w:tcPr>
            <w:tcW w:w="2385" w:type="dxa"/>
          </w:tcPr>
          <w:p w14:paraId="4C6A45B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Epstein-Barr virus serology – detection of EBV VCA IgG,</w:t>
            </w:r>
          </w:p>
          <w:p w14:paraId="2400BA7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VCA IgM, EBNA</w:t>
            </w:r>
          </w:p>
          <w:p w14:paraId="4AFF652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antibodies</w:t>
            </w:r>
          </w:p>
          <w:p w14:paraId="42D7E919" w14:textId="77777777" w:rsidR="007C055C" w:rsidRPr="00273E07" w:rsidRDefault="007C055C" w:rsidP="00B065E7">
            <w:pPr>
              <w:autoSpaceDE w:val="0"/>
              <w:autoSpaceDN w:val="0"/>
              <w:adjustRightInd w:val="0"/>
              <w:rPr>
                <w:rFonts w:cs="Arial"/>
                <w:color w:val="000000"/>
                <w:szCs w:val="22"/>
              </w:rPr>
            </w:pPr>
          </w:p>
        </w:tc>
        <w:tc>
          <w:tcPr>
            <w:tcW w:w="4365" w:type="dxa"/>
          </w:tcPr>
          <w:p w14:paraId="701647C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21CDC756"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6E6500E3"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1B092F40" w14:textId="77777777" w:rsidTr="0021687B">
        <w:tc>
          <w:tcPr>
            <w:tcW w:w="2385" w:type="dxa"/>
          </w:tcPr>
          <w:p w14:paraId="3062B10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Epstein Barr Virus</w:t>
            </w:r>
          </w:p>
          <w:p w14:paraId="552D784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PCR</w:t>
            </w:r>
          </w:p>
          <w:p w14:paraId="4C6C6B33" w14:textId="77777777" w:rsidR="007C055C" w:rsidRPr="00273E07" w:rsidRDefault="007C055C" w:rsidP="00B065E7">
            <w:pPr>
              <w:autoSpaceDE w:val="0"/>
              <w:autoSpaceDN w:val="0"/>
              <w:adjustRightInd w:val="0"/>
              <w:rPr>
                <w:rFonts w:cs="Arial"/>
                <w:color w:val="000000"/>
                <w:szCs w:val="22"/>
              </w:rPr>
            </w:pPr>
          </w:p>
        </w:tc>
        <w:tc>
          <w:tcPr>
            <w:tcW w:w="4365" w:type="dxa"/>
          </w:tcPr>
          <w:p w14:paraId="765965D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5EA4823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CSF</w:t>
            </w:r>
          </w:p>
          <w:p w14:paraId="6823FF6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Tissue</w:t>
            </w:r>
          </w:p>
          <w:p w14:paraId="4809C53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Throat swab in VTM</w:t>
            </w:r>
          </w:p>
        </w:tc>
        <w:tc>
          <w:tcPr>
            <w:tcW w:w="1442" w:type="dxa"/>
          </w:tcPr>
          <w:p w14:paraId="39DFD507"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w:t>
            </w:r>
          </w:p>
        </w:tc>
        <w:tc>
          <w:tcPr>
            <w:tcW w:w="1555" w:type="dxa"/>
          </w:tcPr>
          <w:p w14:paraId="5AFC45A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2-5 days</w:t>
            </w:r>
          </w:p>
        </w:tc>
      </w:tr>
      <w:tr w:rsidR="007C055C" w:rsidRPr="00273E07" w14:paraId="3E0DA8C9" w14:textId="77777777" w:rsidTr="0021687B">
        <w:tc>
          <w:tcPr>
            <w:tcW w:w="2385" w:type="dxa"/>
          </w:tcPr>
          <w:p w14:paraId="4A666F5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Eye swab</w:t>
            </w:r>
          </w:p>
        </w:tc>
        <w:tc>
          <w:tcPr>
            <w:tcW w:w="4365" w:type="dxa"/>
          </w:tcPr>
          <w:p w14:paraId="56C9FBD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black topped Microbiology</w:t>
            </w:r>
          </w:p>
          <w:p w14:paraId="1DCFAA3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(Charcoal) swab or blue topped</w:t>
            </w:r>
          </w:p>
          <w:p w14:paraId="42C1FFE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 swab (Transtube)</w:t>
            </w:r>
          </w:p>
          <w:p w14:paraId="27825D44" w14:textId="77777777" w:rsidR="007C055C" w:rsidRPr="00360411" w:rsidRDefault="007C055C" w:rsidP="00B065E7">
            <w:pPr>
              <w:autoSpaceDE w:val="0"/>
              <w:autoSpaceDN w:val="0"/>
              <w:adjustRightInd w:val="0"/>
              <w:rPr>
                <w:rFonts w:cs="Arial"/>
                <w:color w:val="000000"/>
                <w:sz w:val="16"/>
                <w:szCs w:val="16"/>
              </w:rPr>
            </w:pPr>
          </w:p>
          <w:p w14:paraId="4F40BD37" w14:textId="77777777" w:rsidR="007C055C" w:rsidRPr="00397796" w:rsidRDefault="007C055C" w:rsidP="00B065E7">
            <w:pPr>
              <w:autoSpaceDE w:val="0"/>
              <w:autoSpaceDN w:val="0"/>
              <w:adjustRightInd w:val="0"/>
              <w:rPr>
                <w:rFonts w:cs="Arial"/>
                <w:i/>
                <w:iCs/>
                <w:szCs w:val="22"/>
              </w:rPr>
            </w:pPr>
            <w:r w:rsidRPr="00397796">
              <w:rPr>
                <w:rFonts w:cs="Arial"/>
                <w:szCs w:val="22"/>
              </w:rPr>
              <w:t xml:space="preserve">For detection of Chlamydia </w:t>
            </w:r>
            <w:r w:rsidRPr="00397796">
              <w:rPr>
                <w:rFonts w:cs="Arial"/>
                <w:i/>
                <w:iCs/>
                <w:szCs w:val="22"/>
              </w:rPr>
              <w:t>trachomatis</w:t>
            </w:r>
          </w:p>
          <w:p w14:paraId="01A7B3B6" w14:textId="77777777" w:rsidR="007C055C" w:rsidRPr="00397796" w:rsidRDefault="007C055C" w:rsidP="00B065E7">
            <w:pPr>
              <w:autoSpaceDE w:val="0"/>
              <w:autoSpaceDN w:val="0"/>
              <w:adjustRightInd w:val="0"/>
              <w:rPr>
                <w:rFonts w:cs="Arial"/>
                <w:szCs w:val="22"/>
              </w:rPr>
            </w:pPr>
            <w:r w:rsidRPr="00397796">
              <w:rPr>
                <w:rFonts w:cs="Arial"/>
                <w:szCs w:val="22"/>
              </w:rPr>
              <w:t xml:space="preserve">and/or </w:t>
            </w:r>
            <w:r w:rsidRPr="00397796">
              <w:rPr>
                <w:rFonts w:cs="Arial"/>
                <w:i/>
                <w:iCs/>
                <w:szCs w:val="22"/>
              </w:rPr>
              <w:t xml:space="preserve">Neisseria gonorrhoea </w:t>
            </w:r>
            <w:r w:rsidRPr="00397796">
              <w:rPr>
                <w:rFonts w:cs="Arial"/>
                <w:iCs/>
                <w:szCs w:val="22"/>
              </w:rPr>
              <w:t>by PCR</w:t>
            </w:r>
            <w:r w:rsidRPr="00397796">
              <w:rPr>
                <w:rFonts w:cs="Arial"/>
                <w:i/>
                <w:iCs/>
                <w:szCs w:val="22"/>
              </w:rPr>
              <w:t xml:space="preserve"> </w:t>
            </w:r>
            <w:r w:rsidRPr="00397796">
              <w:rPr>
                <w:rFonts w:cs="Arial"/>
                <w:szCs w:val="22"/>
              </w:rPr>
              <w:t>refer to Sexual Health Screening</w:t>
            </w:r>
          </w:p>
          <w:p w14:paraId="19A60098" w14:textId="77777777" w:rsidR="007C055C" w:rsidRDefault="007C055C" w:rsidP="00B065E7">
            <w:pPr>
              <w:autoSpaceDE w:val="0"/>
              <w:autoSpaceDN w:val="0"/>
              <w:adjustRightInd w:val="0"/>
              <w:rPr>
                <w:rFonts w:cs="Arial"/>
                <w:color w:val="000000"/>
                <w:szCs w:val="22"/>
              </w:rPr>
            </w:pPr>
          </w:p>
          <w:p w14:paraId="107198E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Send a swab in virus transport medium for virology if </w:t>
            </w:r>
            <w:r>
              <w:rPr>
                <w:rFonts w:cs="Arial"/>
                <w:color w:val="000000"/>
                <w:szCs w:val="22"/>
              </w:rPr>
              <w:t>required</w:t>
            </w:r>
            <w:r w:rsidRPr="00273E07">
              <w:rPr>
                <w:rFonts w:cs="Arial"/>
                <w:color w:val="000000"/>
                <w:szCs w:val="22"/>
              </w:rPr>
              <w:t>.</w:t>
            </w:r>
          </w:p>
          <w:p w14:paraId="710347B7" w14:textId="77777777" w:rsidR="007C055C" w:rsidRPr="00273E07" w:rsidRDefault="007C055C" w:rsidP="00B065E7">
            <w:pPr>
              <w:autoSpaceDE w:val="0"/>
              <w:autoSpaceDN w:val="0"/>
              <w:adjustRightInd w:val="0"/>
              <w:rPr>
                <w:rFonts w:cs="Arial"/>
                <w:color w:val="000000"/>
                <w:szCs w:val="22"/>
              </w:rPr>
            </w:pPr>
          </w:p>
        </w:tc>
        <w:tc>
          <w:tcPr>
            <w:tcW w:w="1442" w:type="dxa"/>
          </w:tcPr>
          <w:p w14:paraId="25E33AB8"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45C80FD5" w14:textId="77777777" w:rsidR="007C055C" w:rsidRDefault="007C055C" w:rsidP="00B065E7">
            <w:pPr>
              <w:autoSpaceDE w:val="0"/>
              <w:autoSpaceDN w:val="0"/>
              <w:adjustRightInd w:val="0"/>
              <w:jc w:val="center"/>
              <w:rPr>
                <w:rFonts w:cs="Arial"/>
                <w:color w:val="000000"/>
                <w:szCs w:val="22"/>
              </w:rPr>
            </w:pPr>
            <w:r>
              <w:rPr>
                <w:rFonts w:cs="Arial"/>
                <w:color w:val="000000"/>
                <w:szCs w:val="22"/>
              </w:rPr>
              <w:t>2-4 days</w:t>
            </w:r>
          </w:p>
          <w:p w14:paraId="4BF032CF" w14:textId="77777777" w:rsidR="00D96E33" w:rsidRDefault="00D96E33" w:rsidP="00B065E7">
            <w:pPr>
              <w:autoSpaceDE w:val="0"/>
              <w:autoSpaceDN w:val="0"/>
              <w:adjustRightInd w:val="0"/>
              <w:jc w:val="center"/>
              <w:rPr>
                <w:rFonts w:cs="Arial"/>
                <w:color w:val="000000"/>
                <w:szCs w:val="22"/>
              </w:rPr>
            </w:pPr>
          </w:p>
          <w:p w14:paraId="41710118" w14:textId="77777777" w:rsidR="00D96E33" w:rsidRDefault="00D96E33" w:rsidP="00B065E7">
            <w:pPr>
              <w:autoSpaceDE w:val="0"/>
              <w:autoSpaceDN w:val="0"/>
              <w:adjustRightInd w:val="0"/>
              <w:jc w:val="center"/>
              <w:rPr>
                <w:rFonts w:cs="Arial"/>
                <w:color w:val="000000"/>
                <w:szCs w:val="22"/>
              </w:rPr>
            </w:pPr>
          </w:p>
          <w:p w14:paraId="71A09A0C" w14:textId="77777777" w:rsidR="00D96E33" w:rsidRDefault="00D96E33" w:rsidP="00B065E7">
            <w:pPr>
              <w:autoSpaceDE w:val="0"/>
              <w:autoSpaceDN w:val="0"/>
              <w:adjustRightInd w:val="0"/>
              <w:jc w:val="center"/>
              <w:rPr>
                <w:rFonts w:cs="Arial"/>
                <w:color w:val="000000"/>
                <w:szCs w:val="22"/>
              </w:rPr>
            </w:pPr>
          </w:p>
          <w:p w14:paraId="4E2887FE" w14:textId="77777777" w:rsidR="00D96E33" w:rsidRDefault="00D96E33" w:rsidP="00B065E7">
            <w:pPr>
              <w:autoSpaceDE w:val="0"/>
              <w:autoSpaceDN w:val="0"/>
              <w:adjustRightInd w:val="0"/>
              <w:jc w:val="center"/>
              <w:rPr>
                <w:rFonts w:cs="Arial"/>
                <w:color w:val="000000"/>
                <w:szCs w:val="22"/>
              </w:rPr>
            </w:pPr>
          </w:p>
          <w:p w14:paraId="0FEE3282" w14:textId="77777777" w:rsidR="00D96E33" w:rsidRDefault="00D96E33" w:rsidP="00B065E7">
            <w:pPr>
              <w:autoSpaceDE w:val="0"/>
              <w:autoSpaceDN w:val="0"/>
              <w:adjustRightInd w:val="0"/>
              <w:jc w:val="center"/>
              <w:rPr>
                <w:rFonts w:cs="Arial"/>
                <w:color w:val="000000"/>
                <w:szCs w:val="22"/>
              </w:rPr>
            </w:pPr>
          </w:p>
          <w:p w14:paraId="6A5083E5" w14:textId="77777777" w:rsidR="00D96E33" w:rsidRDefault="00D96E33" w:rsidP="00B065E7">
            <w:pPr>
              <w:autoSpaceDE w:val="0"/>
              <w:autoSpaceDN w:val="0"/>
              <w:adjustRightInd w:val="0"/>
              <w:jc w:val="center"/>
              <w:rPr>
                <w:rFonts w:cs="Arial"/>
                <w:color w:val="000000"/>
                <w:szCs w:val="22"/>
              </w:rPr>
            </w:pPr>
          </w:p>
          <w:p w14:paraId="231317FC" w14:textId="77777777" w:rsidR="00D96E33" w:rsidRDefault="00D96E33" w:rsidP="00B065E7">
            <w:pPr>
              <w:autoSpaceDE w:val="0"/>
              <w:autoSpaceDN w:val="0"/>
              <w:adjustRightInd w:val="0"/>
              <w:jc w:val="center"/>
              <w:rPr>
                <w:rFonts w:cs="Arial"/>
                <w:color w:val="000000"/>
                <w:szCs w:val="22"/>
              </w:rPr>
            </w:pPr>
          </w:p>
          <w:p w14:paraId="47F34019" w14:textId="77777777" w:rsidR="00D96E33" w:rsidRDefault="00D96E33" w:rsidP="00B065E7">
            <w:pPr>
              <w:autoSpaceDE w:val="0"/>
              <w:autoSpaceDN w:val="0"/>
              <w:adjustRightInd w:val="0"/>
              <w:jc w:val="center"/>
              <w:rPr>
                <w:rFonts w:cs="Arial"/>
                <w:color w:val="000000"/>
                <w:szCs w:val="22"/>
              </w:rPr>
            </w:pPr>
          </w:p>
          <w:p w14:paraId="3ABCCAA4" w14:textId="77777777" w:rsidR="00D96E33" w:rsidRDefault="00D96E33" w:rsidP="00B065E7">
            <w:pPr>
              <w:autoSpaceDE w:val="0"/>
              <w:autoSpaceDN w:val="0"/>
              <w:adjustRightInd w:val="0"/>
              <w:jc w:val="center"/>
              <w:rPr>
                <w:rFonts w:cs="Arial"/>
                <w:color w:val="000000"/>
                <w:szCs w:val="22"/>
              </w:rPr>
            </w:pPr>
          </w:p>
          <w:p w14:paraId="1950710C" w14:textId="77777777" w:rsidR="00D96E33" w:rsidRPr="00273E07" w:rsidRDefault="00D96E33" w:rsidP="00B065E7">
            <w:pPr>
              <w:autoSpaceDE w:val="0"/>
              <w:autoSpaceDN w:val="0"/>
              <w:adjustRightInd w:val="0"/>
              <w:jc w:val="center"/>
              <w:rPr>
                <w:rFonts w:cs="Arial"/>
                <w:color w:val="000000"/>
                <w:szCs w:val="22"/>
              </w:rPr>
            </w:pPr>
          </w:p>
        </w:tc>
      </w:tr>
      <w:tr w:rsidR="007C055C" w:rsidRPr="00273E07" w14:paraId="73057611" w14:textId="77777777" w:rsidTr="0021687B">
        <w:tc>
          <w:tcPr>
            <w:tcW w:w="2385" w:type="dxa"/>
          </w:tcPr>
          <w:p w14:paraId="2D10EF2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Enterovirus PCR</w:t>
            </w:r>
          </w:p>
          <w:p w14:paraId="7DB4681C" w14:textId="77777777" w:rsidR="007C055C" w:rsidRPr="00273E07" w:rsidRDefault="007C055C" w:rsidP="00B065E7">
            <w:pPr>
              <w:autoSpaceDE w:val="0"/>
              <w:autoSpaceDN w:val="0"/>
              <w:adjustRightInd w:val="0"/>
              <w:rPr>
                <w:rFonts w:cs="Arial"/>
                <w:color w:val="000000"/>
                <w:szCs w:val="22"/>
              </w:rPr>
            </w:pPr>
          </w:p>
        </w:tc>
        <w:tc>
          <w:tcPr>
            <w:tcW w:w="4365" w:type="dxa"/>
          </w:tcPr>
          <w:p w14:paraId="0D0B076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7B28301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4FCADB1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CSF</w:t>
            </w:r>
          </w:p>
          <w:p w14:paraId="34440CA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Vesicle swab in VTM</w:t>
            </w:r>
          </w:p>
          <w:p w14:paraId="31A6097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Throat swab in VTM</w:t>
            </w:r>
          </w:p>
          <w:p w14:paraId="49C690F8" w14:textId="77777777" w:rsidR="007C055C" w:rsidRDefault="007C055C" w:rsidP="00B065E7">
            <w:pPr>
              <w:autoSpaceDE w:val="0"/>
              <w:autoSpaceDN w:val="0"/>
              <w:adjustRightInd w:val="0"/>
              <w:rPr>
                <w:rFonts w:cs="Arial"/>
                <w:color w:val="000000"/>
                <w:szCs w:val="22"/>
              </w:rPr>
            </w:pPr>
            <w:r w:rsidRPr="00273E07">
              <w:rPr>
                <w:rFonts w:cs="Arial"/>
                <w:color w:val="000000"/>
                <w:szCs w:val="22"/>
              </w:rPr>
              <w:t>Faeces</w:t>
            </w:r>
          </w:p>
          <w:p w14:paraId="61B45967" w14:textId="77777777" w:rsidR="007C055C" w:rsidRPr="00273E07" w:rsidRDefault="007C055C" w:rsidP="00B065E7">
            <w:pPr>
              <w:autoSpaceDE w:val="0"/>
              <w:autoSpaceDN w:val="0"/>
              <w:adjustRightInd w:val="0"/>
              <w:rPr>
                <w:rFonts w:cs="Arial"/>
                <w:color w:val="000000"/>
                <w:szCs w:val="22"/>
              </w:rPr>
            </w:pPr>
          </w:p>
        </w:tc>
        <w:tc>
          <w:tcPr>
            <w:tcW w:w="1442" w:type="dxa"/>
          </w:tcPr>
          <w:p w14:paraId="5ED6A00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6AC7188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2-5 days</w:t>
            </w:r>
          </w:p>
        </w:tc>
      </w:tr>
      <w:tr w:rsidR="007C055C" w:rsidRPr="00273E07" w14:paraId="3B4CF960" w14:textId="77777777" w:rsidTr="0021687B">
        <w:tc>
          <w:tcPr>
            <w:tcW w:w="2385" w:type="dxa"/>
          </w:tcPr>
          <w:p w14:paraId="338F67D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Farmers Lung </w:t>
            </w:r>
          </w:p>
        </w:tc>
        <w:tc>
          <w:tcPr>
            <w:tcW w:w="4365" w:type="dxa"/>
          </w:tcPr>
          <w:p w14:paraId="1F8F216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51007F9F" w14:textId="77777777" w:rsidR="007C055C" w:rsidRDefault="007C055C" w:rsidP="00B065E7">
            <w:pPr>
              <w:autoSpaceDE w:val="0"/>
              <w:autoSpaceDN w:val="0"/>
              <w:adjustRightInd w:val="0"/>
              <w:rPr>
                <w:rFonts w:cs="Arial"/>
                <w:color w:val="000000"/>
                <w:szCs w:val="22"/>
              </w:rPr>
            </w:pPr>
            <w:r w:rsidRPr="00273E07">
              <w:rPr>
                <w:rFonts w:cs="Arial"/>
                <w:color w:val="000000"/>
                <w:szCs w:val="22"/>
              </w:rPr>
              <w:lastRenderedPageBreak/>
              <w:t>(Immunology in Chester)</w:t>
            </w:r>
          </w:p>
          <w:p w14:paraId="1B2CDA7E" w14:textId="77777777" w:rsidR="007C055C" w:rsidRPr="00273E07" w:rsidRDefault="007C055C" w:rsidP="00B065E7">
            <w:pPr>
              <w:autoSpaceDE w:val="0"/>
              <w:autoSpaceDN w:val="0"/>
              <w:adjustRightInd w:val="0"/>
              <w:rPr>
                <w:rFonts w:cs="Arial"/>
                <w:color w:val="000000"/>
                <w:szCs w:val="22"/>
              </w:rPr>
            </w:pPr>
          </w:p>
        </w:tc>
        <w:tc>
          <w:tcPr>
            <w:tcW w:w="1442" w:type="dxa"/>
          </w:tcPr>
          <w:p w14:paraId="22C6E48C"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433AA15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1BA2910B" w14:textId="77777777" w:rsidTr="0021687B">
        <w:tc>
          <w:tcPr>
            <w:tcW w:w="2385" w:type="dxa"/>
          </w:tcPr>
          <w:p w14:paraId="13079F23" w14:textId="77777777" w:rsidR="007C055C" w:rsidRPr="00187E92" w:rsidRDefault="007C055C" w:rsidP="00B065E7">
            <w:pPr>
              <w:autoSpaceDE w:val="0"/>
              <w:autoSpaceDN w:val="0"/>
              <w:adjustRightInd w:val="0"/>
              <w:rPr>
                <w:rFonts w:cs="Arial"/>
                <w:color w:val="000000"/>
                <w:szCs w:val="22"/>
                <w:lang w:val="it-IT"/>
              </w:rPr>
            </w:pPr>
            <w:r w:rsidRPr="00187E92">
              <w:rPr>
                <w:szCs w:val="22"/>
                <w:lang w:val="it-IT"/>
              </w:rPr>
              <w:br w:type="page"/>
            </w:r>
            <w:r w:rsidRPr="00187E92">
              <w:rPr>
                <w:rFonts w:cs="Arial"/>
                <w:color w:val="000000"/>
                <w:szCs w:val="22"/>
                <w:lang w:val="it-IT"/>
              </w:rPr>
              <w:t>Faeces PCR</w:t>
            </w:r>
          </w:p>
          <w:p w14:paraId="2670AB3A" w14:textId="77777777" w:rsidR="007C055C" w:rsidRPr="00187E92" w:rsidRDefault="007C055C" w:rsidP="00B065E7">
            <w:pPr>
              <w:autoSpaceDE w:val="0"/>
              <w:autoSpaceDN w:val="0"/>
              <w:adjustRightInd w:val="0"/>
              <w:rPr>
                <w:szCs w:val="22"/>
                <w:lang w:val="it-IT"/>
              </w:rPr>
            </w:pPr>
            <w:r w:rsidRPr="00187E92">
              <w:rPr>
                <w:rFonts w:cs="Arial"/>
                <w:color w:val="000000"/>
                <w:szCs w:val="22"/>
                <w:lang w:val="it-IT"/>
              </w:rPr>
              <w:t>(VTEC E.coli, Shigella, Salmonella, Campylobacter, Cryptosporidia, Giardia)</w:t>
            </w:r>
          </w:p>
          <w:p w14:paraId="4B659BAC" w14:textId="77777777" w:rsidR="007C055C" w:rsidRPr="00187E92" w:rsidRDefault="007C055C" w:rsidP="00B065E7">
            <w:pPr>
              <w:autoSpaceDE w:val="0"/>
              <w:autoSpaceDN w:val="0"/>
              <w:adjustRightInd w:val="0"/>
              <w:rPr>
                <w:szCs w:val="22"/>
                <w:lang w:val="it-IT"/>
              </w:rPr>
            </w:pPr>
          </w:p>
          <w:p w14:paraId="1411F9E4" w14:textId="77777777" w:rsidR="007C055C" w:rsidRPr="00FA73B6" w:rsidRDefault="007C055C" w:rsidP="00B065E7">
            <w:pPr>
              <w:autoSpaceDE w:val="0"/>
              <w:autoSpaceDN w:val="0"/>
              <w:adjustRightInd w:val="0"/>
              <w:rPr>
                <w:rFonts w:cs="Arial"/>
                <w:color w:val="000000"/>
                <w:szCs w:val="22"/>
              </w:rPr>
            </w:pPr>
            <w:r w:rsidRPr="00FA73B6">
              <w:rPr>
                <w:rFonts w:cs="Arial"/>
                <w:color w:val="000000"/>
                <w:szCs w:val="22"/>
              </w:rPr>
              <w:t>Faeces culture</w:t>
            </w:r>
          </w:p>
          <w:p w14:paraId="10AC6298" w14:textId="77777777" w:rsidR="007C055C" w:rsidRPr="00FA73B6" w:rsidRDefault="007C055C" w:rsidP="00B065E7">
            <w:pPr>
              <w:autoSpaceDE w:val="0"/>
              <w:autoSpaceDN w:val="0"/>
              <w:adjustRightInd w:val="0"/>
              <w:rPr>
                <w:rFonts w:cs="Arial"/>
                <w:color w:val="000000"/>
                <w:szCs w:val="22"/>
              </w:rPr>
            </w:pPr>
          </w:p>
          <w:p w14:paraId="404F0EA0" w14:textId="77777777" w:rsidR="007C055C" w:rsidRPr="00FA73B6" w:rsidRDefault="007C055C" w:rsidP="00B065E7">
            <w:pPr>
              <w:autoSpaceDE w:val="0"/>
              <w:autoSpaceDN w:val="0"/>
              <w:adjustRightInd w:val="0"/>
              <w:rPr>
                <w:rFonts w:cs="Arial"/>
                <w:color w:val="000000"/>
                <w:szCs w:val="22"/>
              </w:rPr>
            </w:pPr>
          </w:p>
          <w:p w14:paraId="33F0ECD0" w14:textId="77777777" w:rsidR="007C055C" w:rsidRPr="00FA73B6" w:rsidRDefault="007C055C" w:rsidP="00B065E7">
            <w:pPr>
              <w:autoSpaceDE w:val="0"/>
              <w:autoSpaceDN w:val="0"/>
              <w:adjustRightInd w:val="0"/>
              <w:rPr>
                <w:rFonts w:cs="Arial"/>
                <w:color w:val="000000"/>
                <w:szCs w:val="22"/>
              </w:rPr>
            </w:pPr>
            <w:r w:rsidRPr="00FA73B6">
              <w:rPr>
                <w:rFonts w:cs="Arial"/>
                <w:color w:val="000000"/>
                <w:szCs w:val="22"/>
              </w:rPr>
              <w:t>Ova, cysts and parasites.</w:t>
            </w:r>
          </w:p>
          <w:p w14:paraId="3CB9B57D" w14:textId="77777777" w:rsidR="007C055C" w:rsidRPr="00FA73B6" w:rsidRDefault="007C055C" w:rsidP="00B065E7">
            <w:pPr>
              <w:autoSpaceDE w:val="0"/>
              <w:autoSpaceDN w:val="0"/>
              <w:adjustRightInd w:val="0"/>
              <w:rPr>
                <w:rFonts w:cs="Arial"/>
                <w:color w:val="000000"/>
                <w:szCs w:val="22"/>
              </w:rPr>
            </w:pPr>
          </w:p>
        </w:tc>
        <w:tc>
          <w:tcPr>
            <w:tcW w:w="4365" w:type="dxa"/>
          </w:tcPr>
          <w:p w14:paraId="3B7452A7" w14:textId="77777777" w:rsidR="007C055C" w:rsidRPr="00FA73B6" w:rsidRDefault="007C055C" w:rsidP="00B065E7">
            <w:pPr>
              <w:autoSpaceDE w:val="0"/>
              <w:autoSpaceDN w:val="0"/>
              <w:adjustRightInd w:val="0"/>
              <w:rPr>
                <w:rFonts w:cs="Arial"/>
                <w:color w:val="000000"/>
                <w:szCs w:val="22"/>
              </w:rPr>
            </w:pPr>
            <w:r w:rsidRPr="00FA73B6">
              <w:rPr>
                <w:rFonts w:cs="Arial"/>
                <w:color w:val="000000"/>
                <w:szCs w:val="22"/>
              </w:rPr>
              <w:t xml:space="preserve">Transfer </w:t>
            </w:r>
            <w:r w:rsidRPr="00FA73B6">
              <w:rPr>
                <w:rFonts w:cs="Arial"/>
                <w:szCs w:val="22"/>
              </w:rPr>
              <w:t>1 gram (large pea-size)</w:t>
            </w:r>
            <w:r w:rsidRPr="00FA73B6">
              <w:rPr>
                <w:rFonts w:cs="Arial"/>
                <w:color w:val="000000"/>
                <w:szCs w:val="22"/>
              </w:rPr>
              <w:t xml:space="preserve"> portion of faeces, or 1-2 ml volume of liquid specimen, into a sterile universal container</w:t>
            </w:r>
          </w:p>
          <w:p w14:paraId="7893AD20" w14:textId="77777777" w:rsidR="007C055C" w:rsidRPr="00FA73B6" w:rsidRDefault="007C055C" w:rsidP="00B065E7">
            <w:pPr>
              <w:autoSpaceDE w:val="0"/>
              <w:autoSpaceDN w:val="0"/>
              <w:adjustRightInd w:val="0"/>
              <w:rPr>
                <w:rFonts w:cs="Arial"/>
                <w:color w:val="000000"/>
                <w:szCs w:val="22"/>
              </w:rPr>
            </w:pPr>
          </w:p>
          <w:p w14:paraId="5465AA5F" w14:textId="77777777" w:rsidR="007C055C" w:rsidRPr="00FA73B6" w:rsidRDefault="007C055C" w:rsidP="00B065E7">
            <w:pPr>
              <w:autoSpaceDE w:val="0"/>
              <w:autoSpaceDN w:val="0"/>
              <w:adjustRightInd w:val="0"/>
              <w:rPr>
                <w:rFonts w:cs="Arial"/>
                <w:color w:val="000000"/>
                <w:szCs w:val="22"/>
              </w:rPr>
            </w:pPr>
          </w:p>
          <w:p w14:paraId="5B45E131" w14:textId="77777777" w:rsidR="007C055C" w:rsidRPr="00FA73B6" w:rsidRDefault="007C055C" w:rsidP="00B065E7">
            <w:pPr>
              <w:autoSpaceDE w:val="0"/>
              <w:autoSpaceDN w:val="0"/>
              <w:adjustRightInd w:val="0"/>
              <w:rPr>
                <w:rFonts w:cs="Arial"/>
                <w:color w:val="000000"/>
                <w:szCs w:val="22"/>
              </w:rPr>
            </w:pPr>
          </w:p>
          <w:p w14:paraId="22DCF71C" w14:textId="77777777" w:rsidR="007C055C" w:rsidRPr="00FA73B6" w:rsidRDefault="007C055C" w:rsidP="00B065E7">
            <w:pPr>
              <w:autoSpaceDE w:val="0"/>
              <w:autoSpaceDN w:val="0"/>
              <w:adjustRightInd w:val="0"/>
              <w:rPr>
                <w:rFonts w:cs="Arial"/>
                <w:color w:val="000000"/>
                <w:szCs w:val="22"/>
              </w:rPr>
            </w:pPr>
          </w:p>
          <w:p w14:paraId="1200ACA4" w14:textId="77777777" w:rsidR="007C055C" w:rsidRPr="00FA73B6" w:rsidRDefault="007C055C" w:rsidP="00B065E7">
            <w:pPr>
              <w:autoSpaceDE w:val="0"/>
              <w:autoSpaceDN w:val="0"/>
              <w:adjustRightInd w:val="0"/>
              <w:rPr>
                <w:rFonts w:cs="Arial"/>
                <w:color w:val="000000"/>
                <w:szCs w:val="22"/>
              </w:rPr>
            </w:pPr>
            <w:r w:rsidRPr="00FA73B6">
              <w:rPr>
                <w:rFonts w:cs="Arial"/>
                <w:color w:val="000000"/>
                <w:szCs w:val="22"/>
              </w:rPr>
              <w:t>E</w:t>
            </w:r>
            <w:r>
              <w:rPr>
                <w:rFonts w:cs="Arial"/>
                <w:color w:val="000000"/>
                <w:szCs w:val="22"/>
              </w:rPr>
              <w:t>.</w:t>
            </w:r>
            <w:r w:rsidRPr="00FA73B6">
              <w:rPr>
                <w:rFonts w:cs="Arial"/>
                <w:color w:val="000000"/>
                <w:szCs w:val="22"/>
              </w:rPr>
              <w:t>g. to confirm positive</w:t>
            </w:r>
            <w:r>
              <w:rPr>
                <w:rFonts w:cs="Arial"/>
                <w:color w:val="000000"/>
                <w:szCs w:val="22"/>
              </w:rPr>
              <w:t xml:space="preserve"> PCR results </w:t>
            </w:r>
            <w:r w:rsidRPr="00FA73B6">
              <w:rPr>
                <w:rFonts w:cs="Arial"/>
                <w:color w:val="000000"/>
                <w:szCs w:val="22"/>
              </w:rPr>
              <w:t>or clearance of food handlers</w:t>
            </w:r>
          </w:p>
          <w:p w14:paraId="3EEBBD49" w14:textId="77777777" w:rsidR="007C055C" w:rsidRPr="00FA73B6" w:rsidRDefault="007C055C" w:rsidP="00B065E7">
            <w:pPr>
              <w:autoSpaceDE w:val="0"/>
              <w:autoSpaceDN w:val="0"/>
              <w:adjustRightInd w:val="0"/>
              <w:rPr>
                <w:rFonts w:cs="Arial"/>
                <w:color w:val="000000"/>
                <w:szCs w:val="22"/>
              </w:rPr>
            </w:pPr>
          </w:p>
          <w:p w14:paraId="74C96BB7" w14:textId="77777777" w:rsidR="007C055C" w:rsidRPr="00FA73B6" w:rsidRDefault="007C055C" w:rsidP="00B065E7">
            <w:pPr>
              <w:autoSpaceDE w:val="0"/>
              <w:autoSpaceDN w:val="0"/>
              <w:adjustRightInd w:val="0"/>
              <w:rPr>
                <w:rFonts w:cs="Arial"/>
                <w:color w:val="000000"/>
                <w:szCs w:val="22"/>
              </w:rPr>
            </w:pPr>
            <w:r w:rsidRPr="00FA73B6">
              <w:rPr>
                <w:rFonts w:cs="Arial"/>
                <w:color w:val="000000"/>
                <w:szCs w:val="22"/>
              </w:rPr>
              <w:t xml:space="preserve">Please indicate any foreign </w:t>
            </w:r>
            <w:r>
              <w:rPr>
                <w:rFonts w:cs="Arial"/>
                <w:color w:val="000000"/>
                <w:szCs w:val="22"/>
              </w:rPr>
              <w:t>travel / country of travel</w:t>
            </w:r>
          </w:p>
          <w:p w14:paraId="6E362F48" w14:textId="77777777" w:rsidR="007C055C" w:rsidRPr="00FA73B6" w:rsidRDefault="007C055C" w:rsidP="00B065E7">
            <w:pPr>
              <w:autoSpaceDE w:val="0"/>
              <w:autoSpaceDN w:val="0"/>
              <w:adjustRightInd w:val="0"/>
              <w:rPr>
                <w:rFonts w:cs="Arial"/>
                <w:color w:val="000000"/>
                <w:szCs w:val="22"/>
              </w:rPr>
            </w:pPr>
          </w:p>
        </w:tc>
        <w:tc>
          <w:tcPr>
            <w:tcW w:w="1442" w:type="dxa"/>
          </w:tcPr>
          <w:p w14:paraId="2FC0DB43"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14A867CB"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2-3 days</w:t>
            </w:r>
          </w:p>
        </w:tc>
      </w:tr>
      <w:tr w:rsidR="007C055C" w:rsidRPr="00273E07" w14:paraId="59448FC2" w14:textId="77777777" w:rsidTr="0021687B">
        <w:tc>
          <w:tcPr>
            <w:tcW w:w="2385" w:type="dxa"/>
          </w:tcPr>
          <w:p w14:paraId="46A3129C"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Filariasis Antibodies</w:t>
            </w:r>
          </w:p>
          <w:p w14:paraId="790DCCAD" w14:textId="77777777" w:rsidR="007C055C" w:rsidRPr="00273E07" w:rsidRDefault="007C055C" w:rsidP="00B065E7">
            <w:pPr>
              <w:autoSpaceDE w:val="0"/>
              <w:autoSpaceDN w:val="0"/>
              <w:adjustRightInd w:val="0"/>
              <w:rPr>
                <w:rFonts w:cs="Arial"/>
                <w:color w:val="000000"/>
                <w:szCs w:val="22"/>
              </w:rPr>
            </w:pPr>
          </w:p>
        </w:tc>
        <w:tc>
          <w:tcPr>
            <w:tcW w:w="4365" w:type="dxa"/>
          </w:tcPr>
          <w:p w14:paraId="2171F92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2C70A4E3"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w:t>
            </w:r>
          </w:p>
        </w:tc>
        <w:tc>
          <w:tcPr>
            <w:tcW w:w="1555" w:type="dxa"/>
          </w:tcPr>
          <w:p w14:paraId="78727021"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357A9861" w14:textId="77777777" w:rsidTr="0021687B">
        <w:tc>
          <w:tcPr>
            <w:tcW w:w="2385" w:type="dxa"/>
          </w:tcPr>
          <w:p w14:paraId="364BE35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Galactomannan</w:t>
            </w:r>
          </w:p>
          <w:p w14:paraId="185E311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(See Aspergillus</w:t>
            </w:r>
          </w:p>
          <w:p w14:paraId="708F069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antigen above)</w:t>
            </w:r>
          </w:p>
          <w:p w14:paraId="39FBCB22" w14:textId="77777777" w:rsidR="007C055C" w:rsidRPr="00273E07" w:rsidRDefault="007C055C" w:rsidP="00B065E7">
            <w:pPr>
              <w:autoSpaceDE w:val="0"/>
              <w:autoSpaceDN w:val="0"/>
              <w:adjustRightInd w:val="0"/>
              <w:rPr>
                <w:rFonts w:cs="Arial"/>
                <w:color w:val="000000"/>
                <w:szCs w:val="22"/>
              </w:rPr>
            </w:pPr>
          </w:p>
        </w:tc>
        <w:tc>
          <w:tcPr>
            <w:tcW w:w="4365" w:type="dxa"/>
          </w:tcPr>
          <w:p w14:paraId="0BACA4E8" w14:textId="77777777" w:rsidR="007C055C" w:rsidRPr="00273E07" w:rsidRDefault="007C055C" w:rsidP="00B065E7">
            <w:pPr>
              <w:autoSpaceDE w:val="0"/>
              <w:autoSpaceDN w:val="0"/>
              <w:adjustRightInd w:val="0"/>
              <w:rPr>
                <w:rFonts w:cs="Arial"/>
                <w:color w:val="000000"/>
                <w:szCs w:val="22"/>
              </w:rPr>
            </w:pPr>
          </w:p>
        </w:tc>
        <w:tc>
          <w:tcPr>
            <w:tcW w:w="1442" w:type="dxa"/>
          </w:tcPr>
          <w:p w14:paraId="793F0BAE"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10</w:t>
            </w:r>
          </w:p>
        </w:tc>
        <w:tc>
          <w:tcPr>
            <w:tcW w:w="1555" w:type="dxa"/>
          </w:tcPr>
          <w:p w14:paraId="02B00348"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64795DD0" w14:textId="77777777" w:rsidTr="0021687B">
        <w:tc>
          <w:tcPr>
            <w:tcW w:w="2385" w:type="dxa"/>
          </w:tcPr>
          <w:p w14:paraId="3B34960F" w14:textId="726BD5ED"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Glucan (β-D</w:t>
            </w:r>
            <w:r w:rsidR="00C60B00">
              <w:rPr>
                <w:rFonts w:cs="Arial"/>
                <w:color w:val="000000"/>
                <w:szCs w:val="22"/>
              </w:rPr>
              <w:t>-G</w:t>
            </w:r>
            <w:r w:rsidR="00C60B00" w:rsidRPr="00273E07">
              <w:rPr>
                <w:rFonts w:cs="Arial"/>
                <w:color w:val="000000"/>
                <w:szCs w:val="22"/>
              </w:rPr>
              <w:t>lucan</w:t>
            </w:r>
            <w:r w:rsidRPr="00273E07">
              <w:rPr>
                <w:rFonts w:cs="Arial"/>
                <w:color w:val="000000"/>
                <w:szCs w:val="22"/>
              </w:rPr>
              <w:t>)</w:t>
            </w:r>
          </w:p>
          <w:p w14:paraId="6B6D9F9A" w14:textId="77777777" w:rsidR="007C055C" w:rsidRPr="00273E07" w:rsidRDefault="007C055C" w:rsidP="00B065E7">
            <w:pPr>
              <w:autoSpaceDE w:val="0"/>
              <w:autoSpaceDN w:val="0"/>
              <w:adjustRightInd w:val="0"/>
              <w:rPr>
                <w:rFonts w:cs="Arial"/>
                <w:color w:val="000000"/>
                <w:szCs w:val="22"/>
              </w:rPr>
            </w:pPr>
          </w:p>
        </w:tc>
        <w:tc>
          <w:tcPr>
            <w:tcW w:w="4365" w:type="dxa"/>
          </w:tcPr>
          <w:p w14:paraId="6790D53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Invasive fungal infection</w:t>
            </w:r>
          </w:p>
          <w:p w14:paraId="3A4FE1EA" w14:textId="77777777" w:rsidR="007C055C" w:rsidRPr="00273E07" w:rsidRDefault="007C055C" w:rsidP="00B065E7">
            <w:pPr>
              <w:autoSpaceDE w:val="0"/>
              <w:autoSpaceDN w:val="0"/>
              <w:adjustRightInd w:val="0"/>
              <w:rPr>
                <w:rFonts w:cs="Arial"/>
                <w:color w:val="000000"/>
                <w:szCs w:val="22"/>
              </w:rPr>
            </w:pPr>
          </w:p>
          <w:p w14:paraId="259AA66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38EF63F6" w14:textId="77777777" w:rsidR="007C055C" w:rsidRPr="00273E07" w:rsidRDefault="007C055C" w:rsidP="00B065E7">
            <w:pPr>
              <w:autoSpaceDE w:val="0"/>
              <w:autoSpaceDN w:val="0"/>
              <w:adjustRightInd w:val="0"/>
              <w:jc w:val="center"/>
              <w:rPr>
                <w:rFonts w:cs="Arial"/>
                <w:color w:val="000000"/>
                <w:szCs w:val="22"/>
              </w:rPr>
            </w:pPr>
          </w:p>
          <w:p w14:paraId="52DAAF54" w14:textId="77777777" w:rsidR="007C055C" w:rsidRPr="00273E07" w:rsidRDefault="007C055C" w:rsidP="00B065E7">
            <w:pPr>
              <w:autoSpaceDE w:val="0"/>
              <w:autoSpaceDN w:val="0"/>
              <w:adjustRightInd w:val="0"/>
              <w:jc w:val="center"/>
              <w:rPr>
                <w:rFonts w:cs="Arial"/>
                <w:color w:val="000000"/>
                <w:szCs w:val="22"/>
              </w:rPr>
            </w:pPr>
          </w:p>
          <w:p w14:paraId="2A8516FD" w14:textId="099ABAF1" w:rsidR="007C055C" w:rsidRPr="00273E07" w:rsidRDefault="007C055C" w:rsidP="00B065E7">
            <w:pPr>
              <w:autoSpaceDE w:val="0"/>
              <w:autoSpaceDN w:val="0"/>
              <w:adjustRightInd w:val="0"/>
              <w:jc w:val="center"/>
              <w:rPr>
                <w:rFonts w:cs="Arial"/>
                <w:color w:val="000000"/>
                <w:szCs w:val="22"/>
              </w:rPr>
            </w:pPr>
          </w:p>
        </w:tc>
        <w:tc>
          <w:tcPr>
            <w:tcW w:w="1555" w:type="dxa"/>
          </w:tcPr>
          <w:p w14:paraId="4ECFA9D9" w14:textId="77777777" w:rsidR="007C055C" w:rsidRPr="00273E07" w:rsidRDefault="007C055C" w:rsidP="00B065E7">
            <w:pPr>
              <w:autoSpaceDE w:val="0"/>
              <w:autoSpaceDN w:val="0"/>
              <w:adjustRightInd w:val="0"/>
              <w:jc w:val="center"/>
              <w:rPr>
                <w:rFonts w:cs="Arial"/>
                <w:color w:val="000000"/>
                <w:szCs w:val="22"/>
              </w:rPr>
            </w:pPr>
          </w:p>
          <w:p w14:paraId="0FB3BDAE" w14:textId="77777777" w:rsidR="007C055C" w:rsidRPr="00273E07" w:rsidRDefault="007C055C" w:rsidP="00B065E7">
            <w:pPr>
              <w:autoSpaceDE w:val="0"/>
              <w:autoSpaceDN w:val="0"/>
              <w:adjustRightInd w:val="0"/>
              <w:jc w:val="center"/>
              <w:rPr>
                <w:rFonts w:cs="Arial"/>
                <w:color w:val="000000"/>
                <w:szCs w:val="22"/>
              </w:rPr>
            </w:pPr>
          </w:p>
          <w:p w14:paraId="7D807980" w14:textId="5CF7CA0C" w:rsidR="007C055C" w:rsidRDefault="007C055C" w:rsidP="00B065E7">
            <w:pPr>
              <w:autoSpaceDE w:val="0"/>
              <w:autoSpaceDN w:val="0"/>
              <w:adjustRightInd w:val="0"/>
              <w:jc w:val="center"/>
              <w:rPr>
                <w:rFonts w:cs="Arial"/>
                <w:color w:val="000000"/>
                <w:szCs w:val="22"/>
              </w:rPr>
            </w:pPr>
            <w:r>
              <w:rPr>
                <w:rFonts w:cs="Arial"/>
                <w:color w:val="000000"/>
                <w:szCs w:val="22"/>
              </w:rPr>
              <w:t>2</w:t>
            </w:r>
            <w:r w:rsidR="00781754">
              <w:rPr>
                <w:rFonts w:cs="Arial"/>
                <w:color w:val="000000"/>
                <w:szCs w:val="22"/>
              </w:rPr>
              <w:t>-3</w:t>
            </w:r>
            <w:r w:rsidRPr="00273E07">
              <w:rPr>
                <w:rFonts w:cs="Arial"/>
                <w:color w:val="000000"/>
                <w:szCs w:val="22"/>
              </w:rPr>
              <w:t xml:space="preserve"> days</w:t>
            </w:r>
          </w:p>
          <w:p w14:paraId="44C213AB"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1D3EACD2" w14:textId="77777777" w:rsidTr="0021687B">
        <w:tc>
          <w:tcPr>
            <w:tcW w:w="2385" w:type="dxa"/>
          </w:tcPr>
          <w:p w14:paraId="1F10D47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Haemophilus</w:t>
            </w:r>
          </w:p>
          <w:p w14:paraId="63B3EC9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Influenzae B (HIB) Antibodies</w:t>
            </w:r>
          </w:p>
          <w:p w14:paraId="088927E4" w14:textId="77777777" w:rsidR="007C055C" w:rsidRPr="00273E07" w:rsidRDefault="007C055C" w:rsidP="00B065E7">
            <w:pPr>
              <w:autoSpaceDE w:val="0"/>
              <w:autoSpaceDN w:val="0"/>
              <w:adjustRightInd w:val="0"/>
              <w:rPr>
                <w:rFonts w:cs="Arial"/>
                <w:color w:val="000000"/>
                <w:szCs w:val="22"/>
              </w:rPr>
            </w:pPr>
          </w:p>
        </w:tc>
        <w:tc>
          <w:tcPr>
            <w:tcW w:w="4365" w:type="dxa"/>
          </w:tcPr>
          <w:p w14:paraId="10CC1C0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015C66A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50DBD9C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2-3 weeks</w:t>
            </w:r>
          </w:p>
        </w:tc>
      </w:tr>
      <w:tr w:rsidR="007C055C" w:rsidRPr="00273E07" w14:paraId="0FE2DB4E" w14:textId="77777777" w:rsidTr="0021687B">
        <w:tc>
          <w:tcPr>
            <w:tcW w:w="2385" w:type="dxa"/>
          </w:tcPr>
          <w:p w14:paraId="0878A71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HIB PCR</w:t>
            </w:r>
          </w:p>
        </w:tc>
        <w:tc>
          <w:tcPr>
            <w:tcW w:w="4365" w:type="dxa"/>
          </w:tcPr>
          <w:p w14:paraId="17AEFD0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2F2E40C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CSF</w:t>
            </w:r>
          </w:p>
        </w:tc>
        <w:tc>
          <w:tcPr>
            <w:tcW w:w="1442" w:type="dxa"/>
          </w:tcPr>
          <w:p w14:paraId="1C76D09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152D8F6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1C23FEDB" w14:textId="77777777" w:rsidTr="0021687B">
        <w:tc>
          <w:tcPr>
            <w:tcW w:w="2385" w:type="dxa"/>
          </w:tcPr>
          <w:p w14:paraId="0D03E90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Helicobacter Pylori Stool Antigen</w:t>
            </w:r>
          </w:p>
          <w:p w14:paraId="6A0E582C" w14:textId="77777777" w:rsidR="007C055C" w:rsidRPr="00273E07" w:rsidRDefault="007C055C" w:rsidP="00B065E7">
            <w:pPr>
              <w:autoSpaceDE w:val="0"/>
              <w:autoSpaceDN w:val="0"/>
              <w:adjustRightInd w:val="0"/>
              <w:rPr>
                <w:rFonts w:cs="Arial"/>
                <w:color w:val="000000"/>
                <w:szCs w:val="22"/>
              </w:rPr>
            </w:pPr>
          </w:p>
        </w:tc>
        <w:tc>
          <w:tcPr>
            <w:tcW w:w="4365" w:type="dxa"/>
          </w:tcPr>
          <w:p w14:paraId="43599282" w14:textId="77777777" w:rsidR="007C055C" w:rsidRPr="00273E07" w:rsidRDefault="007C055C" w:rsidP="00B065E7">
            <w:pPr>
              <w:autoSpaceDE w:val="0"/>
              <w:autoSpaceDN w:val="0"/>
              <w:adjustRightInd w:val="0"/>
              <w:rPr>
                <w:rFonts w:cs="Arial"/>
                <w:color w:val="000000"/>
                <w:szCs w:val="22"/>
              </w:rPr>
            </w:pPr>
            <w:r>
              <w:rPr>
                <w:rFonts w:cs="Arial"/>
                <w:color w:val="000000"/>
                <w:szCs w:val="22"/>
              </w:rPr>
              <w:t>T</w:t>
            </w:r>
            <w:r w:rsidRPr="00273E07">
              <w:rPr>
                <w:rFonts w:cs="Arial"/>
                <w:color w:val="000000"/>
                <w:szCs w:val="22"/>
              </w:rPr>
              <w:t xml:space="preserve">ransfer </w:t>
            </w:r>
            <w:r w:rsidRPr="00C771CD">
              <w:rPr>
                <w:rFonts w:cs="Arial"/>
                <w:szCs w:val="22"/>
              </w:rPr>
              <w:t>1 gram (large pea-size)</w:t>
            </w:r>
            <w:r w:rsidRPr="00273E07">
              <w:rPr>
                <w:rFonts w:cs="Arial"/>
                <w:color w:val="000000"/>
                <w:szCs w:val="22"/>
              </w:rPr>
              <w:t xml:space="preserve"> portion of faeces, or</w:t>
            </w:r>
            <w:r>
              <w:rPr>
                <w:rFonts w:cs="Arial"/>
                <w:color w:val="000000"/>
                <w:szCs w:val="22"/>
              </w:rPr>
              <w:t xml:space="preserve"> 1-2 ml </w:t>
            </w:r>
            <w:r w:rsidRPr="00273E07">
              <w:rPr>
                <w:rFonts w:cs="Arial"/>
                <w:color w:val="000000"/>
                <w:szCs w:val="22"/>
              </w:rPr>
              <w:t xml:space="preserve">volume of </w:t>
            </w:r>
            <w:r>
              <w:rPr>
                <w:rFonts w:cs="Arial"/>
                <w:color w:val="000000"/>
                <w:szCs w:val="22"/>
              </w:rPr>
              <w:t>liquid specimen</w:t>
            </w:r>
            <w:r w:rsidRPr="00273E07">
              <w:rPr>
                <w:rFonts w:cs="Arial"/>
                <w:color w:val="000000"/>
                <w:szCs w:val="22"/>
              </w:rPr>
              <w:t>, into a sterile universal</w:t>
            </w:r>
            <w:r>
              <w:rPr>
                <w:rFonts w:cs="Arial"/>
                <w:color w:val="000000"/>
                <w:szCs w:val="22"/>
              </w:rPr>
              <w:t xml:space="preserve"> container</w:t>
            </w:r>
          </w:p>
          <w:p w14:paraId="5E566F19" w14:textId="77777777" w:rsidR="007C055C" w:rsidRPr="00273E07" w:rsidRDefault="007C055C" w:rsidP="00B065E7">
            <w:pPr>
              <w:autoSpaceDE w:val="0"/>
              <w:autoSpaceDN w:val="0"/>
              <w:adjustRightInd w:val="0"/>
              <w:rPr>
                <w:rFonts w:cs="Arial"/>
                <w:color w:val="000000"/>
                <w:szCs w:val="22"/>
              </w:rPr>
            </w:pPr>
          </w:p>
          <w:p w14:paraId="34F1052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The test must be carried out within 72</w:t>
            </w:r>
          </w:p>
          <w:p w14:paraId="1D6042D3" w14:textId="77777777" w:rsidR="007C055C" w:rsidRDefault="007C055C" w:rsidP="00B065E7">
            <w:pPr>
              <w:autoSpaceDE w:val="0"/>
              <w:autoSpaceDN w:val="0"/>
              <w:adjustRightInd w:val="0"/>
              <w:rPr>
                <w:rFonts w:cs="Arial"/>
                <w:color w:val="000000"/>
                <w:szCs w:val="22"/>
              </w:rPr>
            </w:pPr>
            <w:r w:rsidRPr="00273E07">
              <w:rPr>
                <w:rFonts w:cs="Arial"/>
                <w:color w:val="000000"/>
                <w:szCs w:val="22"/>
              </w:rPr>
              <w:t xml:space="preserve">hours of taking the specimen. </w:t>
            </w:r>
          </w:p>
          <w:p w14:paraId="10F06A54" w14:textId="77777777" w:rsidR="007C055C" w:rsidRDefault="007C055C" w:rsidP="00B065E7">
            <w:pPr>
              <w:autoSpaceDE w:val="0"/>
              <w:autoSpaceDN w:val="0"/>
              <w:adjustRightInd w:val="0"/>
              <w:rPr>
                <w:rFonts w:cs="Arial"/>
                <w:color w:val="000000"/>
                <w:szCs w:val="22"/>
              </w:rPr>
            </w:pPr>
          </w:p>
          <w:p w14:paraId="722BCB8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PLEASE</w:t>
            </w:r>
            <w:r>
              <w:rPr>
                <w:rFonts w:cs="Arial"/>
                <w:color w:val="000000"/>
                <w:szCs w:val="22"/>
              </w:rPr>
              <w:t xml:space="preserve"> </w:t>
            </w:r>
            <w:r w:rsidRPr="00273E07">
              <w:rPr>
                <w:rFonts w:cs="Arial"/>
                <w:color w:val="000000"/>
                <w:szCs w:val="22"/>
              </w:rPr>
              <w:t>ENSURE THE PATIENT RECORDS THE DATE AND TIME OF COLLECTION ON THE FORM/ SAMPLE</w:t>
            </w:r>
          </w:p>
          <w:p w14:paraId="152C61B9" w14:textId="77777777" w:rsidR="007C055C" w:rsidRPr="00273E07" w:rsidRDefault="007C055C" w:rsidP="00B065E7">
            <w:pPr>
              <w:autoSpaceDE w:val="0"/>
              <w:autoSpaceDN w:val="0"/>
              <w:adjustRightInd w:val="0"/>
              <w:rPr>
                <w:rFonts w:cs="Arial"/>
                <w:color w:val="000000"/>
                <w:szCs w:val="22"/>
              </w:rPr>
            </w:pPr>
          </w:p>
        </w:tc>
        <w:tc>
          <w:tcPr>
            <w:tcW w:w="1442" w:type="dxa"/>
          </w:tcPr>
          <w:p w14:paraId="62ADC1F5"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39600324" w14:textId="77777777" w:rsidR="007C055C" w:rsidRDefault="007C055C" w:rsidP="00B065E7">
            <w:pPr>
              <w:autoSpaceDE w:val="0"/>
              <w:autoSpaceDN w:val="0"/>
              <w:adjustRightInd w:val="0"/>
              <w:jc w:val="center"/>
              <w:rPr>
                <w:rFonts w:cs="Arial"/>
                <w:color w:val="000000"/>
                <w:szCs w:val="22"/>
              </w:rPr>
            </w:pPr>
            <w:r w:rsidRPr="00273E07">
              <w:rPr>
                <w:rFonts w:cs="Arial"/>
                <w:color w:val="000000"/>
                <w:szCs w:val="22"/>
              </w:rPr>
              <w:t>1-3 days</w:t>
            </w:r>
          </w:p>
          <w:p w14:paraId="51366EB3" w14:textId="77777777" w:rsidR="00D96E33" w:rsidRDefault="00D96E33" w:rsidP="00B065E7">
            <w:pPr>
              <w:autoSpaceDE w:val="0"/>
              <w:autoSpaceDN w:val="0"/>
              <w:adjustRightInd w:val="0"/>
              <w:jc w:val="center"/>
              <w:rPr>
                <w:rFonts w:cs="Arial"/>
                <w:color w:val="000000"/>
                <w:szCs w:val="22"/>
              </w:rPr>
            </w:pPr>
          </w:p>
          <w:p w14:paraId="603D39E4" w14:textId="77777777" w:rsidR="00D96E33" w:rsidRDefault="00D96E33" w:rsidP="00B065E7">
            <w:pPr>
              <w:autoSpaceDE w:val="0"/>
              <w:autoSpaceDN w:val="0"/>
              <w:adjustRightInd w:val="0"/>
              <w:jc w:val="center"/>
              <w:rPr>
                <w:rFonts w:cs="Arial"/>
                <w:color w:val="000000"/>
                <w:szCs w:val="22"/>
              </w:rPr>
            </w:pPr>
          </w:p>
          <w:p w14:paraId="3F9DAAEF" w14:textId="77777777" w:rsidR="00D96E33" w:rsidRDefault="00D96E33" w:rsidP="00B065E7">
            <w:pPr>
              <w:autoSpaceDE w:val="0"/>
              <w:autoSpaceDN w:val="0"/>
              <w:adjustRightInd w:val="0"/>
              <w:jc w:val="center"/>
              <w:rPr>
                <w:rFonts w:cs="Arial"/>
                <w:color w:val="000000"/>
                <w:szCs w:val="22"/>
              </w:rPr>
            </w:pPr>
          </w:p>
          <w:p w14:paraId="610F6D73" w14:textId="77777777" w:rsidR="00D96E33" w:rsidRDefault="00D96E33" w:rsidP="00B065E7">
            <w:pPr>
              <w:autoSpaceDE w:val="0"/>
              <w:autoSpaceDN w:val="0"/>
              <w:adjustRightInd w:val="0"/>
              <w:jc w:val="center"/>
              <w:rPr>
                <w:rFonts w:cs="Arial"/>
                <w:color w:val="000000"/>
                <w:szCs w:val="22"/>
              </w:rPr>
            </w:pPr>
          </w:p>
          <w:p w14:paraId="5B0D0F4E" w14:textId="77777777" w:rsidR="00D96E33" w:rsidRDefault="00D96E33" w:rsidP="00B065E7">
            <w:pPr>
              <w:autoSpaceDE w:val="0"/>
              <w:autoSpaceDN w:val="0"/>
              <w:adjustRightInd w:val="0"/>
              <w:jc w:val="center"/>
              <w:rPr>
                <w:rFonts w:cs="Arial"/>
                <w:color w:val="000000"/>
                <w:szCs w:val="22"/>
              </w:rPr>
            </w:pPr>
          </w:p>
          <w:p w14:paraId="6D5F8FE4" w14:textId="77777777" w:rsidR="00D96E33" w:rsidRDefault="00D96E33" w:rsidP="00B065E7">
            <w:pPr>
              <w:autoSpaceDE w:val="0"/>
              <w:autoSpaceDN w:val="0"/>
              <w:adjustRightInd w:val="0"/>
              <w:jc w:val="center"/>
              <w:rPr>
                <w:rFonts w:cs="Arial"/>
                <w:color w:val="000000"/>
                <w:szCs w:val="22"/>
              </w:rPr>
            </w:pPr>
          </w:p>
          <w:p w14:paraId="182FF609" w14:textId="77777777" w:rsidR="00D96E33" w:rsidRDefault="00D96E33" w:rsidP="00B065E7">
            <w:pPr>
              <w:autoSpaceDE w:val="0"/>
              <w:autoSpaceDN w:val="0"/>
              <w:adjustRightInd w:val="0"/>
              <w:jc w:val="center"/>
              <w:rPr>
                <w:rFonts w:cs="Arial"/>
                <w:color w:val="000000"/>
                <w:szCs w:val="22"/>
              </w:rPr>
            </w:pPr>
          </w:p>
          <w:p w14:paraId="78E6E9CD" w14:textId="77777777" w:rsidR="00D96E33" w:rsidRDefault="00D96E33" w:rsidP="00B065E7">
            <w:pPr>
              <w:autoSpaceDE w:val="0"/>
              <w:autoSpaceDN w:val="0"/>
              <w:adjustRightInd w:val="0"/>
              <w:jc w:val="center"/>
              <w:rPr>
                <w:rFonts w:cs="Arial"/>
                <w:color w:val="000000"/>
                <w:szCs w:val="22"/>
              </w:rPr>
            </w:pPr>
          </w:p>
          <w:p w14:paraId="340F9118" w14:textId="77777777" w:rsidR="00D96E33" w:rsidRDefault="00D96E33" w:rsidP="00B065E7">
            <w:pPr>
              <w:autoSpaceDE w:val="0"/>
              <w:autoSpaceDN w:val="0"/>
              <w:adjustRightInd w:val="0"/>
              <w:jc w:val="center"/>
              <w:rPr>
                <w:rFonts w:cs="Arial"/>
                <w:color w:val="000000"/>
                <w:szCs w:val="22"/>
              </w:rPr>
            </w:pPr>
          </w:p>
          <w:p w14:paraId="6A3FD14E" w14:textId="77777777" w:rsidR="00D96E33" w:rsidRDefault="00D96E33" w:rsidP="00B065E7">
            <w:pPr>
              <w:autoSpaceDE w:val="0"/>
              <w:autoSpaceDN w:val="0"/>
              <w:adjustRightInd w:val="0"/>
              <w:jc w:val="center"/>
              <w:rPr>
                <w:rFonts w:cs="Arial"/>
                <w:color w:val="000000"/>
                <w:szCs w:val="22"/>
              </w:rPr>
            </w:pPr>
          </w:p>
          <w:p w14:paraId="3EF6C658" w14:textId="77777777" w:rsidR="00D96E33" w:rsidRPr="00273E07" w:rsidRDefault="00D96E33" w:rsidP="00B065E7">
            <w:pPr>
              <w:autoSpaceDE w:val="0"/>
              <w:autoSpaceDN w:val="0"/>
              <w:adjustRightInd w:val="0"/>
              <w:jc w:val="center"/>
              <w:rPr>
                <w:rFonts w:cs="Arial"/>
                <w:color w:val="000000"/>
                <w:szCs w:val="22"/>
              </w:rPr>
            </w:pPr>
          </w:p>
        </w:tc>
      </w:tr>
      <w:tr w:rsidR="007C055C" w:rsidRPr="00273E07" w14:paraId="1B611E70" w14:textId="77777777" w:rsidTr="0021687B">
        <w:tc>
          <w:tcPr>
            <w:tcW w:w="2385" w:type="dxa"/>
          </w:tcPr>
          <w:p w14:paraId="2BF4C5B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Hepatitis A IgM </w:t>
            </w:r>
          </w:p>
        </w:tc>
        <w:tc>
          <w:tcPr>
            <w:tcW w:w="4365" w:type="dxa"/>
          </w:tcPr>
          <w:p w14:paraId="6851D31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Serology: detection of IgM antibody in</w:t>
            </w:r>
          </w:p>
          <w:p w14:paraId="261D3DB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jaundiced patients</w:t>
            </w:r>
          </w:p>
          <w:p w14:paraId="4AD4FC61" w14:textId="77777777" w:rsidR="007C055C" w:rsidRPr="00273E07" w:rsidRDefault="007C055C" w:rsidP="00B065E7">
            <w:pPr>
              <w:autoSpaceDE w:val="0"/>
              <w:autoSpaceDN w:val="0"/>
              <w:adjustRightInd w:val="0"/>
              <w:rPr>
                <w:rFonts w:cs="Arial"/>
                <w:color w:val="000000"/>
                <w:szCs w:val="22"/>
              </w:rPr>
            </w:pPr>
          </w:p>
          <w:p w14:paraId="67E2F4D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08D7F9FC" w14:textId="77777777" w:rsidR="007C055C" w:rsidRPr="00273E07" w:rsidRDefault="007C055C" w:rsidP="00B065E7">
            <w:pPr>
              <w:autoSpaceDE w:val="0"/>
              <w:autoSpaceDN w:val="0"/>
              <w:adjustRightInd w:val="0"/>
              <w:rPr>
                <w:rFonts w:cs="Arial"/>
                <w:color w:val="000000"/>
                <w:szCs w:val="22"/>
              </w:rPr>
            </w:pPr>
          </w:p>
          <w:p w14:paraId="609DE12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Positive serology may indicate recent</w:t>
            </w:r>
          </w:p>
          <w:p w14:paraId="23D3A69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infection. Confirmation will follow – HAV</w:t>
            </w:r>
          </w:p>
          <w:p w14:paraId="09AB517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lastRenderedPageBreak/>
              <w:t>PCR on serum</w:t>
            </w:r>
          </w:p>
          <w:p w14:paraId="0C601A52" w14:textId="77777777" w:rsidR="007C055C" w:rsidRPr="00273E07" w:rsidRDefault="007C055C" w:rsidP="00B065E7">
            <w:pPr>
              <w:autoSpaceDE w:val="0"/>
              <w:autoSpaceDN w:val="0"/>
              <w:adjustRightInd w:val="0"/>
              <w:rPr>
                <w:rFonts w:cs="Arial"/>
                <w:color w:val="000000"/>
                <w:szCs w:val="22"/>
              </w:rPr>
            </w:pPr>
          </w:p>
        </w:tc>
        <w:tc>
          <w:tcPr>
            <w:tcW w:w="1442" w:type="dxa"/>
          </w:tcPr>
          <w:p w14:paraId="5DDE6D17"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390BF920"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5AAD0144" w14:textId="77777777" w:rsidTr="0021687B">
        <w:tc>
          <w:tcPr>
            <w:tcW w:w="2385" w:type="dxa"/>
          </w:tcPr>
          <w:p w14:paraId="77D9720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Hepatitis A IgG</w:t>
            </w:r>
          </w:p>
        </w:tc>
        <w:tc>
          <w:tcPr>
            <w:tcW w:w="4365" w:type="dxa"/>
          </w:tcPr>
          <w:p w14:paraId="6BF91B8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Immune status assessment:</w:t>
            </w:r>
          </w:p>
          <w:p w14:paraId="4EA152D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IgG serum antibody, when considering</w:t>
            </w:r>
          </w:p>
          <w:p w14:paraId="1DF3213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active or passive immunisation</w:t>
            </w:r>
          </w:p>
          <w:p w14:paraId="134E66DE" w14:textId="77777777" w:rsidR="007C055C" w:rsidRPr="00273E07" w:rsidRDefault="007C055C" w:rsidP="00B065E7">
            <w:pPr>
              <w:autoSpaceDE w:val="0"/>
              <w:autoSpaceDN w:val="0"/>
              <w:adjustRightInd w:val="0"/>
              <w:rPr>
                <w:rFonts w:cs="Arial"/>
                <w:color w:val="000000"/>
                <w:szCs w:val="22"/>
              </w:rPr>
            </w:pPr>
          </w:p>
          <w:p w14:paraId="41CD205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755EDE08"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5378C1B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3D3DA0EF" w14:textId="77777777" w:rsidTr="0021687B">
        <w:tc>
          <w:tcPr>
            <w:tcW w:w="2385" w:type="dxa"/>
          </w:tcPr>
          <w:p w14:paraId="3A1681D8" w14:textId="77777777" w:rsidR="007C055C" w:rsidRPr="00273E07" w:rsidRDefault="007C055C" w:rsidP="00B065E7">
            <w:pPr>
              <w:autoSpaceDE w:val="0"/>
              <w:autoSpaceDN w:val="0"/>
              <w:adjustRightInd w:val="0"/>
              <w:rPr>
                <w:rFonts w:cs="Arial"/>
                <w:color w:val="000000"/>
                <w:szCs w:val="22"/>
              </w:rPr>
            </w:pPr>
            <w:r>
              <w:br w:type="page"/>
            </w:r>
            <w:r>
              <w:br w:type="page"/>
            </w:r>
            <w:r>
              <w:br w:type="page"/>
            </w:r>
            <w:r w:rsidRPr="00273E07">
              <w:rPr>
                <w:rFonts w:cs="Arial"/>
                <w:szCs w:val="22"/>
              </w:rPr>
              <w:br w:type="page"/>
            </w:r>
            <w:r w:rsidRPr="00273E07">
              <w:rPr>
                <w:rFonts w:cs="Arial"/>
                <w:color w:val="000000"/>
                <w:szCs w:val="22"/>
              </w:rPr>
              <w:t>Hepatitis B infection</w:t>
            </w:r>
          </w:p>
          <w:p w14:paraId="0C8003C7" w14:textId="77777777" w:rsidR="007C055C" w:rsidRPr="00273E07" w:rsidRDefault="007C055C" w:rsidP="00B065E7">
            <w:pPr>
              <w:autoSpaceDE w:val="0"/>
              <w:autoSpaceDN w:val="0"/>
              <w:adjustRightInd w:val="0"/>
              <w:rPr>
                <w:rFonts w:cs="Arial"/>
                <w:color w:val="000000"/>
                <w:szCs w:val="22"/>
              </w:rPr>
            </w:pPr>
          </w:p>
        </w:tc>
        <w:tc>
          <w:tcPr>
            <w:tcW w:w="4365" w:type="dxa"/>
          </w:tcPr>
          <w:p w14:paraId="261DA7A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Serology: detection of surface antigen and</w:t>
            </w:r>
          </w:p>
          <w:p w14:paraId="5AB4D07C" w14:textId="77777777" w:rsidR="007C055C" w:rsidRDefault="007C055C" w:rsidP="00B065E7">
            <w:pPr>
              <w:autoSpaceDE w:val="0"/>
              <w:autoSpaceDN w:val="0"/>
              <w:adjustRightInd w:val="0"/>
              <w:rPr>
                <w:rFonts w:cs="Arial"/>
                <w:color w:val="000000"/>
                <w:szCs w:val="22"/>
              </w:rPr>
            </w:pPr>
            <w:r w:rsidRPr="00273E07">
              <w:rPr>
                <w:rFonts w:cs="Arial"/>
                <w:color w:val="000000"/>
                <w:szCs w:val="22"/>
              </w:rPr>
              <w:t>core IgM antibody in jaundiced patient</w:t>
            </w:r>
          </w:p>
          <w:p w14:paraId="65AF0EB2" w14:textId="77777777" w:rsidR="007C055C" w:rsidRPr="00273E07" w:rsidRDefault="007C055C" w:rsidP="00B065E7">
            <w:pPr>
              <w:autoSpaceDE w:val="0"/>
              <w:autoSpaceDN w:val="0"/>
              <w:adjustRightInd w:val="0"/>
              <w:rPr>
                <w:rFonts w:cs="Arial"/>
                <w:color w:val="000000"/>
                <w:szCs w:val="22"/>
              </w:rPr>
            </w:pPr>
          </w:p>
          <w:p w14:paraId="07D3A0D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5CCE8B08" w14:textId="77777777" w:rsidR="007C055C" w:rsidRPr="00273E07" w:rsidRDefault="007C055C" w:rsidP="00B065E7">
            <w:pPr>
              <w:autoSpaceDE w:val="0"/>
              <w:autoSpaceDN w:val="0"/>
              <w:adjustRightInd w:val="0"/>
              <w:rPr>
                <w:rFonts w:cs="Arial"/>
                <w:color w:val="000000"/>
                <w:szCs w:val="22"/>
              </w:rPr>
            </w:pPr>
          </w:p>
        </w:tc>
        <w:tc>
          <w:tcPr>
            <w:tcW w:w="1442" w:type="dxa"/>
          </w:tcPr>
          <w:p w14:paraId="7AB8A8D0"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19313DE2"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p w14:paraId="111FC692" w14:textId="77777777" w:rsidR="007C055C" w:rsidRPr="00273E07" w:rsidRDefault="007C055C" w:rsidP="00B065E7">
            <w:pPr>
              <w:autoSpaceDE w:val="0"/>
              <w:autoSpaceDN w:val="0"/>
              <w:adjustRightInd w:val="0"/>
              <w:jc w:val="center"/>
              <w:rPr>
                <w:rFonts w:cs="Arial"/>
                <w:color w:val="000000"/>
                <w:szCs w:val="22"/>
              </w:rPr>
            </w:pPr>
          </w:p>
          <w:p w14:paraId="0B117CC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Urgent</w:t>
            </w:r>
            <w:r>
              <w:rPr>
                <w:rFonts w:cs="Arial"/>
                <w:color w:val="000000"/>
                <w:szCs w:val="22"/>
              </w:rPr>
              <w:t xml:space="preserve"> 1-3</w:t>
            </w:r>
            <w:r w:rsidRPr="00273E07">
              <w:rPr>
                <w:rFonts w:cs="Arial"/>
                <w:color w:val="000000"/>
                <w:szCs w:val="22"/>
              </w:rPr>
              <w:t xml:space="preserve"> hours</w:t>
            </w:r>
            <w:r>
              <w:rPr>
                <w:rFonts w:cs="Arial"/>
                <w:color w:val="000000"/>
                <w:szCs w:val="22"/>
              </w:rPr>
              <w:t xml:space="preserve"> from receipt </w:t>
            </w:r>
            <w:r w:rsidRPr="00273E07">
              <w:rPr>
                <w:rFonts w:cs="Arial"/>
                <w:color w:val="000000"/>
                <w:szCs w:val="22"/>
              </w:rPr>
              <w:t>(if rec</w:t>
            </w:r>
            <w:r>
              <w:rPr>
                <w:rFonts w:cs="Arial"/>
                <w:color w:val="000000"/>
                <w:szCs w:val="22"/>
              </w:rPr>
              <w:t xml:space="preserve">eived </w:t>
            </w:r>
            <w:r w:rsidRPr="00273E07">
              <w:rPr>
                <w:rFonts w:cs="Arial"/>
                <w:color w:val="000000"/>
                <w:szCs w:val="22"/>
              </w:rPr>
              <w:t>between 9:00 – 17:30)</w:t>
            </w:r>
          </w:p>
          <w:p w14:paraId="38EB7D95" w14:textId="77777777" w:rsidR="007C055C" w:rsidRPr="00273E07" w:rsidRDefault="007C055C" w:rsidP="00B065E7">
            <w:pPr>
              <w:autoSpaceDE w:val="0"/>
              <w:autoSpaceDN w:val="0"/>
              <w:adjustRightInd w:val="0"/>
              <w:rPr>
                <w:rFonts w:cs="Arial"/>
                <w:color w:val="000000"/>
                <w:szCs w:val="22"/>
              </w:rPr>
            </w:pPr>
          </w:p>
        </w:tc>
      </w:tr>
      <w:tr w:rsidR="007C055C" w:rsidRPr="00273E07" w14:paraId="04AFC757" w14:textId="77777777" w:rsidTr="0021687B">
        <w:tc>
          <w:tcPr>
            <w:tcW w:w="2385" w:type="dxa"/>
          </w:tcPr>
          <w:p w14:paraId="0053C89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Hepatitis B PCR</w:t>
            </w:r>
          </w:p>
        </w:tc>
        <w:tc>
          <w:tcPr>
            <w:tcW w:w="4365" w:type="dxa"/>
          </w:tcPr>
          <w:p w14:paraId="2942310D" w14:textId="77777777" w:rsidR="007C055C" w:rsidRPr="00187E92" w:rsidRDefault="007C055C" w:rsidP="00B065E7">
            <w:pPr>
              <w:autoSpaceDE w:val="0"/>
              <w:autoSpaceDN w:val="0"/>
              <w:adjustRightInd w:val="0"/>
              <w:rPr>
                <w:rFonts w:cs="Arial"/>
                <w:color w:val="000000"/>
                <w:szCs w:val="22"/>
                <w:lang w:val="it-IT"/>
              </w:rPr>
            </w:pPr>
            <w:r w:rsidRPr="00187E92">
              <w:rPr>
                <w:rFonts w:cs="Arial"/>
                <w:color w:val="000000"/>
                <w:szCs w:val="22"/>
                <w:lang w:val="it-IT"/>
              </w:rPr>
              <w:t>Quantitative PCR: To indicate viral load</w:t>
            </w:r>
          </w:p>
          <w:p w14:paraId="6B609969" w14:textId="77777777" w:rsidR="007C055C" w:rsidRPr="00187E92" w:rsidRDefault="007C055C" w:rsidP="00B065E7">
            <w:pPr>
              <w:autoSpaceDE w:val="0"/>
              <w:autoSpaceDN w:val="0"/>
              <w:adjustRightInd w:val="0"/>
              <w:rPr>
                <w:rFonts w:cs="Arial"/>
                <w:color w:val="000000"/>
                <w:szCs w:val="22"/>
                <w:lang w:val="it-IT"/>
              </w:rPr>
            </w:pPr>
          </w:p>
          <w:p w14:paraId="73EA49A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Sequencing for genotype and antiviral</w:t>
            </w:r>
          </w:p>
          <w:p w14:paraId="7E17825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Resistance</w:t>
            </w:r>
          </w:p>
          <w:p w14:paraId="66EF8616" w14:textId="77777777" w:rsidR="007C055C" w:rsidRPr="00273E07" w:rsidRDefault="007C055C" w:rsidP="00B065E7">
            <w:pPr>
              <w:autoSpaceDE w:val="0"/>
              <w:autoSpaceDN w:val="0"/>
              <w:adjustRightInd w:val="0"/>
              <w:rPr>
                <w:rFonts w:cs="Arial"/>
                <w:color w:val="000000"/>
                <w:szCs w:val="22"/>
              </w:rPr>
            </w:pPr>
          </w:p>
          <w:p w14:paraId="0DF7F56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7C8E2A1C" w14:textId="77777777" w:rsidR="007C055C" w:rsidRPr="00273E07" w:rsidRDefault="007C055C" w:rsidP="00B065E7">
            <w:pPr>
              <w:autoSpaceDE w:val="0"/>
              <w:autoSpaceDN w:val="0"/>
              <w:adjustRightInd w:val="0"/>
              <w:rPr>
                <w:rFonts w:cs="Arial"/>
                <w:color w:val="000000"/>
                <w:szCs w:val="22"/>
              </w:rPr>
            </w:pPr>
          </w:p>
          <w:p w14:paraId="74F26F2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If EDTA not available use serum</w:t>
            </w:r>
          </w:p>
          <w:p w14:paraId="139E21AD" w14:textId="77777777" w:rsidR="007C055C" w:rsidRPr="00273E07" w:rsidRDefault="007C055C" w:rsidP="00B065E7">
            <w:pPr>
              <w:autoSpaceDE w:val="0"/>
              <w:autoSpaceDN w:val="0"/>
              <w:adjustRightInd w:val="0"/>
              <w:rPr>
                <w:rFonts w:cs="Arial"/>
                <w:color w:val="000000"/>
                <w:szCs w:val="22"/>
              </w:rPr>
            </w:pPr>
          </w:p>
        </w:tc>
        <w:tc>
          <w:tcPr>
            <w:tcW w:w="1442" w:type="dxa"/>
          </w:tcPr>
          <w:p w14:paraId="347EB7D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7C5FDD0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4A30EEA8" w14:textId="77777777" w:rsidTr="0021687B">
        <w:tc>
          <w:tcPr>
            <w:tcW w:w="2385" w:type="dxa"/>
          </w:tcPr>
          <w:p w14:paraId="667F0E1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Hepatitis B e</w:t>
            </w:r>
          </w:p>
          <w:p w14:paraId="334BD4F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Antibody/Antige</w:t>
            </w:r>
            <w:r>
              <w:rPr>
                <w:rFonts w:cs="Arial"/>
                <w:color w:val="000000"/>
                <w:szCs w:val="22"/>
              </w:rPr>
              <w:t>n</w:t>
            </w:r>
          </w:p>
        </w:tc>
        <w:tc>
          <w:tcPr>
            <w:tcW w:w="4365" w:type="dxa"/>
          </w:tcPr>
          <w:p w14:paraId="7F357D9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4220DC3B"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01ADA85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p w14:paraId="7E20C4F5" w14:textId="77777777" w:rsidR="007C055C" w:rsidRPr="00273E07" w:rsidRDefault="007C055C" w:rsidP="00B065E7">
            <w:pPr>
              <w:autoSpaceDE w:val="0"/>
              <w:autoSpaceDN w:val="0"/>
              <w:adjustRightInd w:val="0"/>
              <w:rPr>
                <w:rFonts w:cs="Arial"/>
                <w:color w:val="000000"/>
                <w:szCs w:val="22"/>
              </w:rPr>
            </w:pPr>
          </w:p>
        </w:tc>
      </w:tr>
      <w:tr w:rsidR="007C055C" w:rsidRPr="00273E07" w14:paraId="56E01E2D" w14:textId="77777777" w:rsidTr="0021687B">
        <w:tc>
          <w:tcPr>
            <w:tcW w:w="2385" w:type="dxa"/>
          </w:tcPr>
          <w:p w14:paraId="524072FB" w14:textId="77777777" w:rsidR="007C055C" w:rsidRPr="00273E07" w:rsidRDefault="007C055C" w:rsidP="00B065E7">
            <w:pPr>
              <w:autoSpaceDE w:val="0"/>
              <w:autoSpaceDN w:val="0"/>
              <w:adjustRightInd w:val="0"/>
              <w:rPr>
                <w:rFonts w:cs="Arial"/>
                <w:color w:val="000000"/>
                <w:szCs w:val="22"/>
              </w:rPr>
            </w:pPr>
            <w:r w:rsidRPr="00273E07">
              <w:rPr>
                <w:rFonts w:cs="Arial"/>
                <w:szCs w:val="22"/>
              </w:rPr>
              <w:br w:type="page"/>
            </w:r>
            <w:r w:rsidRPr="00273E07">
              <w:rPr>
                <w:rFonts w:cs="Arial"/>
                <w:color w:val="000000"/>
                <w:szCs w:val="22"/>
              </w:rPr>
              <w:t>Hepatitis B</w:t>
            </w:r>
          </w:p>
          <w:p w14:paraId="0D87D9C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immunity</w:t>
            </w:r>
          </w:p>
          <w:p w14:paraId="2FB9A166" w14:textId="77777777" w:rsidR="007C055C" w:rsidRPr="00273E07" w:rsidRDefault="007C055C" w:rsidP="00B065E7">
            <w:pPr>
              <w:autoSpaceDE w:val="0"/>
              <w:autoSpaceDN w:val="0"/>
              <w:adjustRightInd w:val="0"/>
              <w:rPr>
                <w:rFonts w:cs="Arial"/>
                <w:color w:val="000000"/>
                <w:szCs w:val="22"/>
              </w:rPr>
            </w:pPr>
          </w:p>
        </w:tc>
        <w:tc>
          <w:tcPr>
            <w:tcW w:w="4365" w:type="dxa"/>
          </w:tcPr>
          <w:p w14:paraId="7F71893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Immune status:</w:t>
            </w:r>
          </w:p>
          <w:p w14:paraId="41A8ED0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Assessment of surface antibody, or to</w:t>
            </w:r>
          </w:p>
          <w:p w14:paraId="089AD3E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verify sero-conversion, following vaccination</w:t>
            </w:r>
          </w:p>
          <w:p w14:paraId="36BF358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60747CBD"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6FE2478F"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0A11A993" w14:textId="77777777" w:rsidTr="0021687B">
        <w:tc>
          <w:tcPr>
            <w:tcW w:w="2385" w:type="dxa"/>
          </w:tcPr>
          <w:p w14:paraId="6EF28D7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Hepatitis B</w:t>
            </w:r>
          </w:p>
          <w:p w14:paraId="6A2A2EB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Surface Antigen</w:t>
            </w:r>
          </w:p>
          <w:p w14:paraId="6F4F7267" w14:textId="77777777" w:rsidR="007C055C" w:rsidRPr="00273E07" w:rsidRDefault="007C055C" w:rsidP="00B065E7">
            <w:pPr>
              <w:autoSpaceDE w:val="0"/>
              <w:autoSpaceDN w:val="0"/>
              <w:adjustRightInd w:val="0"/>
              <w:rPr>
                <w:rFonts w:cs="Arial"/>
                <w:color w:val="000000"/>
                <w:szCs w:val="22"/>
              </w:rPr>
            </w:pPr>
          </w:p>
        </w:tc>
        <w:tc>
          <w:tcPr>
            <w:tcW w:w="4365" w:type="dxa"/>
          </w:tcPr>
          <w:p w14:paraId="55E4DBA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47CB1717"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5541B880"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p w14:paraId="554FFCF6" w14:textId="77777777" w:rsidR="007C055C" w:rsidRDefault="007C055C" w:rsidP="00B065E7">
            <w:pPr>
              <w:autoSpaceDE w:val="0"/>
              <w:autoSpaceDN w:val="0"/>
              <w:adjustRightInd w:val="0"/>
              <w:rPr>
                <w:rFonts w:cs="Arial"/>
                <w:color w:val="000000"/>
                <w:szCs w:val="22"/>
              </w:rPr>
            </w:pPr>
          </w:p>
          <w:p w14:paraId="78A849DF"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Urgent</w:t>
            </w:r>
          </w:p>
          <w:p w14:paraId="6B26EE6A"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1-3</w:t>
            </w:r>
            <w:r w:rsidRPr="00273E07">
              <w:rPr>
                <w:rFonts w:cs="Arial"/>
                <w:color w:val="000000"/>
                <w:szCs w:val="22"/>
              </w:rPr>
              <w:t xml:space="preserve"> hours     </w:t>
            </w:r>
          </w:p>
          <w:p w14:paraId="4F9542D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(if received between 9:00 – 17:30)</w:t>
            </w:r>
          </w:p>
          <w:p w14:paraId="2C31B5A1" w14:textId="77777777" w:rsidR="007C055C" w:rsidRPr="00273E07" w:rsidRDefault="007C055C" w:rsidP="00B065E7">
            <w:pPr>
              <w:autoSpaceDE w:val="0"/>
              <w:autoSpaceDN w:val="0"/>
              <w:adjustRightInd w:val="0"/>
              <w:rPr>
                <w:rFonts w:cs="Arial"/>
                <w:color w:val="000000"/>
                <w:szCs w:val="22"/>
              </w:rPr>
            </w:pPr>
          </w:p>
        </w:tc>
      </w:tr>
      <w:tr w:rsidR="007C055C" w:rsidRPr="00273E07" w14:paraId="702AE436" w14:textId="77777777" w:rsidTr="0021687B">
        <w:tc>
          <w:tcPr>
            <w:tcW w:w="2385" w:type="dxa"/>
          </w:tcPr>
          <w:p w14:paraId="62A315D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Hepatitis C</w:t>
            </w:r>
          </w:p>
          <w:p w14:paraId="25899DB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screen</w:t>
            </w:r>
          </w:p>
          <w:p w14:paraId="2B754430" w14:textId="77777777" w:rsidR="007C055C" w:rsidRPr="00273E07" w:rsidRDefault="007C055C" w:rsidP="00B065E7">
            <w:pPr>
              <w:autoSpaceDE w:val="0"/>
              <w:autoSpaceDN w:val="0"/>
              <w:adjustRightInd w:val="0"/>
              <w:rPr>
                <w:rFonts w:cs="Arial"/>
                <w:color w:val="000000"/>
                <w:szCs w:val="22"/>
              </w:rPr>
            </w:pPr>
          </w:p>
        </w:tc>
        <w:tc>
          <w:tcPr>
            <w:tcW w:w="4365" w:type="dxa"/>
          </w:tcPr>
          <w:p w14:paraId="4CC5A7D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Serology, detection of viral antibody</w:t>
            </w:r>
          </w:p>
          <w:p w14:paraId="55C420F1" w14:textId="77777777" w:rsidR="007C055C" w:rsidRPr="00273E07" w:rsidRDefault="007C055C" w:rsidP="00B065E7">
            <w:pPr>
              <w:autoSpaceDE w:val="0"/>
              <w:autoSpaceDN w:val="0"/>
              <w:adjustRightInd w:val="0"/>
              <w:rPr>
                <w:rFonts w:cs="Arial"/>
                <w:color w:val="000000"/>
                <w:szCs w:val="22"/>
              </w:rPr>
            </w:pPr>
          </w:p>
          <w:p w14:paraId="6030AED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46B06085" w14:textId="77777777" w:rsidR="007C055C" w:rsidRPr="00273E07" w:rsidRDefault="007C055C" w:rsidP="00B065E7">
            <w:pPr>
              <w:autoSpaceDE w:val="0"/>
              <w:autoSpaceDN w:val="0"/>
              <w:adjustRightInd w:val="0"/>
              <w:rPr>
                <w:rFonts w:cs="Arial"/>
                <w:color w:val="000000"/>
                <w:szCs w:val="22"/>
              </w:rPr>
            </w:pPr>
          </w:p>
        </w:tc>
        <w:tc>
          <w:tcPr>
            <w:tcW w:w="1442" w:type="dxa"/>
          </w:tcPr>
          <w:p w14:paraId="7773B62A"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2D20600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p w14:paraId="4E1075E9" w14:textId="77777777" w:rsidR="007C055C" w:rsidRDefault="007C055C" w:rsidP="00B065E7">
            <w:pPr>
              <w:autoSpaceDE w:val="0"/>
              <w:autoSpaceDN w:val="0"/>
              <w:adjustRightInd w:val="0"/>
              <w:rPr>
                <w:rFonts w:cs="Arial"/>
                <w:color w:val="000000"/>
                <w:szCs w:val="22"/>
              </w:rPr>
            </w:pPr>
          </w:p>
          <w:p w14:paraId="68883A2B"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Urgent</w:t>
            </w:r>
          </w:p>
          <w:p w14:paraId="4D2C6B3F"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1-3</w:t>
            </w:r>
            <w:r w:rsidRPr="00273E07">
              <w:rPr>
                <w:rFonts w:cs="Arial"/>
                <w:color w:val="000000"/>
                <w:szCs w:val="22"/>
              </w:rPr>
              <w:t xml:space="preserve"> hours     </w:t>
            </w:r>
          </w:p>
          <w:p w14:paraId="3C1B31B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(if received between 9:00 – 17:30)</w:t>
            </w:r>
          </w:p>
          <w:p w14:paraId="7A502867"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1C4A1A09" w14:textId="77777777" w:rsidTr="0021687B">
        <w:tc>
          <w:tcPr>
            <w:tcW w:w="2385" w:type="dxa"/>
          </w:tcPr>
          <w:p w14:paraId="3881E1E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Hepatitis C </w:t>
            </w:r>
          </w:p>
          <w:p w14:paraId="69C53A1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PCR/ Genotype</w:t>
            </w:r>
          </w:p>
          <w:p w14:paraId="4E53050F" w14:textId="77777777" w:rsidR="007C055C" w:rsidRPr="00273E07" w:rsidRDefault="007C055C" w:rsidP="00B065E7">
            <w:pPr>
              <w:autoSpaceDE w:val="0"/>
              <w:autoSpaceDN w:val="0"/>
              <w:adjustRightInd w:val="0"/>
              <w:rPr>
                <w:rFonts w:cs="Arial"/>
                <w:color w:val="000000"/>
                <w:szCs w:val="22"/>
              </w:rPr>
            </w:pPr>
          </w:p>
        </w:tc>
        <w:tc>
          <w:tcPr>
            <w:tcW w:w="4365" w:type="dxa"/>
          </w:tcPr>
          <w:p w14:paraId="61F5F5D3" w14:textId="77777777" w:rsidR="007C055C" w:rsidRPr="00187E92" w:rsidRDefault="007C055C" w:rsidP="00B065E7">
            <w:pPr>
              <w:autoSpaceDE w:val="0"/>
              <w:autoSpaceDN w:val="0"/>
              <w:adjustRightInd w:val="0"/>
              <w:rPr>
                <w:rFonts w:cs="Arial"/>
                <w:color w:val="000000"/>
                <w:szCs w:val="22"/>
                <w:lang w:val="it-IT"/>
              </w:rPr>
            </w:pPr>
            <w:r w:rsidRPr="00187E92">
              <w:rPr>
                <w:rFonts w:cs="Arial"/>
                <w:color w:val="000000"/>
                <w:szCs w:val="22"/>
                <w:lang w:val="it-IT"/>
              </w:rPr>
              <w:t>Quantitative PCR: To indicate viral load</w:t>
            </w:r>
          </w:p>
          <w:p w14:paraId="33E496A4" w14:textId="77777777" w:rsidR="007C055C" w:rsidRPr="00187E92" w:rsidRDefault="007C055C" w:rsidP="00B065E7">
            <w:pPr>
              <w:autoSpaceDE w:val="0"/>
              <w:autoSpaceDN w:val="0"/>
              <w:adjustRightInd w:val="0"/>
              <w:rPr>
                <w:rFonts w:cs="Arial"/>
                <w:color w:val="000000"/>
                <w:szCs w:val="22"/>
                <w:lang w:val="it-IT"/>
              </w:rPr>
            </w:pPr>
          </w:p>
          <w:p w14:paraId="6373D62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Qualitative PCR for genotype</w:t>
            </w:r>
          </w:p>
          <w:p w14:paraId="6DEADE45" w14:textId="77777777" w:rsidR="007C055C" w:rsidRPr="00273E07" w:rsidRDefault="007C055C" w:rsidP="00B065E7">
            <w:pPr>
              <w:autoSpaceDE w:val="0"/>
              <w:autoSpaceDN w:val="0"/>
              <w:adjustRightInd w:val="0"/>
              <w:rPr>
                <w:rFonts w:cs="Arial"/>
                <w:color w:val="000000"/>
                <w:szCs w:val="22"/>
              </w:rPr>
            </w:pPr>
          </w:p>
          <w:p w14:paraId="665DE9EF" w14:textId="77777777" w:rsidR="007C055C" w:rsidRDefault="007C055C" w:rsidP="00B065E7">
            <w:pPr>
              <w:autoSpaceDE w:val="0"/>
              <w:autoSpaceDN w:val="0"/>
              <w:adjustRightInd w:val="0"/>
              <w:rPr>
                <w:rFonts w:cs="Arial"/>
                <w:color w:val="000000"/>
                <w:szCs w:val="22"/>
              </w:rPr>
            </w:pPr>
            <w:r w:rsidRPr="00273E07">
              <w:rPr>
                <w:rFonts w:cs="Arial"/>
                <w:color w:val="000000"/>
                <w:szCs w:val="22"/>
              </w:rPr>
              <w:t>EDTA Blood</w:t>
            </w:r>
          </w:p>
          <w:p w14:paraId="07AA4D18" w14:textId="77777777" w:rsidR="00187E92" w:rsidRPr="00273E07" w:rsidRDefault="00187E92" w:rsidP="00B065E7">
            <w:pPr>
              <w:autoSpaceDE w:val="0"/>
              <w:autoSpaceDN w:val="0"/>
              <w:adjustRightInd w:val="0"/>
              <w:rPr>
                <w:rFonts w:cs="Arial"/>
                <w:color w:val="000000"/>
                <w:szCs w:val="22"/>
              </w:rPr>
            </w:pPr>
          </w:p>
          <w:p w14:paraId="3BE4732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If EDTA not available use serum</w:t>
            </w:r>
          </w:p>
        </w:tc>
        <w:tc>
          <w:tcPr>
            <w:tcW w:w="1442" w:type="dxa"/>
          </w:tcPr>
          <w:p w14:paraId="46238121"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lastRenderedPageBreak/>
              <w:t>2</w:t>
            </w:r>
          </w:p>
        </w:tc>
        <w:tc>
          <w:tcPr>
            <w:tcW w:w="1555" w:type="dxa"/>
          </w:tcPr>
          <w:p w14:paraId="5B1DAB86"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0CE9227A" w14:textId="77777777" w:rsidTr="0021687B">
        <w:tc>
          <w:tcPr>
            <w:tcW w:w="2385" w:type="dxa"/>
          </w:tcPr>
          <w:p w14:paraId="61D5836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Hepatitis E IgM</w:t>
            </w:r>
          </w:p>
          <w:p w14:paraId="571E6F0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Antibody</w:t>
            </w:r>
          </w:p>
          <w:p w14:paraId="4596B90F" w14:textId="77777777" w:rsidR="007C055C" w:rsidRPr="00273E07" w:rsidRDefault="007C055C" w:rsidP="00B065E7">
            <w:pPr>
              <w:autoSpaceDE w:val="0"/>
              <w:autoSpaceDN w:val="0"/>
              <w:adjustRightInd w:val="0"/>
              <w:rPr>
                <w:rFonts w:cs="Arial"/>
                <w:color w:val="000000"/>
                <w:szCs w:val="22"/>
              </w:rPr>
            </w:pPr>
          </w:p>
        </w:tc>
        <w:tc>
          <w:tcPr>
            <w:tcW w:w="4365" w:type="dxa"/>
          </w:tcPr>
          <w:p w14:paraId="424659E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1FF3CA83" w14:textId="5FCF1497" w:rsidR="007C055C" w:rsidRPr="00273E07" w:rsidRDefault="007C055C" w:rsidP="00B065E7">
            <w:pPr>
              <w:autoSpaceDE w:val="0"/>
              <w:autoSpaceDN w:val="0"/>
              <w:adjustRightInd w:val="0"/>
              <w:jc w:val="center"/>
              <w:rPr>
                <w:rFonts w:cs="Arial"/>
                <w:color w:val="000000"/>
                <w:szCs w:val="22"/>
              </w:rPr>
            </w:pPr>
          </w:p>
        </w:tc>
        <w:tc>
          <w:tcPr>
            <w:tcW w:w="1555" w:type="dxa"/>
          </w:tcPr>
          <w:p w14:paraId="66ACC40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3-5 days</w:t>
            </w:r>
          </w:p>
        </w:tc>
      </w:tr>
      <w:tr w:rsidR="007C055C" w:rsidRPr="00273E07" w14:paraId="328333D9" w14:textId="77777777" w:rsidTr="0021687B">
        <w:tc>
          <w:tcPr>
            <w:tcW w:w="2385" w:type="dxa"/>
          </w:tcPr>
          <w:p w14:paraId="66DC654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High Vaginal swab (HVS)</w:t>
            </w:r>
          </w:p>
          <w:p w14:paraId="30274A03" w14:textId="77777777" w:rsidR="007C055C" w:rsidRPr="00273E07" w:rsidRDefault="007C055C" w:rsidP="00B065E7">
            <w:pPr>
              <w:autoSpaceDE w:val="0"/>
              <w:autoSpaceDN w:val="0"/>
              <w:adjustRightInd w:val="0"/>
              <w:rPr>
                <w:rFonts w:cs="Arial"/>
                <w:color w:val="000000"/>
                <w:szCs w:val="22"/>
              </w:rPr>
            </w:pPr>
          </w:p>
        </w:tc>
        <w:tc>
          <w:tcPr>
            <w:tcW w:w="4365" w:type="dxa"/>
          </w:tcPr>
          <w:p w14:paraId="6E4F256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black topped Microbiology</w:t>
            </w:r>
          </w:p>
          <w:p w14:paraId="6D5B228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(Charcoal) swab or blue topped</w:t>
            </w:r>
          </w:p>
          <w:p w14:paraId="5C4993B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 swab (Transtube)</w:t>
            </w:r>
          </w:p>
          <w:p w14:paraId="0DB42C72" w14:textId="77777777" w:rsidR="007C055C" w:rsidRPr="00273E07" w:rsidRDefault="007C055C" w:rsidP="00B065E7">
            <w:pPr>
              <w:autoSpaceDE w:val="0"/>
              <w:autoSpaceDN w:val="0"/>
              <w:adjustRightInd w:val="0"/>
              <w:rPr>
                <w:rFonts w:cs="Arial"/>
                <w:color w:val="000000"/>
                <w:szCs w:val="22"/>
              </w:rPr>
            </w:pPr>
          </w:p>
          <w:p w14:paraId="5419D2E7" w14:textId="77777777" w:rsidR="007C055C" w:rsidRPr="00397796" w:rsidRDefault="007C055C" w:rsidP="00B065E7">
            <w:pPr>
              <w:autoSpaceDE w:val="0"/>
              <w:autoSpaceDN w:val="0"/>
              <w:adjustRightInd w:val="0"/>
              <w:rPr>
                <w:rFonts w:cs="Arial"/>
                <w:i/>
                <w:iCs/>
                <w:szCs w:val="22"/>
              </w:rPr>
            </w:pPr>
            <w:r w:rsidRPr="00397796">
              <w:rPr>
                <w:rFonts w:cs="Arial"/>
                <w:szCs w:val="22"/>
              </w:rPr>
              <w:t xml:space="preserve">For suspected PID or detection of Chlamydia </w:t>
            </w:r>
            <w:r w:rsidRPr="00397796">
              <w:rPr>
                <w:rFonts w:cs="Arial"/>
                <w:i/>
                <w:iCs/>
                <w:szCs w:val="22"/>
              </w:rPr>
              <w:t>trachomatis,</w:t>
            </w:r>
          </w:p>
          <w:p w14:paraId="7DBCB850" w14:textId="77777777" w:rsidR="007C055C" w:rsidRPr="00397796" w:rsidRDefault="007C055C" w:rsidP="00B065E7">
            <w:pPr>
              <w:autoSpaceDE w:val="0"/>
              <w:autoSpaceDN w:val="0"/>
              <w:adjustRightInd w:val="0"/>
              <w:rPr>
                <w:rFonts w:cs="Arial"/>
                <w:szCs w:val="22"/>
              </w:rPr>
            </w:pPr>
            <w:r w:rsidRPr="00397796">
              <w:rPr>
                <w:rFonts w:cs="Arial"/>
                <w:i/>
                <w:iCs/>
                <w:szCs w:val="22"/>
              </w:rPr>
              <w:t xml:space="preserve">Neisseria gonorrhoea </w:t>
            </w:r>
            <w:r w:rsidRPr="00397796">
              <w:rPr>
                <w:rFonts w:cs="Arial"/>
                <w:iCs/>
                <w:szCs w:val="22"/>
              </w:rPr>
              <w:t>or</w:t>
            </w:r>
            <w:r w:rsidRPr="00397796">
              <w:rPr>
                <w:rFonts w:cs="Arial"/>
                <w:i/>
                <w:iCs/>
                <w:szCs w:val="22"/>
              </w:rPr>
              <w:t xml:space="preserve"> Trichomonas vaginalis </w:t>
            </w:r>
            <w:r w:rsidRPr="00397796">
              <w:rPr>
                <w:rFonts w:cs="Arial"/>
                <w:iCs/>
                <w:szCs w:val="22"/>
              </w:rPr>
              <w:t>by PCR</w:t>
            </w:r>
            <w:r w:rsidRPr="00397796">
              <w:rPr>
                <w:rFonts w:cs="Arial"/>
                <w:i/>
                <w:iCs/>
                <w:szCs w:val="22"/>
              </w:rPr>
              <w:t xml:space="preserve"> </w:t>
            </w:r>
            <w:r w:rsidRPr="00397796">
              <w:rPr>
                <w:rFonts w:cs="Arial"/>
                <w:szCs w:val="22"/>
              </w:rPr>
              <w:t>refer to Sexual Health Screening</w:t>
            </w:r>
          </w:p>
          <w:p w14:paraId="4BF7D171" w14:textId="77777777" w:rsidR="007C055C" w:rsidRPr="00273E07" w:rsidRDefault="007C055C" w:rsidP="00B065E7">
            <w:pPr>
              <w:autoSpaceDE w:val="0"/>
              <w:autoSpaceDN w:val="0"/>
              <w:adjustRightInd w:val="0"/>
              <w:rPr>
                <w:rFonts w:cs="Arial"/>
                <w:color w:val="000000"/>
                <w:szCs w:val="22"/>
              </w:rPr>
            </w:pPr>
          </w:p>
        </w:tc>
        <w:tc>
          <w:tcPr>
            <w:tcW w:w="1442" w:type="dxa"/>
          </w:tcPr>
          <w:p w14:paraId="7D2AC9F8"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6D931AD7"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p w14:paraId="3F798BBD" w14:textId="77777777" w:rsidR="007C055C" w:rsidRPr="00273E07" w:rsidRDefault="007C055C" w:rsidP="00B065E7">
            <w:pPr>
              <w:autoSpaceDE w:val="0"/>
              <w:autoSpaceDN w:val="0"/>
              <w:adjustRightInd w:val="0"/>
              <w:jc w:val="center"/>
              <w:rPr>
                <w:rFonts w:cs="Arial"/>
                <w:color w:val="000000"/>
                <w:szCs w:val="22"/>
              </w:rPr>
            </w:pPr>
          </w:p>
          <w:p w14:paraId="34F29F36" w14:textId="77777777" w:rsidR="007C055C" w:rsidRPr="00273E07" w:rsidRDefault="007C055C" w:rsidP="00B065E7">
            <w:pPr>
              <w:autoSpaceDE w:val="0"/>
              <w:autoSpaceDN w:val="0"/>
              <w:adjustRightInd w:val="0"/>
              <w:jc w:val="center"/>
              <w:rPr>
                <w:rFonts w:cs="Arial"/>
                <w:color w:val="000000"/>
                <w:szCs w:val="22"/>
              </w:rPr>
            </w:pPr>
          </w:p>
          <w:p w14:paraId="5AD2B461" w14:textId="77777777" w:rsidR="007C055C" w:rsidRPr="00273E07" w:rsidRDefault="007C055C" w:rsidP="00B065E7">
            <w:pPr>
              <w:autoSpaceDE w:val="0"/>
              <w:autoSpaceDN w:val="0"/>
              <w:adjustRightInd w:val="0"/>
              <w:jc w:val="center"/>
              <w:rPr>
                <w:rFonts w:cs="Arial"/>
                <w:color w:val="000000"/>
                <w:szCs w:val="22"/>
              </w:rPr>
            </w:pPr>
          </w:p>
          <w:p w14:paraId="605EDE4E"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54A2B64A" w14:textId="77777777" w:rsidTr="0021687B">
        <w:tc>
          <w:tcPr>
            <w:tcW w:w="2385" w:type="dxa"/>
          </w:tcPr>
          <w:p w14:paraId="6E68D9A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HIV 1 &amp; 2</w:t>
            </w:r>
          </w:p>
          <w:p w14:paraId="4773DDD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Antibody and</w:t>
            </w:r>
          </w:p>
          <w:p w14:paraId="4312AE9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P24 Antigen</w:t>
            </w:r>
          </w:p>
          <w:p w14:paraId="3EBFB742" w14:textId="77777777" w:rsidR="007C055C" w:rsidRPr="00273E07" w:rsidRDefault="007C055C" w:rsidP="00B065E7">
            <w:pPr>
              <w:autoSpaceDE w:val="0"/>
              <w:autoSpaceDN w:val="0"/>
              <w:adjustRightInd w:val="0"/>
              <w:rPr>
                <w:rFonts w:cs="Arial"/>
                <w:color w:val="000000"/>
                <w:szCs w:val="22"/>
              </w:rPr>
            </w:pPr>
          </w:p>
        </w:tc>
        <w:tc>
          <w:tcPr>
            <w:tcW w:w="4365" w:type="dxa"/>
          </w:tcPr>
          <w:p w14:paraId="5BE63CD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2AB9B49E"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3152CC12"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p w14:paraId="506B8AA2" w14:textId="77777777" w:rsidR="007C055C" w:rsidRDefault="007C055C" w:rsidP="00B065E7">
            <w:pPr>
              <w:autoSpaceDE w:val="0"/>
              <w:autoSpaceDN w:val="0"/>
              <w:adjustRightInd w:val="0"/>
              <w:rPr>
                <w:rFonts w:cs="Arial"/>
                <w:color w:val="000000"/>
                <w:szCs w:val="22"/>
              </w:rPr>
            </w:pPr>
          </w:p>
          <w:p w14:paraId="48B23641"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Urgent</w:t>
            </w:r>
          </w:p>
          <w:p w14:paraId="77D82770"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1-3</w:t>
            </w:r>
            <w:r w:rsidRPr="00273E07">
              <w:rPr>
                <w:rFonts w:cs="Arial"/>
                <w:color w:val="000000"/>
                <w:szCs w:val="22"/>
              </w:rPr>
              <w:t xml:space="preserve"> hours     </w:t>
            </w:r>
          </w:p>
          <w:p w14:paraId="3A6DECFF"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(if received between 9:00 – 17:30)</w:t>
            </w:r>
          </w:p>
          <w:p w14:paraId="2629CF7A" w14:textId="77777777" w:rsidR="007C055C" w:rsidRDefault="007C055C" w:rsidP="00B065E7">
            <w:pPr>
              <w:autoSpaceDE w:val="0"/>
              <w:autoSpaceDN w:val="0"/>
              <w:adjustRightInd w:val="0"/>
              <w:jc w:val="center"/>
              <w:rPr>
                <w:rFonts w:cs="Arial"/>
                <w:color w:val="000000"/>
                <w:szCs w:val="22"/>
              </w:rPr>
            </w:pPr>
          </w:p>
          <w:p w14:paraId="2D0930D2" w14:textId="77777777" w:rsidR="007C055C" w:rsidRPr="00273E07" w:rsidRDefault="007C055C" w:rsidP="00B065E7">
            <w:pPr>
              <w:autoSpaceDE w:val="0"/>
              <w:autoSpaceDN w:val="0"/>
              <w:adjustRightInd w:val="0"/>
              <w:rPr>
                <w:rFonts w:cs="Arial"/>
                <w:color w:val="000000"/>
                <w:szCs w:val="22"/>
              </w:rPr>
            </w:pPr>
          </w:p>
        </w:tc>
      </w:tr>
      <w:tr w:rsidR="007C055C" w:rsidRPr="00273E07" w14:paraId="4FD7EE3A" w14:textId="77777777" w:rsidTr="0021687B">
        <w:tc>
          <w:tcPr>
            <w:tcW w:w="2385" w:type="dxa"/>
          </w:tcPr>
          <w:p w14:paraId="0138121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HIV Viral Load </w:t>
            </w:r>
          </w:p>
          <w:p w14:paraId="5F1AFB0F" w14:textId="77777777" w:rsidR="007C055C" w:rsidRPr="00273E07" w:rsidRDefault="007C055C" w:rsidP="00B065E7">
            <w:pPr>
              <w:autoSpaceDE w:val="0"/>
              <w:autoSpaceDN w:val="0"/>
              <w:adjustRightInd w:val="0"/>
              <w:rPr>
                <w:rFonts w:cs="Arial"/>
                <w:color w:val="000000"/>
                <w:szCs w:val="22"/>
              </w:rPr>
            </w:pPr>
          </w:p>
        </w:tc>
        <w:tc>
          <w:tcPr>
            <w:tcW w:w="4365" w:type="dxa"/>
          </w:tcPr>
          <w:p w14:paraId="291E4E3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0AAB31CE" w14:textId="77777777" w:rsidR="007C055C" w:rsidRPr="00273E07" w:rsidRDefault="007C055C" w:rsidP="00B065E7">
            <w:pPr>
              <w:autoSpaceDE w:val="0"/>
              <w:autoSpaceDN w:val="0"/>
              <w:adjustRightInd w:val="0"/>
              <w:rPr>
                <w:rFonts w:cs="Arial"/>
                <w:color w:val="000000"/>
                <w:szCs w:val="22"/>
              </w:rPr>
            </w:pPr>
          </w:p>
          <w:p w14:paraId="64A26A8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(For neonates pro-viral DNA may be</w:t>
            </w:r>
          </w:p>
          <w:p w14:paraId="45DE7E5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requested-whole blood on EDTA, must not</w:t>
            </w:r>
          </w:p>
          <w:p w14:paraId="03A17E4A" w14:textId="77777777" w:rsidR="007C055C" w:rsidRDefault="007C055C" w:rsidP="00B065E7">
            <w:pPr>
              <w:autoSpaceDE w:val="0"/>
              <w:autoSpaceDN w:val="0"/>
              <w:adjustRightInd w:val="0"/>
              <w:rPr>
                <w:rFonts w:cs="Arial"/>
                <w:color w:val="000000"/>
                <w:szCs w:val="22"/>
              </w:rPr>
            </w:pPr>
            <w:r w:rsidRPr="00273E07">
              <w:rPr>
                <w:rFonts w:cs="Arial"/>
                <w:color w:val="000000"/>
                <w:szCs w:val="22"/>
              </w:rPr>
              <w:t>be separated)</w:t>
            </w:r>
          </w:p>
          <w:p w14:paraId="65769693" w14:textId="77777777" w:rsidR="007C055C" w:rsidRPr="00273E07" w:rsidRDefault="007C055C" w:rsidP="00B065E7">
            <w:pPr>
              <w:autoSpaceDE w:val="0"/>
              <w:autoSpaceDN w:val="0"/>
              <w:adjustRightInd w:val="0"/>
              <w:rPr>
                <w:rFonts w:cs="Arial"/>
                <w:color w:val="000000"/>
                <w:szCs w:val="22"/>
              </w:rPr>
            </w:pPr>
          </w:p>
        </w:tc>
        <w:tc>
          <w:tcPr>
            <w:tcW w:w="1442" w:type="dxa"/>
          </w:tcPr>
          <w:p w14:paraId="117B805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49F8260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2-5 days</w:t>
            </w:r>
          </w:p>
        </w:tc>
      </w:tr>
      <w:tr w:rsidR="007C055C" w:rsidRPr="00273E07" w14:paraId="06B268C6" w14:textId="77777777" w:rsidTr="0021687B">
        <w:tc>
          <w:tcPr>
            <w:tcW w:w="2385" w:type="dxa"/>
          </w:tcPr>
          <w:p w14:paraId="29DB016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HIV Resistance</w:t>
            </w:r>
          </w:p>
          <w:p w14:paraId="51D2DB6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Testing</w:t>
            </w:r>
          </w:p>
          <w:p w14:paraId="21382E0D" w14:textId="77777777" w:rsidR="007C055C" w:rsidRPr="00273E07" w:rsidRDefault="007C055C" w:rsidP="00B065E7">
            <w:pPr>
              <w:autoSpaceDE w:val="0"/>
              <w:autoSpaceDN w:val="0"/>
              <w:adjustRightInd w:val="0"/>
              <w:rPr>
                <w:rFonts w:cs="Arial"/>
                <w:color w:val="000000"/>
                <w:szCs w:val="22"/>
              </w:rPr>
            </w:pPr>
          </w:p>
        </w:tc>
        <w:tc>
          <w:tcPr>
            <w:tcW w:w="4365" w:type="dxa"/>
          </w:tcPr>
          <w:p w14:paraId="034B799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Characterising the genotype of the HIV</w:t>
            </w:r>
          </w:p>
          <w:p w14:paraId="0183AF8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virus and enhancing this by matching to</w:t>
            </w:r>
          </w:p>
          <w:p w14:paraId="33F0BD0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the database of phenotypes for the HIV</w:t>
            </w:r>
          </w:p>
          <w:p w14:paraId="3591C71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gives a virtual phenotype of the HIV virus.</w:t>
            </w:r>
          </w:p>
          <w:p w14:paraId="348F20C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This leads to an understanding of the</w:t>
            </w:r>
          </w:p>
          <w:p w14:paraId="71E9074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resistance mechanisms that might be</w:t>
            </w:r>
          </w:p>
          <w:p w14:paraId="13C8DCE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present.</w:t>
            </w:r>
          </w:p>
          <w:p w14:paraId="1BCE4C21" w14:textId="77777777" w:rsidR="007C055C" w:rsidRPr="00273E07" w:rsidRDefault="007C055C" w:rsidP="00B065E7">
            <w:pPr>
              <w:autoSpaceDE w:val="0"/>
              <w:autoSpaceDN w:val="0"/>
              <w:adjustRightInd w:val="0"/>
              <w:rPr>
                <w:rFonts w:cs="Arial"/>
                <w:color w:val="000000"/>
                <w:szCs w:val="22"/>
              </w:rPr>
            </w:pPr>
          </w:p>
          <w:p w14:paraId="544B3DC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658E6A3D" w14:textId="77777777" w:rsidR="007C055C" w:rsidRPr="00273E07" w:rsidRDefault="007C055C" w:rsidP="00B065E7">
            <w:pPr>
              <w:autoSpaceDE w:val="0"/>
              <w:autoSpaceDN w:val="0"/>
              <w:adjustRightInd w:val="0"/>
              <w:rPr>
                <w:rFonts w:cs="Arial"/>
                <w:color w:val="000000"/>
                <w:szCs w:val="22"/>
              </w:rPr>
            </w:pPr>
          </w:p>
        </w:tc>
        <w:tc>
          <w:tcPr>
            <w:tcW w:w="1442" w:type="dxa"/>
          </w:tcPr>
          <w:p w14:paraId="238E89A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2E4420F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7-10 days</w:t>
            </w:r>
          </w:p>
        </w:tc>
      </w:tr>
      <w:tr w:rsidR="007C055C" w:rsidRPr="00273E07" w14:paraId="0051C945" w14:textId="77777777" w:rsidTr="0021687B">
        <w:tc>
          <w:tcPr>
            <w:tcW w:w="2385" w:type="dxa"/>
          </w:tcPr>
          <w:p w14:paraId="056A25C3" w14:textId="77777777" w:rsidR="007C055C" w:rsidRPr="00273E07" w:rsidRDefault="007C055C" w:rsidP="00B065E7">
            <w:pPr>
              <w:autoSpaceDE w:val="0"/>
              <w:autoSpaceDN w:val="0"/>
              <w:adjustRightInd w:val="0"/>
              <w:rPr>
                <w:rFonts w:cs="Arial"/>
                <w:color w:val="000000"/>
                <w:szCs w:val="22"/>
              </w:rPr>
            </w:pPr>
            <w:r w:rsidRPr="00273E07">
              <w:rPr>
                <w:rFonts w:cs="Arial"/>
                <w:szCs w:val="22"/>
              </w:rPr>
              <w:br w:type="page"/>
            </w:r>
            <w:r w:rsidRPr="00273E07">
              <w:rPr>
                <w:rFonts w:cs="Arial"/>
                <w:color w:val="000000"/>
                <w:szCs w:val="22"/>
              </w:rPr>
              <w:t>HSV 1 &amp; 2</w:t>
            </w:r>
          </w:p>
          <w:p w14:paraId="5437554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Antibody</w:t>
            </w:r>
          </w:p>
          <w:p w14:paraId="69D02BEF" w14:textId="77777777" w:rsidR="007C055C" w:rsidRPr="00273E07" w:rsidRDefault="007C055C" w:rsidP="00B065E7">
            <w:pPr>
              <w:autoSpaceDE w:val="0"/>
              <w:autoSpaceDN w:val="0"/>
              <w:adjustRightInd w:val="0"/>
              <w:rPr>
                <w:rFonts w:cs="Arial"/>
                <w:color w:val="000000"/>
                <w:szCs w:val="22"/>
              </w:rPr>
            </w:pPr>
          </w:p>
        </w:tc>
        <w:tc>
          <w:tcPr>
            <w:tcW w:w="4365" w:type="dxa"/>
          </w:tcPr>
          <w:p w14:paraId="72325C2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1106D07D" w14:textId="77777777" w:rsidR="007C055C" w:rsidRPr="00273E07" w:rsidRDefault="007C055C" w:rsidP="00B065E7">
            <w:pPr>
              <w:autoSpaceDE w:val="0"/>
              <w:autoSpaceDN w:val="0"/>
              <w:adjustRightInd w:val="0"/>
              <w:rPr>
                <w:rFonts w:cs="Arial"/>
                <w:color w:val="000000"/>
                <w:szCs w:val="22"/>
              </w:rPr>
            </w:pPr>
          </w:p>
          <w:p w14:paraId="4D79106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Both HSV total antibody and type specific</w:t>
            </w:r>
          </w:p>
          <w:p w14:paraId="3877BDE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antibody available.</w:t>
            </w:r>
          </w:p>
          <w:p w14:paraId="64BC0E84" w14:textId="77777777" w:rsidR="007C055C" w:rsidRPr="00273E07" w:rsidRDefault="007C055C" w:rsidP="00B065E7">
            <w:pPr>
              <w:autoSpaceDE w:val="0"/>
              <w:autoSpaceDN w:val="0"/>
              <w:adjustRightInd w:val="0"/>
              <w:rPr>
                <w:rFonts w:cs="Arial"/>
                <w:color w:val="000000"/>
                <w:szCs w:val="22"/>
              </w:rPr>
            </w:pPr>
          </w:p>
        </w:tc>
        <w:tc>
          <w:tcPr>
            <w:tcW w:w="1442" w:type="dxa"/>
          </w:tcPr>
          <w:p w14:paraId="1D85DD7C"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338E975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2-5 days</w:t>
            </w:r>
          </w:p>
        </w:tc>
      </w:tr>
      <w:tr w:rsidR="007C055C" w:rsidRPr="00273E07" w14:paraId="444F25DB" w14:textId="77777777" w:rsidTr="0021687B">
        <w:tc>
          <w:tcPr>
            <w:tcW w:w="2385" w:type="dxa"/>
          </w:tcPr>
          <w:p w14:paraId="5CA3008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HSV 1 &amp; 2 PCR</w:t>
            </w:r>
          </w:p>
        </w:tc>
        <w:tc>
          <w:tcPr>
            <w:tcW w:w="4365" w:type="dxa"/>
          </w:tcPr>
          <w:p w14:paraId="7459330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&gt;1ml CSF</w:t>
            </w:r>
          </w:p>
          <w:p w14:paraId="1D07B44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Neonatal blood</w:t>
            </w:r>
          </w:p>
          <w:p w14:paraId="4B9B600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Vesicles</w:t>
            </w:r>
          </w:p>
          <w:p w14:paraId="22BEF54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Respiratory samples</w:t>
            </w:r>
          </w:p>
          <w:p w14:paraId="12D3B83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lastRenderedPageBreak/>
              <w:t>EDTA blood tube</w:t>
            </w:r>
          </w:p>
          <w:p w14:paraId="5F4F34FA" w14:textId="77777777" w:rsidR="007C055C" w:rsidRPr="00273E07" w:rsidRDefault="007C055C" w:rsidP="00B065E7">
            <w:pPr>
              <w:autoSpaceDE w:val="0"/>
              <w:autoSpaceDN w:val="0"/>
              <w:adjustRightInd w:val="0"/>
              <w:rPr>
                <w:rFonts w:cs="Arial"/>
                <w:color w:val="000000"/>
                <w:szCs w:val="22"/>
              </w:rPr>
            </w:pPr>
          </w:p>
        </w:tc>
        <w:tc>
          <w:tcPr>
            <w:tcW w:w="1442" w:type="dxa"/>
          </w:tcPr>
          <w:p w14:paraId="7CB0459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lastRenderedPageBreak/>
              <w:t>2</w:t>
            </w:r>
          </w:p>
        </w:tc>
        <w:tc>
          <w:tcPr>
            <w:tcW w:w="1555" w:type="dxa"/>
          </w:tcPr>
          <w:p w14:paraId="116AABD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4D0E5905" w14:textId="77777777" w:rsidTr="0021687B">
        <w:tc>
          <w:tcPr>
            <w:tcW w:w="2385" w:type="dxa"/>
          </w:tcPr>
          <w:p w14:paraId="2B6C18B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HTLV I/II Antibody</w:t>
            </w:r>
          </w:p>
          <w:p w14:paraId="6CFD6D10" w14:textId="77777777" w:rsidR="007C055C" w:rsidRPr="00273E07" w:rsidRDefault="007C055C" w:rsidP="00B065E7">
            <w:pPr>
              <w:autoSpaceDE w:val="0"/>
              <w:autoSpaceDN w:val="0"/>
              <w:adjustRightInd w:val="0"/>
              <w:rPr>
                <w:rFonts w:cs="Arial"/>
                <w:color w:val="000000"/>
                <w:szCs w:val="22"/>
              </w:rPr>
            </w:pPr>
          </w:p>
        </w:tc>
        <w:tc>
          <w:tcPr>
            <w:tcW w:w="4365" w:type="dxa"/>
          </w:tcPr>
          <w:p w14:paraId="514DE25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33F01FA8"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1DFB4EE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2-5 days</w:t>
            </w:r>
          </w:p>
        </w:tc>
      </w:tr>
      <w:tr w:rsidR="007C055C" w:rsidRPr="00273E07" w14:paraId="0380237B" w14:textId="77777777" w:rsidTr="0021687B">
        <w:tc>
          <w:tcPr>
            <w:tcW w:w="2385" w:type="dxa"/>
          </w:tcPr>
          <w:p w14:paraId="3A79E6A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HTLV-1 PCR</w:t>
            </w:r>
          </w:p>
          <w:p w14:paraId="7191E28A" w14:textId="77777777" w:rsidR="007C055C" w:rsidRPr="00273E07" w:rsidRDefault="007C055C" w:rsidP="00B065E7">
            <w:pPr>
              <w:autoSpaceDE w:val="0"/>
              <w:autoSpaceDN w:val="0"/>
              <w:adjustRightInd w:val="0"/>
              <w:rPr>
                <w:rFonts w:cs="Arial"/>
                <w:color w:val="000000"/>
                <w:szCs w:val="22"/>
              </w:rPr>
            </w:pPr>
          </w:p>
        </w:tc>
        <w:tc>
          <w:tcPr>
            <w:tcW w:w="4365" w:type="dxa"/>
          </w:tcPr>
          <w:p w14:paraId="04ACB47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tc>
        <w:tc>
          <w:tcPr>
            <w:tcW w:w="1442" w:type="dxa"/>
          </w:tcPr>
          <w:p w14:paraId="70949F5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p>
        </w:tc>
        <w:tc>
          <w:tcPr>
            <w:tcW w:w="1555" w:type="dxa"/>
          </w:tcPr>
          <w:p w14:paraId="10B1791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205DDA51" w14:textId="77777777" w:rsidTr="0021687B">
        <w:tc>
          <w:tcPr>
            <w:tcW w:w="2385" w:type="dxa"/>
          </w:tcPr>
          <w:p w14:paraId="65DDE64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Human Herpes Virus 6 PCR</w:t>
            </w:r>
          </w:p>
          <w:p w14:paraId="0CD7D4F0" w14:textId="77777777" w:rsidR="007C055C" w:rsidRPr="00273E07" w:rsidRDefault="007C055C" w:rsidP="00B065E7">
            <w:pPr>
              <w:autoSpaceDE w:val="0"/>
              <w:autoSpaceDN w:val="0"/>
              <w:adjustRightInd w:val="0"/>
              <w:rPr>
                <w:rFonts w:cs="Arial"/>
                <w:color w:val="000000"/>
                <w:szCs w:val="22"/>
              </w:rPr>
            </w:pPr>
          </w:p>
        </w:tc>
        <w:tc>
          <w:tcPr>
            <w:tcW w:w="4365" w:type="dxa"/>
          </w:tcPr>
          <w:p w14:paraId="4F10B5E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4F2054E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CSF</w:t>
            </w:r>
          </w:p>
          <w:p w14:paraId="266551BF" w14:textId="77777777" w:rsidR="007C055C" w:rsidRPr="00273E07" w:rsidRDefault="007C055C" w:rsidP="00B065E7">
            <w:pPr>
              <w:autoSpaceDE w:val="0"/>
              <w:autoSpaceDN w:val="0"/>
              <w:adjustRightInd w:val="0"/>
              <w:rPr>
                <w:rFonts w:cs="Arial"/>
                <w:color w:val="000000"/>
                <w:szCs w:val="22"/>
              </w:rPr>
            </w:pPr>
          </w:p>
        </w:tc>
        <w:tc>
          <w:tcPr>
            <w:tcW w:w="1442" w:type="dxa"/>
          </w:tcPr>
          <w:p w14:paraId="17FDD89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006AE84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1B1F07C4" w14:textId="77777777" w:rsidTr="0021687B">
        <w:tc>
          <w:tcPr>
            <w:tcW w:w="2385" w:type="dxa"/>
          </w:tcPr>
          <w:p w14:paraId="4B8D05D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Human Herpes</w:t>
            </w:r>
          </w:p>
          <w:p w14:paraId="7C25886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Virus 7 PCR</w:t>
            </w:r>
          </w:p>
          <w:p w14:paraId="46EE5BEA" w14:textId="77777777" w:rsidR="007C055C" w:rsidRPr="00273E07" w:rsidRDefault="007C055C" w:rsidP="00B065E7">
            <w:pPr>
              <w:autoSpaceDE w:val="0"/>
              <w:autoSpaceDN w:val="0"/>
              <w:adjustRightInd w:val="0"/>
              <w:rPr>
                <w:rFonts w:cs="Arial"/>
                <w:color w:val="000000"/>
                <w:szCs w:val="22"/>
              </w:rPr>
            </w:pPr>
          </w:p>
        </w:tc>
        <w:tc>
          <w:tcPr>
            <w:tcW w:w="4365" w:type="dxa"/>
          </w:tcPr>
          <w:p w14:paraId="4148F5F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2710523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CSF</w:t>
            </w:r>
          </w:p>
          <w:p w14:paraId="382F6AF0" w14:textId="77777777" w:rsidR="007C055C" w:rsidRPr="00273E07" w:rsidRDefault="007C055C" w:rsidP="00B065E7">
            <w:pPr>
              <w:autoSpaceDE w:val="0"/>
              <w:autoSpaceDN w:val="0"/>
              <w:adjustRightInd w:val="0"/>
              <w:rPr>
                <w:rFonts w:cs="Arial"/>
                <w:color w:val="000000"/>
                <w:szCs w:val="22"/>
              </w:rPr>
            </w:pPr>
          </w:p>
        </w:tc>
        <w:tc>
          <w:tcPr>
            <w:tcW w:w="1442" w:type="dxa"/>
          </w:tcPr>
          <w:p w14:paraId="0E265A4C"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7062D8A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3DBF70E1" w14:textId="77777777" w:rsidTr="0021687B">
        <w:tc>
          <w:tcPr>
            <w:tcW w:w="2385" w:type="dxa"/>
          </w:tcPr>
          <w:p w14:paraId="1079B68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Human Herpes</w:t>
            </w:r>
          </w:p>
          <w:p w14:paraId="285D42F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Virus 8 PCR</w:t>
            </w:r>
          </w:p>
          <w:p w14:paraId="1CDE2432" w14:textId="77777777" w:rsidR="007C055C" w:rsidRPr="00273E07" w:rsidRDefault="007C055C" w:rsidP="00B065E7">
            <w:pPr>
              <w:autoSpaceDE w:val="0"/>
              <w:autoSpaceDN w:val="0"/>
              <w:adjustRightInd w:val="0"/>
              <w:rPr>
                <w:rFonts w:cs="Arial"/>
                <w:color w:val="000000"/>
                <w:szCs w:val="22"/>
              </w:rPr>
            </w:pPr>
          </w:p>
        </w:tc>
        <w:tc>
          <w:tcPr>
            <w:tcW w:w="4365" w:type="dxa"/>
          </w:tcPr>
          <w:p w14:paraId="111F435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77665A4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Tissue</w:t>
            </w:r>
          </w:p>
          <w:p w14:paraId="2CA17C0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Fluid (effusion)</w:t>
            </w:r>
          </w:p>
          <w:p w14:paraId="4A2001AB" w14:textId="77777777" w:rsidR="007C055C" w:rsidRPr="00273E07" w:rsidRDefault="007C055C" w:rsidP="00B065E7">
            <w:pPr>
              <w:autoSpaceDE w:val="0"/>
              <w:autoSpaceDN w:val="0"/>
              <w:adjustRightInd w:val="0"/>
              <w:rPr>
                <w:rFonts w:cs="Arial"/>
                <w:color w:val="000000"/>
                <w:szCs w:val="22"/>
              </w:rPr>
            </w:pPr>
          </w:p>
        </w:tc>
        <w:tc>
          <w:tcPr>
            <w:tcW w:w="1442" w:type="dxa"/>
          </w:tcPr>
          <w:p w14:paraId="48ECD0E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p>
        </w:tc>
        <w:tc>
          <w:tcPr>
            <w:tcW w:w="1555" w:type="dxa"/>
          </w:tcPr>
          <w:p w14:paraId="4016978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35BD0AAD" w14:textId="77777777" w:rsidTr="0021687B">
        <w:tc>
          <w:tcPr>
            <w:tcW w:w="2385" w:type="dxa"/>
          </w:tcPr>
          <w:p w14:paraId="745A3DF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Hydatid, Malaria,</w:t>
            </w:r>
          </w:p>
          <w:p w14:paraId="4508A2A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Schistosoma and Amoeba antibody tests</w:t>
            </w:r>
          </w:p>
          <w:p w14:paraId="77547379" w14:textId="77777777" w:rsidR="007C055C" w:rsidRPr="00273E07" w:rsidRDefault="007C055C" w:rsidP="00B065E7">
            <w:pPr>
              <w:autoSpaceDE w:val="0"/>
              <w:autoSpaceDN w:val="0"/>
              <w:adjustRightInd w:val="0"/>
              <w:rPr>
                <w:rFonts w:cs="Arial"/>
                <w:color w:val="000000"/>
                <w:szCs w:val="22"/>
              </w:rPr>
            </w:pPr>
          </w:p>
        </w:tc>
        <w:tc>
          <w:tcPr>
            <w:tcW w:w="4365" w:type="dxa"/>
          </w:tcPr>
          <w:p w14:paraId="7DDED97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694AD6B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w:t>
            </w:r>
          </w:p>
        </w:tc>
        <w:tc>
          <w:tcPr>
            <w:tcW w:w="1555" w:type="dxa"/>
          </w:tcPr>
          <w:p w14:paraId="771D2FB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26D5D3B8" w14:textId="77777777" w:rsidTr="0021687B">
        <w:tc>
          <w:tcPr>
            <w:tcW w:w="2385" w:type="dxa"/>
          </w:tcPr>
          <w:p w14:paraId="304F5E7F"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Infection Control screen (MRSA screen)</w:t>
            </w:r>
          </w:p>
          <w:p w14:paraId="6FE90B32" w14:textId="77777777" w:rsidR="007C055C" w:rsidRPr="00273E07" w:rsidRDefault="007C055C" w:rsidP="00B065E7">
            <w:pPr>
              <w:autoSpaceDE w:val="0"/>
              <w:autoSpaceDN w:val="0"/>
              <w:adjustRightInd w:val="0"/>
              <w:rPr>
                <w:rFonts w:cs="Arial"/>
                <w:color w:val="000000"/>
                <w:szCs w:val="22"/>
              </w:rPr>
            </w:pPr>
          </w:p>
        </w:tc>
        <w:tc>
          <w:tcPr>
            <w:tcW w:w="4365" w:type="dxa"/>
          </w:tcPr>
          <w:p w14:paraId="5A5F6DE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Nose and groin swabs</w:t>
            </w:r>
          </w:p>
          <w:p w14:paraId="1A092B8A" w14:textId="77777777" w:rsidR="007C055C" w:rsidRPr="00273E07" w:rsidRDefault="007C055C" w:rsidP="00B065E7">
            <w:pPr>
              <w:autoSpaceDE w:val="0"/>
              <w:autoSpaceDN w:val="0"/>
              <w:adjustRightInd w:val="0"/>
              <w:rPr>
                <w:rFonts w:cs="Arial"/>
                <w:color w:val="000000"/>
                <w:szCs w:val="22"/>
              </w:rPr>
            </w:pPr>
          </w:p>
          <w:p w14:paraId="6CD80C1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black topped Microbiology</w:t>
            </w:r>
          </w:p>
          <w:p w14:paraId="3753FE8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(Charcoal) swab or blue topped</w:t>
            </w:r>
          </w:p>
          <w:p w14:paraId="2C597CB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 swab (Transtube)</w:t>
            </w:r>
          </w:p>
          <w:p w14:paraId="0011ED8C" w14:textId="77777777" w:rsidR="007C055C" w:rsidRDefault="007C055C" w:rsidP="00B065E7">
            <w:pPr>
              <w:autoSpaceDE w:val="0"/>
              <w:autoSpaceDN w:val="0"/>
              <w:adjustRightInd w:val="0"/>
              <w:rPr>
                <w:rFonts w:cs="Arial"/>
                <w:color w:val="000000"/>
                <w:szCs w:val="22"/>
              </w:rPr>
            </w:pPr>
          </w:p>
          <w:p w14:paraId="60A822CE" w14:textId="77777777" w:rsidR="007C055C" w:rsidRPr="00273E07" w:rsidRDefault="007C055C" w:rsidP="00B065E7">
            <w:pPr>
              <w:autoSpaceDE w:val="0"/>
              <w:autoSpaceDN w:val="0"/>
              <w:adjustRightInd w:val="0"/>
              <w:rPr>
                <w:rFonts w:cs="Arial"/>
                <w:color w:val="000000"/>
                <w:szCs w:val="22"/>
              </w:rPr>
            </w:pPr>
          </w:p>
        </w:tc>
        <w:tc>
          <w:tcPr>
            <w:tcW w:w="1442" w:type="dxa"/>
          </w:tcPr>
          <w:p w14:paraId="2D4C25DC"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5D552769"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1-4 days</w:t>
            </w:r>
          </w:p>
        </w:tc>
      </w:tr>
      <w:tr w:rsidR="007C055C" w:rsidRPr="00273E07" w14:paraId="00E3CB18" w14:textId="77777777" w:rsidTr="0021687B">
        <w:tc>
          <w:tcPr>
            <w:tcW w:w="2385" w:type="dxa"/>
          </w:tcPr>
          <w:p w14:paraId="7427F4E2" w14:textId="4424BDDC" w:rsidR="007C055C" w:rsidRDefault="007C055C" w:rsidP="00B065E7">
            <w:pPr>
              <w:autoSpaceDE w:val="0"/>
              <w:autoSpaceDN w:val="0"/>
              <w:adjustRightInd w:val="0"/>
              <w:rPr>
                <w:rFonts w:cs="Arial"/>
                <w:color w:val="000000"/>
                <w:szCs w:val="22"/>
              </w:rPr>
            </w:pPr>
            <w:r w:rsidRPr="00273E07">
              <w:rPr>
                <w:rFonts w:cs="Arial"/>
                <w:color w:val="000000"/>
                <w:szCs w:val="22"/>
              </w:rPr>
              <w:t>Infection Control screen (Resistant Gram</w:t>
            </w:r>
            <w:r w:rsidR="000F2F0A">
              <w:rPr>
                <w:rFonts w:cs="Arial"/>
                <w:color w:val="000000"/>
                <w:szCs w:val="22"/>
              </w:rPr>
              <w:t>-N</w:t>
            </w:r>
            <w:r w:rsidR="000F2F0A" w:rsidRPr="00273E07">
              <w:rPr>
                <w:rFonts w:cs="Arial"/>
                <w:color w:val="000000"/>
                <w:szCs w:val="22"/>
              </w:rPr>
              <w:t xml:space="preserve">egative </w:t>
            </w:r>
            <w:r w:rsidRPr="00273E07">
              <w:rPr>
                <w:rFonts w:cs="Arial"/>
                <w:color w:val="000000"/>
                <w:szCs w:val="22"/>
              </w:rPr>
              <w:t>Organisms (CPE) screen)</w:t>
            </w:r>
          </w:p>
          <w:p w14:paraId="3BEA8766" w14:textId="77777777" w:rsidR="007C055C" w:rsidRPr="00273E07" w:rsidRDefault="007C055C" w:rsidP="00B065E7">
            <w:pPr>
              <w:autoSpaceDE w:val="0"/>
              <w:autoSpaceDN w:val="0"/>
              <w:adjustRightInd w:val="0"/>
              <w:rPr>
                <w:rFonts w:cs="Arial"/>
                <w:color w:val="000000"/>
                <w:szCs w:val="22"/>
              </w:rPr>
            </w:pPr>
          </w:p>
        </w:tc>
        <w:tc>
          <w:tcPr>
            <w:tcW w:w="4365" w:type="dxa"/>
          </w:tcPr>
          <w:p w14:paraId="2F59334A" w14:textId="77777777" w:rsidR="007C055C" w:rsidRPr="00273E07" w:rsidRDefault="007C055C" w:rsidP="00B065E7">
            <w:pPr>
              <w:autoSpaceDE w:val="0"/>
              <w:autoSpaceDN w:val="0"/>
              <w:adjustRightInd w:val="0"/>
              <w:rPr>
                <w:rFonts w:cs="Arial"/>
                <w:color w:val="000000"/>
                <w:szCs w:val="22"/>
              </w:rPr>
            </w:pPr>
            <w:r>
              <w:rPr>
                <w:rFonts w:cs="Arial"/>
                <w:color w:val="000000"/>
                <w:szCs w:val="22"/>
              </w:rPr>
              <w:t>Rectal swab</w:t>
            </w:r>
          </w:p>
          <w:p w14:paraId="0C11728E" w14:textId="77777777" w:rsidR="007C055C" w:rsidRPr="00273E07" w:rsidRDefault="007C055C" w:rsidP="00B065E7">
            <w:pPr>
              <w:autoSpaceDE w:val="0"/>
              <w:autoSpaceDN w:val="0"/>
              <w:adjustRightInd w:val="0"/>
              <w:rPr>
                <w:rFonts w:cs="Arial"/>
                <w:color w:val="000000"/>
                <w:szCs w:val="22"/>
              </w:rPr>
            </w:pPr>
          </w:p>
          <w:p w14:paraId="14646EC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black topped Microbiology</w:t>
            </w:r>
          </w:p>
          <w:p w14:paraId="6BFB97A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(Charcoal) swab or blue topped</w:t>
            </w:r>
          </w:p>
          <w:p w14:paraId="2DF67C3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 swab (Transtube)</w:t>
            </w:r>
          </w:p>
          <w:p w14:paraId="64086F58" w14:textId="77777777" w:rsidR="007C055C" w:rsidRPr="00273E07" w:rsidRDefault="007C055C" w:rsidP="00B065E7">
            <w:pPr>
              <w:autoSpaceDE w:val="0"/>
              <w:autoSpaceDN w:val="0"/>
              <w:adjustRightInd w:val="0"/>
              <w:rPr>
                <w:rFonts w:cs="Arial"/>
                <w:color w:val="000000"/>
                <w:szCs w:val="22"/>
              </w:rPr>
            </w:pPr>
          </w:p>
        </w:tc>
        <w:tc>
          <w:tcPr>
            <w:tcW w:w="1442" w:type="dxa"/>
          </w:tcPr>
          <w:p w14:paraId="32A47E9A"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6B99A88B"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1-4 days</w:t>
            </w:r>
          </w:p>
        </w:tc>
      </w:tr>
      <w:tr w:rsidR="007C055C" w:rsidRPr="00273E07" w14:paraId="69379B19" w14:textId="77777777" w:rsidTr="0021687B">
        <w:tc>
          <w:tcPr>
            <w:tcW w:w="2385" w:type="dxa"/>
          </w:tcPr>
          <w:p w14:paraId="3DF30F1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Infection Control screen (VRE screen)</w:t>
            </w:r>
          </w:p>
          <w:p w14:paraId="3096C81D" w14:textId="77777777" w:rsidR="007C055C" w:rsidRPr="00273E07" w:rsidRDefault="007C055C" w:rsidP="00B065E7">
            <w:pPr>
              <w:autoSpaceDE w:val="0"/>
              <w:autoSpaceDN w:val="0"/>
              <w:adjustRightInd w:val="0"/>
              <w:rPr>
                <w:rFonts w:cs="Arial"/>
                <w:color w:val="000000"/>
                <w:szCs w:val="22"/>
              </w:rPr>
            </w:pPr>
          </w:p>
        </w:tc>
        <w:tc>
          <w:tcPr>
            <w:tcW w:w="4365" w:type="dxa"/>
          </w:tcPr>
          <w:p w14:paraId="2387CEEA" w14:textId="77777777" w:rsidR="007C055C" w:rsidRPr="00273E07" w:rsidRDefault="007C055C" w:rsidP="00B065E7">
            <w:pPr>
              <w:autoSpaceDE w:val="0"/>
              <w:autoSpaceDN w:val="0"/>
              <w:adjustRightInd w:val="0"/>
              <w:rPr>
                <w:rFonts w:cs="Arial"/>
                <w:color w:val="000000"/>
                <w:szCs w:val="22"/>
              </w:rPr>
            </w:pPr>
            <w:r>
              <w:rPr>
                <w:rFonts w:cs="Arial"/>
                <w:color w:val="000000"/>
                <w:szCs w:val="22"/>
              </w:rPr>
              <w:t>Rectal swab</w:t>
            </w:r>
          </w:p>
          <w:p w14:paraId="2C199A56" w14:textId="77777777" w:rsidR="007C055C" w:rsidRPr="00273E07" w:rsidRDefault="007C055C" w:rsidP="00B065E7">
            <w:pPr>
              <w:autoSpaceDE w:val="0"/>
              <w:autoSpaceDN w:val="0"/>
              <w:adjustRightInd w:val="0"/>
              <w:rPr>
                <w:rFonts w:cs="Arial"/>
                <w:color w:val="000000"/>
                <w:szCs w:val="22"/>
              </w:rPr>
            </w:pPr>
          </w:p>
          <w:p w14:paraId="6D4298F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black topped Microbiology</w:t>
            </w:r>
          </w:p>
          <w:p w14:paraId="2EF3907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(Charcoal) swab or blue topped</w:t>
            </w:r>
          </w:p>
          <w:p w14:paraId="50F97FB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 swab (Transtube)</w:t>
            </w:r>
          </w:p>
          <w:p w14:paraId="0EA48311" w14:textId="77777777" w:rsidR="007C055C" w:rsidRPr="00273E07" w:rsidRDefault="007C055C" w:rsidP="00B065E7">
            <w:pPr>
              <w:autoSpaceDE w:val="0"/>
              <w:autoSpaceDN w:val="0"/>
              <w:adjustRightInd w:val="0"/>
              <w:rPr>
                <w:rFonts w:cs="Arial"/>
                <w:color w:val="000000"/>
                <w:szCs w:val="22"/>
              </w:rPr>
            </w:pPr>
          </w:p>
        </w:tc>
        <w:tc>
          <w:tcPr>
            <w:tcW w:w="1442" w:type="dxa"/>
          </w:tcPr>
          <w:p w14:paraId="5844EDE1"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6766AE3F"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tc>
      </w:tr>
      <w:tr w:rsidR="007C055C" w:rsidRPr="00273E07" w14:paraId="62B3D320" w14:textId="77777777" w:rsidTr="0021687B">
        <w:tc>
          <w:tcPr>
            <w:tcW w:w="2385" w:type="dxa"/>
          </w:tcPr>
          <w:p w14:paraId="154603B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Infection Control</w:t>
            </w:r>
          </w:p>
          <w:p w14:paraId="3A098A6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Screen rapid molecular testing (Cepheid)</w:t>
            </w:r>
          </w:p>
          <w:p w14:paraId="1B10569C" w14:textId="77777777" w:rsidR="007C055C" w:rsidRPr="00273E07" w:rsidRDefault="007C055C" w:rsidP="00B065E7">
            <w:pPr>
              <w:autoSpaceDE w:val="0"/>
              <w:autoSpaceDN w:val="0"/>
              <w:adjustRightInd w:val="0"/>
              <w:rPr>
                <w:rFonts w:cs="Arial"/>
                <w:color w:val="000000"/>
                <w:szCs w:val="22"/>
              </w:rPr>
            </w:pPr>
          </w:p>
        </w:tc>
        <w:tc>
          <w:tcPr>
            <w:tcW w:w="4365" w:type="dxa"/>
          </w:tcPr>
          <w:p w14:paraId="5CD75E6F" w14:textId="77777777" w:rsidR="007C055C" w:rsidRPr="00273E07" w:rsidRDefault="007C055C" w:rsidP="00B065E7">
            <w:pPr>
              <w:autoSpaceDE w:val="0"/>
              <w:autoSpaceDN w:val="0"/>
              <w:adjustRightInd w:val="0"/>
              <w:rPr>
                <w:rFonts w:cs="Arial"/>
                <w:color w:val="000000"/>
                <w:szCs w:val="22"/>
              </w:rPr>
            </w:pPr>
            <w:r>
              <w:rPr>
                <w:rFonts w:cs="Arial"/>
                <w:color w:val="000000"/>
                <w:szCs w:val="22"/>
              </w:rPr>
              <w:t>CPE PCR:</w:t>
            </w:r>
          </w:p>
          <w:p w14:paraId="4D4EB84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Red top dual swab (rectal swab)</w:t>
            </w:r>
          </w:p>
          <w:p w14:paraId="5FFFF0C7" w14:textId="77777777" w:rsidR="007C055C" w:rsidRDefault="007C055C" w:rsidP="00B065E7">
            <w:pPr>
              <w:autoSpaceDE w:val="0"/>
              <w:autoSpaceDN w:val="0"/>
              <w:adjustRightInd w:val="0"/>
              <w:rPr>
                <w:rFonts w:cs="Arial"/>
                <w:color w:val="000000"/>
                <w:szCs w:val="22"/>
              </w:rPr>
            </w:pPr>
            <w:r>
              <w:rPr>
                <w:rFonts w:cs="Arial"/>
                <w:color w:val="000000"/>
                <w:szCs w:val="22"/>
              </w:rPr>
              <w:t>(APH only)</w:t>
            </w:r>
          </w:p>
          <w:p w14:paraId="78C4E798" w14:textId="77777777" w:rsidR="007C055C" w:rsidRPr="00273E07" w:rsidRDefault="007C055C" w:rsidP="00B065E7">
            <w:pPr>
              <w:autoSpaceDE w:val="0"/>
              <w:autoSpaceDN w:val="0"/>
              <w:adjustRightInd w:val="0"/>
              <w:rPr>
                <w:rFonts w:cs="Arial"/>
                <w:color w:val="000000"/>
                <w:szCs w:val="22"/>
              </w:rPr>
            </w:pPr>
          </w:p>
          <w:p w14:paraId="34F5A23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MRSA</w:t>
            </w:r>
            <w:r>
              <w:rPr>
                <w:rFonts w:cs="Arial"/>
                <w:color w:val="000000"/>
                <w:szCs w:val="22"/>
              </w:rPr>
              <w:t xml:space="preserve"> PCR</w:t>
            </w:r>
            <w:r w:rsidRPr="00273E07">
              <w:rPr>
                <w:rFonts w:cs="Arial"/>
                <w:color w:val="000000"/>
                <w:szCs w:val="22"/>
              </w:rPr>
              <w:t>:</w:t>
            </w:r>
          </w:p>
          <w:p w14:paraId="4E5DC6EA" w14:textId="77777777" w:rsidR="007C055C" w:rsidRDefault="007C055C" w:rsidP="00B065E7">
            <w:pPr>
              <w:autoSpaceDE w:val="0"/>
              <w:autoSpaceDN w:val="0"/>
              <w:adjustRightInd w:val="0"/>
              <w:rPr>
                <w:rFonts w:cs="Arial"/>
                <w:color w:val="000000"/>
                <w:szCs w:val="22"/>
              </w:rPr>
            </w:pPr>
            <w:r w:rsidRPr="00273E07">
              <w:rPr>
                <w:rFonts w:cs="Arial"/>
                <w:color w:val="000000"/>
                <w:szCs w:val="22"/>
              </w:rPr>
              <w:t>Pink top liquid swab</w:t>
            </w:r>
            <w:r>
              <w:rPr>
                <w:rFonts w:cs="Arial"/>
                <w:color w:val="000000"/>
                <w:szCs w:val="22"/>
              </w:rPr>
              <w:t xml:space="preserve"> (nose &amp; groin swabs)</w:t>
            </w:r>
            <w:r w:rsidRPr="00273E07">
              <w:rPr>
                <w:rFonts w:cs="Arial"/>
                <w:color w:val="000000"/>
                <w:szCs w:val="22"/>
              </w:rPr>
              <w:t xml:space="preserve"> (Chester-ITU only)</w:t>
            </w:r>
          </w:p>
          <w:p w14:paraId="7EA4E728" w14:textId="77777777" w:rsidR="007C055C" w:rsidRDefault="007C055C" w:rsidP="00B065E7">
            <w:pPr>
              <w:autoSpaceDE w:val="0"/>
              <w:autoSpaceDN w:val="0"/>
              <w:adjustRightInd w:val="0"/>
              <w:rPr>
                <w:rFonts w:cs="Arial"/>
                <w:color w:val="000000"/>
                <w:szCs w:val="22"/>
              </w:rPr>
            </w:pPr>
          </w:p>
          <w:p w14:paraId="1744D5CE" w14:textId="77777777" w:rsidR="007C055C" w:rsidRPr="00273E07" w:rsidRDefault="007C055C" w:rsidP="00B065E7">
            <w:pPr>
              <w:autoSpaceDE w:val="0"/>
              <w:autoSpaceDN w:val="0"/>
              <w:adjustRightInd w:val="0"/>
              <w:rPr>
                <w:rFonts w:cs="Arial"/>
                <w:color w:val="000000"/>
                <w:szCs w:val="22"/>
              </w:rPr>
            </w:pPr>
            <w:r>
              <w:rPr>
                <w:rFonts w:cs="Arial"/>
                <w:color w:val="000000"/>
                <w:szCs w:val="22"/>
              </w:rPr>
              <w:t>VRE PCR:</w:t>
            </w:r>
          </w:p>
          <w:p w14:paraId="46CB0572" w14:textId="77777777" w:rsidR="007C055C" w:rsidRDefault="007C055C" w:rsidP="00B065E7">
            <w:pPr>
              <w:autoSpaceDE w:val="0"/>
              <w:autoSpaceDN w:val="0"/>
              <w:adjustRightInd w:val="0"/>
              <w:rPr>
                <w:rFonts w:cs="Arial"/>
                <w:color w:val="000000"/>
                <w:szCs w:val="22"/>
              </w:rPr>
            </w:pPr>
            <w:r w:rsidRPr="00273E07">
              <w:rPr>
                <w:rFonts w:cs="Arial"/>
                <w:color w:val="000000"/>
                <w:szCs w:val="22"/>
              </w:rPr>
              <w:t xml:space="preserve">Red top dual swab </w:t>
            </w:r>
            <w:r>
              <w:rPr>
                <w:rFonts w:cs="Arial"/>
                <w:color w:val="000000"/>
                <w:szCs w:val="22"/>
              </w:rPr>
              <w:t xml:space="preserve">(rectal swab) </w:t>
            </w:r>
          </w:p>
          <w:p w14:paraId="759CB66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(Chester-ITU only)</w:t>
            </w:r>
          </w:p>
          <w:p w14:paraId="180FC03B" w14:textId="77777777" w:rsidR="007C055C" w:rsidRPr="00273E07" w:rsidRDefault="007C055C" w:rsidP="00B065E7">
            <w:pPr>
              <w:autoSpaceDE w:val="0"/>
              <w:autoSpaceDN w:val="0"/>
              <w:adjustRightInd w:val="0"/>
              <w:rPr>
                <w:rFonts w:cs="Arial"/>
                <w:color w:val="000000"/>
                <w:szCs w:val="22"/>
              </w:rPr>
            </w:pPr>
          </w:p>
        </w:tc>
        <w:tc>
          <w:tcPr>
            <w:tcW w:w="1442" w:type="dxa"/>
          </w:tcPr>
          <w:p w14:paraId="2F4E4D4F"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69F89A2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hours</w:t>
            </w:r>
          </w:p>
          <w:p w14:paraId="013F9F52" w14:textId="77777777" w:rsidR="007C055C" w:rsidRPr="00273E07" w:rsidRDefault="007C055C" w:rsidP="00B065E7">
            <w:pPr>
              <w:autoSpaceDE w:val="0"/>
              <w:autoSpaceDN w:val="0"/>
              <w:adjustRightInd w:val="0"/>
              <w:rPr>
                <w:rFonts w:cs="Arial"/>
                <w:color w:val="000000"/>
                <w:szCs w:val="22"/>
              </w:rPr>
            </w:pPr>
          </w:p>
          <w:p w14:paraId="00CFC0A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r>
              <w:rPr>
                <w:rFonts w:cs="Arial"/>
                <w:color w:val="000000"/>
                <w:szCs w:val="22"/>
              </w:rPr>
              <w:t>-3</w:t>
            </w:r>
            <w:r w:rsidRPr="00273E07">
              <w:rPr>
                <w:rFonts w:cs="Arial"/>
                <w:color w:val="000000"/>
                <w:szCs w:val="22"/>
              </w:rPr>
              <w:t xml:space="preserve"> hours </w:t>
            </w:r>
          </w:p>
          <w:p w14:paraId="3D1E21B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(if received between 9:00 – 17:30)</w:t>
            </w:r>
          </w:p>
          <w:p w14:paraId="4800D337"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3E609C78" w14:textId="77777777" w:rsidTr="0021687B">
        <w:tc>
          <w:tcPr>
            <w:tcW w:w="2385" w:type="dxa"/>
          </w:tcPr>
          <w:p w14:paraId="27B74CEA" w14:textId="77777777" w:rsidR="007C055C" w:rsidRDefault="007C055C" w:rsidP="00B065E7">
            <w:pPr>
              <w:autoSpaceDE w:val="0"/>
              <w:autoSpaceDN w:val="0"/>
              <w:adjustRightInd w:val="0"/>
              <w:rPr>
                <w:rFonts w:cs="Arial"/>
                <w:color w:val="000000"/>
                <w:szCs w:val="22"/>
              </w:rPr>
            </w:pPr>
            <w:r w:rsidRPr="00273E07">
              <w:rPr>
                <w:rFonts w:cs="Arial"/>
                <w:color w:val="000000"/>
                <w:szCs w:val="22"/>
              </w:rPr>
              <w:t>Influenza Virus A/</w:t>
            </w:r>
            <w:r>
              <w:rPr>
                <w:rFonts w:cs="Arial"/>
                <w:color w:val="000000"/>
                <w:szCs w:val="22"/>
              </w:rPr>
              <w:t xml:space="preserve">B </w:t>
            </w:r>
            <w:r w:rsidRPr="00273E07">
              <w:rPr>
                <w:rFonts w:cs="Arial"/>
                <w:color w:val="000000"/>
                <w:szCs w:val="22"/>
              </w:rPr>
              <w:t xml:space="preserve">PCR </w:t>
            </w:r>
          </w:p>
          <w:p w14:paraId="3E0E8220" w14:textId="77777777" w:rsidR="007C055C" w:rsidRDefault="007C055C" w:rsidP="00B065E7">
            <w:pPr>
              <w:autoSpaceDE w:val="0"/>
              <w:autoSpaceDN w:val="0"/>
              <w:adjustRightInd w:val="0"/>
              <w:rPr>
                <w:rFonts w:cs="Arial"/>
                <w:color w:val="000000"/>
                <w:szCs w:val="22"/>
              </w:rPr>
            </w:pPr>
          </w:p>
          <w:p w14:paraId="4DA2ECA7" w14:textId="77777777" w:rsidR="007C055C" w:rsidRDefault="007C055C" w:rsidP="00B065E7">
            <w:pPr>
              <w:autoSpaceDE w:val="0"/>
              <w:autoSpaceDN w:val="0"/>
              <w:adjustRightInd w:val="0"/>
              <w:rPr>
                <w:rFonts w:cs="Arial"/>
                <w:color w:val="000000"/>
                <w:szCs w:val="22"/>
              </w:rPr>
            </w:pPr>
            <w:r>
              <w:rPr>
                <w:rFonts w:cs="Arial"/>
                <w:color w:val="000000"/>
                <w:szCs w:val="22"/>
              </w:rPr>
              <w:t>+</w:t>
            </w:r>
          </w:p>
          <w:p w14:paraId="7E5D9323" w14:textId="77777777" w:rsidR="007C055C" w:rsidRDefault="007C055C" w:rsidP="00B065E7">
            <w:pPr>
              <w:autoSpaceDE w:val="0"/>
              <w:autoSpaceDN w:val="0"/>
              <w:adjustRightInd w:val="0"/>
              <w:rPr>
                <w:rFonts w:cs="Arial"/>
                <w:color w:val="000000"/>
                <w:szCs w:val="22"/>
              </w:rPr>
            </w:pPr>
          </w:p>
          <w:p w14:paraId="66E2A91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Respiratory Syncytial Virus (RSV) </w:t>
            </w:r>
            <w:r>
              <w:rPr>
                <w:rFonts w:cs="Arial"/>
                <w:color w:val="000000"/>
                <w:szCs w:val="22"/>
              </w:rPr>
              <w:t>PCR</w:t>
            </w:r>
          </w:p>
          <w:p w14:paraId="207CB4B0" w14:textId="77777777" w:rsidR="007C055C" w:rsidRPr="00273E07" w:rsidRDefault="007C055C" w:rsidP="00B065E7">
            <w:pPr>
              <w:autoSpaceDE w:val="0"/>
              <w:autoSpaceDN w:val="0"/>
              <w:adjustRightInd w:val="0"/>
              <w:rPr>
                <w:rFonts w:cs="Arial"/>
                <w:color w:val="000000"/>
                <w:szCs w:val="22"/>
              </w:rPr>
            </w:pPr>
          </w:p>
        </w:tc>
        <w:tc>
          <w:tcPr>
            <w:tcW w:w="4365" w:type="dxa"/>
          </w:tcPr>
          <w:p w14:paraId="6B2C90A9" w14:textId="77777777" w:rsidR="007C055C" w:rsidRDefault="007C055C" w:rsidP="00B065E7">
            <w:pPr>
              <w:autoSpaceDE w:val="0"/>
              <w:autoSpaceDN w:val="0"/>
              <w:adjustRightInd w:val="0"/>
              <w:rPr>
                <w:rFonts w:cs="Arial"/>
                <w:color w:val="000000"/>
                <w:szCs w:val="22"/>
              </w:rPr>
            </w:pPr>
            <w:r w:rsidRPr="00273E07">
              <w:rPr>
                <w:rFonts w:cs="Arial"/>
                <w:color w:val="000000"/>
                <w:szCs w:val="22"/>
              </w:rPr>
              <w:t>Nose/Throat swabs in viral transport media (both swabs in same tube)</w:t>
            </w:r>
          </w:p>
          <w:p w14:paraId="27B6A399" w14:textId="77777777" w:rsidR="007C055C" w:rsidRDefault="007C055C" w:rsidP="00B065E7">
            <w:pPr>
              <w:autoSpaceDE w:val="0"/>
              <w:autoSpaceDN w:val="0"/>
              <w:adjustRightInd w:val="0"/>
              <w:rPr>
                <w:rFonts w:cs="Arial"/>
                <w:color w:val="000000"/>
                <w:szCs w:val="22"/>
              </w:rPr>
            </w:pPr>
          </w:p>
          <w:p w14:paraId="24AEF655" w14:textId="77777777" w:rsidR="007C055C" w:rsidRPr="00C337D2" w:rsidRDefault="007C055C" w:rsidP="00B065E7">
            <w:pPr>
              <w:autoSpaceDE w:val="0"/>
              <w:autoSpaceDN w:val="0"/>
              <w:adjustRightInd w:val="0"/>
              <w:rPr>
                <w:rFonts w:cs="Arial"/>
                <w:szCs w:val="22"/>
              </w:rPr>
            </w:pPr>
            <w:r w:rsidRPr="00C337D2">
              <w:rPr>
                <w:rFonts w:cs="Arial"/>
                <w:szCs w:val="22"/>
              </w:rPr>
              <w:t>Nasopharyngeal aspirate</w:t>
            </w:r>
          </w:p>
          <w:p w14:paraId="672CD4DF" w14:textId="77777777" w:rsidR="007C055C" w:rsidRDefault="007C055C" w:rsidP="00B065E7">
            <w:pPr>
              <w:autoSpaceDE w:val="0"/>
              <w:autoSpaceDN w:val="0"/>
              <w:adjustRightInd w:val="0"/>
              <w:rPr>
                <w:rFonts w:cs="Arial"/>
                <w:color w:val="000000"/>
                <w:szCs w:val="22"/>
              </w:rPr>
            </w:pPr>
          </w:p>
          <w:p w14:paraId="3DEF5F7B" w14:textId="77777777" w:rsidR="007C055C" w:rsidRDefault="007C055C" w:rsidP="00B065E7">
            <w:pPr>
              <w:autoSpaceDE w:val="0"/>
              <w:autoSpaceDN w:val="0"/>
              <w:adjustRightInd w:val="0"/>
              <w:rPr>
                <w:rFonts w:cs="Arial"/>
                <w:color w:val="000000"/>
                <w:szCs w:val="22"/>
              </w:rPr>
            </w:pPr>
            <w:r>
              <w:rPr>
                <w:rFonts w:cs="Arial"/>
                <w:color w:val="000000"/>
                <w:szCs w:val="22"/>
              </w:rPr>
              <w:t>NB testing performed 24/7 at CoCH</w:t>
            </w:r>
          </w:p>
          <w:p w14:paraId="232EBDD0" w14:textId="77777777" w:rsidR="007C055C" w:rsidRPr="00273E07" w:rsidRDefault="007C055C" w:rsidP="00B065E7">
            <w:pPr>
              <w:autoSpaceDE w:val="0"/>
              <w:autoSpaceDN w:val="0"/>
              <w:adjustRightInd w:val="0"/>
              <w:rPr>
                <w:rFonts w:cs="Arial"/>
                <w:color w:val="000000"/>
                <w:szCs w:val="22"/>
              </w:rPr>
            </w:pPr>
          </w:p>
        </w:tc>
        <w:tc>
          <w:tcPr>
            <w:tcW w:w="1442" w:type="dxa"/>
          </w:tcPr>
          <w:p w14:paraId="53349D04"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2478951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hours</w:t>
            </w:r>
          </w:p>
          <w:p w14:paraId="40FC901D" w14:textId="77777777" w:rsidR="007C055C" w:rsidRPr="00273E07" w:rsidRDefault="007C055C" w:rsidP="00B065E7">
            <w:pPr>
              <w:autoSpaceDE w:val="0"/>
              <w:autoSpaceDN w:val="0"/>
              <w:adjustRightInd w:val="0"/>
              <w:rPr>
                <w:rFonts w:cs="Arial"/>
                <w:color w:val="000000"/>
                <w:szCs w:val="22"/>
              </w:rPr>
            </w:pPr>
          </w:p>
          <w:p w14:paraId="34316C92"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1-3</w:t>
            </w:r>
            <w:r w:rsidRPr="00273E07">
              <w:rPr>
                <w:rFonts w:cs="Arial"/>
                <w:color w:val="000000"/>
                <w:szCs w:val="22"/>
              </w:rPr>
              <w:t xml:space="preserve"> hours     </w:t>
            </w:r>
          </w:p>
          <w:p w14:paraId="671EF42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(if received between 9:00 – 17:30)</w:t>
            </w:r>
          </w:p>
          <w:p w14:paraId="298A6C11"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4C16D3AA" w14:textId="77777777" w:rsidTr="0021687B">
        <w:tc>
          <w:tcPr>
            <w:tcW w:w="2385" w:type="dxa"/>
          </w:tcPr>
          <w:p w14:paraId="1B5F8EB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Intrauterine contraceptive device (IUCD)</w:t>
            </w:r>
          </w:p>
          <w:p w14:paraId="3BF21A1B" w14:textId="77777777" w:rsidR="007C055C" w:rsidRPr="00273E07" w:rsidRDefault="007C055C" w:rsidP="00B065E7">
            <w:pPr>
              <w:autoSpaceDE w:val="0"/>
              <w:autoSpaceDN w:val="0"/>
              <w:adjustRightInd w:val="0"/>
              <w:rPr>
                <w:rFonts w:cs="Arial"/>
                <w:color w:val="000000"/>
                <w:szCs w:val="22"/>
              </w:rPr>
            </w:pPr>
          </w:p>
        </w:tc>
        <w:tc>
          <w:tcPr>
            <w:tcW w:w="4365" w:type="dxa"/>
          </w:tcPr>
          <w:p w14:paraId="51E056A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the device in a sterile universal</w:t>
            </w:r>
          </w:p>
          <w:p w14:paraId="2669EEA9" w14:textId="77777777" w:rsidR="007C055C" w:rsidRDefault="007C055C" w:rsidP="00B065E7">
            <w:pPr>
              <w:autoSpaceDE w:val="0"/>
              <w:autoSpaceDN w:val="0"/>
              <w:adjustRightInd w:val="0"/>
              <w:rPr>
                <w:rFonts w:cs="Arial"/>
                <w:color w:val="000000"/>
                <w:szCs w:val="22"/>
              </w:rPr>
            </w:pPr>
            <w:r w:rsidRPr="00273E07">
              <w:rPr>
                <w:rFonts w:cs="Arial"/>
                <w:color w:val="000000"/>
                <w:szCs w:val="22"/>
              </w:rPr>
              <w:t>Container</w:t>
            </w:r>
            <w:r>
              <w:rPr>
                <w:rFonts w:cs="Arial"/>
                <w:color w:val="000000"/>
                <w:szCs w:val="22"/>
              </w:rPr>
              <w:t xml:space="preserve">. </w:t>
            </w:r>
          </w:p>
          <w:p w14:paraId="48F58BA2" w14:textId="77777777" w:rsidR="007C055C" w:rsidRPr="00273E07" w:rsidRDefault="007C055C" w:rsidP="00B065E7">
            <w:pPr>
              <w:autoSpaceDE w:val="0"/>
              <w:autoSpaceDN w:val="0"/>
              <w:adjustRightInd w:val="0"/>
              <w:rPr>
                <w:rFonts w:cs="Arial"/>
                <w:color w:val="000000"/>
                <w:szCs w:val="22"/>
              </w:rPr>
            </w:pPr>
            <w:r w:rsidRPr="001850E4">
              <w:rPr>
                <w:rFonts w:cs="Arial"/>
                <w:b/>
                <w:bCs/>
                <w:color w:val="000000"/>
                <w:szCs w:val="22"/>
              </w:rPr>
              <w:t>NB.</w:t>
            </w:r>
            <w:r>
              <w:rPr>
                <w:rFonts w:cs="Arial"/>
                <w:color w:val="000000"/>
                <w:szCs w:val="22"/>
              </w:rPr>
              <w:t xml:space="preserve"> </w:t>
            </w:r>
            <w:r w:rsidRPr="001850E4">
              <w:rPr>
                <w:rFonts w:cs="Arial"/>
                <w:color w:val="000000"/>
                <w:szCs w:val="22"/>
              </w:rPr>
              <w:t>IUCDs are not routinely processed and will only be processed if clinical details state there is a suspicion of infection.</w:t>
            </w:r>
          </w:p>
          <w:p w14:paraId="0EFA8F36" w14:textId="77777777" w:rsidR="007C055C" w:rsidRPr="00273E07" w:rsidRDefault="007C055C" w:rsidP="00B065E7">
            <w:pPr>
              <w:autoSpaceDE w:val="0"/>
              <w:autoSpaceDN w:val="0"/>
              <w:adjustRightInd w:val="0"/>
              <w:rPr>
                <w:rFonts w:cs="Arial"/>
                <w:color w:val="000000"/>
                <w:szCs w:val="22"/>
              </w:rPr>
            </w:pPr>
          </w:p>
          <w:p w14:paraId="3D54B76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Culture for </w:t>
            </w:r>
            <w:r w:rsidRPr="00ED0B0C">
              <w:rPr>
                <w:rFonts w:cs="Arial"/>
                <w:i/>
                <w:color w:val="000000"/>
                <w:szCs w:val="22"/>
              </w:rPr>
              <w:t>Actinomyces sp</w:t>
            </w:r>
          </w:p>
        </w:tc>
        <w:tc>
          <w:tcPr>
            <w:tcW w:w="1442" w:type="dxa"/>
          </w:tcPr>
          <w:p w14:paraId="760D9BE6"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0322B574"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p w14:paraId="6597D005" w14:textId="77777777" w:rsidR="007C055C" w:rsidRPr="00273E07" w:rsidRDefault="007C055C" w:rsidP="00B065E7">
            <w:pPr>
              <w:autoSpaceDE w:val="0"/>
              <w:autoSpaceDN w:val="0"/>
              <w:adjustRightInd w:val="0"/>
              <w:jc w:val="center"/>
              <w:rPr>
                <w:rFonts w:cs="Arial"/>
                <w:color w:val="000000"/>
                <w:szCs w:val="22"/>
              </w:rPr>
            </w:pPr>
          </w:p>
          <w:p w14:paraId="0C144875" w14:textId="77777777" w:rsidR="007C055C" w:rsidRPr="00273E07" w:rsidRDefault="007C055C" w:rsidP="00B065E7">
            <w:pPr>
              <w:autoSpaceDE w:val="0"/>
              <w:autoSpaceDN w:val="0"/>
              <w:adjustRightInd w:val="0"/>
              <w:jc w:val="center"/>
              <w:rPr>
                <w:rFonts w:cs="Arial"/>
                <w:color w:val="000000"/>
                <w:szCs w:val="22"/>
              </w:rPr>
            </w:pPr>
          </w:p>
          <w:p w14:paraId="012C658F" w14:textId="77777777" w:rsidR="007C055C" w:rsidRDefault="007C055C" w:rsidP="00B065E7">
            <w:pPr>
              <w:autoSpaceDE w:val="0"/>
              <w:autoSpaceDN w:val="0"/>
              <w:adjustRightInd w:val="0"/>
              <w:jc w:val="center"/>
              <w:rPr>
                <w:rFonts w:cs="Arial"/>
                <w:color w:val="000000"/>
                <w:szCs w:val="22"/>
              </w:rPr>
            </w:pPr>
          </w:p>
          <w:p w14:paraId="1F40C324" w14:textId="77777777" w:rsidR="007C055C" w:rsidRDefault="007C055C" w:rsidP="00B065E7">
            <w:pPr>
              <w:autoSpaceDE w:val="0"/>
              <w:autoSpaceDN w:val="0"/>
              <w:adjustRightInd w:val="0"/>
              <w:jc w:val="center"/>
              <w:rPr>
                <w:rFonts w:cs="Arial"/>
                <w:color w:val="000000"/>
                <w:szCs w:val="22"/>
              </w:rPr>
            </w:pPr>
          </w:p>
          <w:p w14:paraId="128B0BA8" w14:textId="77777777" w:rsidR="007C055C" w:rsidRDefault="007C055C" w:rsidP="00B065E7">
            <w:pPr>
              <w:autoSpaceDE w:val="0"/>
              <w:autoSpaceDN w:val="0"/>
              <w:adjustRightInd w:val="0"/>
              <w:jc w:val="center"/>
              <w:rPr>
                <w:rFonts w:cs="Arial"/>
                <w:color w:val="000000"/>
                <w:szCs w:val="22"/>
              </w:rPr>
            </w:pPr>
          </w:p>
          <w:p w14:paraId="7B4AE742" w14:textId="77777777" w:rsidR="007C055C" w:rsidRDefault="007C055C" w:rsidP="00B065E7">
            <w:pPr>
              <w:autoSpaceDE w:val="0"/>
              <w:autoSpaceDN w:val="0"/>
              <w:adjustRightInd w:val="0"/>
              <w:jc w:val="center"/>
              <w:rPr>
                <w:rFonts w:cs="Arial"/>
                <w:color w:val="000000"/>
                <w:szCs w:val="22"/>
              </w:rPr>
            </w:pPr>
          </w:p>
          <w:p w14:paraId="0396D28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10</w:t>
            </w:r>
            <w:r>
              <w:rPr>
                <w:rFonts w:cs="Arial"/>
                <w:color w:val="000000"/>
                <w:szCs w:val="22"/>
              </w:rPr>
              <w:t>-12</w:t>
            </w:r>
            <w:r w:rsidRPr="00273E07">
              <w:rPr>
                <w:rFonts w:cs="Arial"/>
                <w:color w:val="000000"/>
                <w:szCs w:val="22"/>
              </w:rPr>
              <w:t xml:space="preserve"> days</w:t>
            </w:r>
          </w:p>
        </w:tc>
      </w:tr>
      <w:tr w:rsidR="007C055C" w:rsidRPr="00273E07" w14:paraId="2E2DC6A0" w14:textId="77777777" w:rsidTr="0021687B">
        <w:tc>
          <w:tcPr>
            <w:tcW w:w="2385" w:type="dxa"/>
          </w:tcPr>
          <w:p w14:paraId="22C30610" w14:textId="77777777" w:rsidR="007C055C" w:rsidRPr="00273E07" w:rsidRDefault="007C055C" w:rsidP="00B065E7">
            <w:pPr>
              <w:autoSpaceDE w:val="0"/>
              <w:autoSpaceDN w:val="0"/>
              <w:adjustRightInd w:val="0"/>
              <w:rPr>
                <w:rFonts w:cs="Arial"/>
                <w:color w:val="000000"/>
                <w:szCs w:val="22"/>
              </w:rPr>
            </w:pPr>
            <w:r>
              <w:br w:type="page"/>
            </w:r>
            <w:r>
              <w:br w:type="page"/>
            </w:r>
            <w:r w:rsidRPr="00273E07">
              <w:rPr>
                <w:rFonts w:cs="Arial"/>
                <w:color w:val="000000"/>
                <w:szCs w:val="22"/>
              </w:rPr>
              <w:t>Joint Fluids</w:t>
            </w:r>
          </w:p>
        </w:tc>
        <w:tc>
          <w:tcPr>
            <w:tcW w:w="4365" w:type="dxa"/>
          </w:tcPr>
          <w:p w14:paraId="2ECC5D78" w14:textId="1DCC7F14" w:rsidR="007C055C" w:rsidRDefault="007C055C" w:rsidP="00B065E7">
            <w:pPr>
              <w:autoSpaceDE w:val="0"/>
              <w:autoSpaceDN w:val="0"/>
              <w:adjustRightInd w:val="0"/>
              <w:rPr>
                <w:rFonts w:cs="Arial"/>
                <w:color w:val="000000"/>
                <w:szCs w:val="22"/>
              </w:rPr>
            </w:pPr>
            <w:r w:rsidRPr="00273E07">
              <w:rPr>
                <w:rFonts w:cs="Arial"/>
                <w:color w:val="000000"/>
                <w:szCs w:val="22"/>
              </w:rPr>
              <w:t>&gt;1ml in a sterile universal container</w:t>
            </w:r>
            <w:r>
              <w:rPr>
                <w:rFonts w:cs="Arial"/>
                <w:color w:val="000000"/>
                <w:szCs w:val="22"/>
              </w:rPr>
              <w:t xml:space="preserve"> + lithium heparin tube for ‘hot’ joints </w:t>
            </w:r>
          </w:p>
          <w:p w14:paraId="712A8D46" w14:textId="77777777" w:rsidR="007C055C" w:rsidRPr="00273E07" w:rsidRDefault="007C055C" w:rsidP="00B065E7">
            <w:pPr>
              <w:autoSpaceDE w:val="0"/>
              <w:autoSpaceDN w:val="0"/>
              <w:adjustRightInd w:val="0"/>
              <w:rPr>
                <w:rFonts w:cs="Arial"/>
                <w:color w:val="000000"/>
                <w:szCs w:val="22"/>
              </w:rPr>
            </w:pPr>
            <w:r>
              <w:rPr>
                <w:rFonts w:cs="Arial"/>
                <w:color w:val="000000"/>
                <w:szCs w:val="22"/>
              </w:rPr>
              <w:t>(‘hot joint’ packs available from specimen reception at WUTH only)</w:t>
            </w:r>
          </w:p>
          <w:p w14:paraId="087A979E" w14:textId="77777777" w:rsidR="007C055C" w:rsidRPr="00273E07" w:rsidRDefault="007C055C" w:rsidP="00B065E7">
            <w:pPr>
              <w:autoSpaceDE w:val="0"/>
              <w:autoSpaceDN w:val="0"/>
              <w:adjustRightInd w:val="0"/>
              <w:rPr>
                <w:rFonts w:cs="Arial"/>
                <w:color w:val="000000"/>
                <w:szCs w:val="22"/>
              </w:rPr>
            </w:pPr>
          </w:p>
          <w:p w14:paraId="62172C2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If the specimen is urgent preliminary cell</w:t>
            </w:r>
          </w:p>
          <w:p w14:paraId="2E052D3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count and gram stain will be telephoned to</w:t>
            </w:r>
          </w:p>
          <w:p w14:paraId="17A412B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the sending location as soon as possible</w:t>
            </w:r>
          </w:p>
          <w:p w14:paraId="0C6E9C6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after receipt of the specimen and</w:t>
            </w:r>
          </w:p>
          <w:p w14:paraId="0A72A51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preliminary report released electronically</w:t>
            </w:r>
            <w:r>
              <w:rPr>
                <w:rFonts w:cs="Arial"/>
                <w:color w:val="000000"/>
                <w:szCs w:val="22"/>
              </w:rPr>
              <w:t>.</w:t>
            </w:r>
          </w:p>
        </w:tc>
        <w:tc>
          <w:tcPr>
            <w:tcW w:w="1442" w:type="dxa"/>
          </w:tcPr>
          <w:p w14:paraId="6B340106"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451840AF" w14:textId="77777777" w:rsidR="007C055C" w:rsidRDefault="007C055C" w:rsidP="00B065E7">
            <w:pPr>
              <w:autoSpaceDE w:val="0"/>
              <w:autoSpaceDN w:val="0"/>
              <w:adjustRightInd w:val="0"/>
              <w:jc w:val="center"/>
              <w:rPr>
                <w:rFonts w:cs="Arial"/>
                <w:color w:val="000000"/>
                <w:szCs w:val="22"/>
              </w:rPr>
            </w:pPr>
            <w:r>
              <w:rPr>
                <w:rFonts w:cs="Arial"/>
                <w:color w:val="000000"/>
                <w:szCs w:val="22"/>
              </w:rPr>
              <w:t>2-5 days</w:t>
            </w:r>
          </w:p>
          <w:p w14:paraId="4E765D01" w14:textId="77777777" w:rsidR="007C055C" w:rsidRDefault="007C055C" w:rsidP="00B065E7">
            <w:pPr>
              <w:autoSpaceDE w:val="0"/>
              <w:autoSpaceDN w:val="0"/>
              <w:adjustRightInd w:val="0"/>
              <w:jc w:val="center"/>
              <w:rPr>
                <w:rFonts w:cs="Arial"/>
                <w:color w:val="000000"/>
                <w:szCs w:val="22"/>
              </w:rPr>
            </w:pPr>
          </w:p>
          <w:p w14:paraId="2DDACAA1" w14:textId="74A33F68"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Urgent Microscopy 1</w:t>
            </w:r>
            <w:r>
              <w:rPr>
                <w:rFonts w:cs="Arial"/>
                <w:color w:val="000000"/>
                <w:szCs w:val="22"/>
              </w:rPr>
              <w:t>-2</w:t>
            </w:r>
            <w:r w:rsidRPr="00273E07">
              <w:rPr>
                <w:rFonts w:cs="Arial"/>
                <w:color w:val="000000"/>
                <w:szCs w:val="22"/>
              </w:rPr>
              <w:t xml:space="preserve"> hour</w:t>
            </w:r>
            <w:r>
              <w:rPr>
                <w:rFonts w:cs="Arial"/>
                <w:color w:val="000000"/>
                <w:szCs w:val="22"/>
              </w:rPr>
              <w:t>s from receipt</w:t>
            </w:r>
          </w:p>
          <w:p w14:paraId="3D9C3F1B"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33122CC4" w14:textId="77777777" w:rsidTr="0021687B">
        <w:tc>
          <w:tcPr>
            <w:tcW w:w="2385" w:type="dxa"/>
          </w:tcPr>
          <w:p w14:paraId="2D29BD7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Legionella Antigen</w:t>
            </w:r>
          </w:p>
          <w:p w14:paraId="35567A2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(detects </w:t>
            </w:r>
            <w:r w:rsidRPr="00273E07">
              <w:rPr>
                <w:rFonts w:cs="Arial"/>
                <w:i/>
                <w:color w:val="000000"/>
                <w:szCs w:val="22"/>
              </w:rPr>
              <w:t>Legionella pneumophila</w:t>
            </w:r>
            <w:r w:rsidRPr="00273E07">
              <w:rPr>
                <w:rFonts w:cs="Arial"/>
                <w:color w:val="000000"/>
                <w:szCs w:val="22"/>
              </w:rPr>
              <w:t xml:space="preserve"> Serogroup 1 only)</w:t>
            </w:r>
          </w:p>
          <w:p w14:paraId="5199615E" w14:textId="77777777" w:rsidR="007C055C" w:rsidRPr="00273E07" w:rsidRDefault="007C055C" w:rsidP="00B065E7">
            <w:pPr>
              <w:autoSpaceDE w:val="0"/>
              <w:autoSpaceDN w:val="0"/>
              <w:adjustRightInd w:val="0"/>
              <w:rPr>
                <w:rFonts w:cs="Arial"/>
                <w:color w:val="000000"/>
                <w:szCs w:val="22"/>
              </w:rPr>
            </w:pPr>
          </w:p>
        </w:tc>
        <w:tc>
          <w:tcPr>
            <w:tcW w:w="4365" w:type="dxa"/>
          </w:tcPr>
          <w:p w14:paraId="04393143" w14:textId="77777777" w:rsidR="007C055C" w:rsidRPr="00832BB8" w:rsidRDefault="007C055C" w:rsidP="00B065E7">
            <w:pPr>
              <w:autoSpaceDE w:val="0"/>
              <w:autoSpaceDN w:val="0"/>
              <w:adjustRightInd w:val="0"/>
              <w:rPr>
                <w:rFonts w:cs="Arial"/>
                <w:color w:val="000000"/>
                <w:szCs w:val="22"/>
                <w:lang w:val="it-IT"/>
              </w:rPr>
            </w:pPr>
            <w:r w:rsidRPr="00832BB8">
              <w:rPr>
                <w:rFonts w:cs="Arial"/>
                <w:color w:val="000000"/>
                <w:szCs w:val="22"/>
                <w:lang w:val="it-IT"/>
              </w:rPr>
              <w:t>&gt;3ml Urine in a sterile universal</w:t>
            </w:r>
          </w:p>
          <w:p w14:paraId="21239036" w14:textId="77777777" w:rsidR="007C055C" w:rsidRPr="00832BB8" w:rsidRDefault="007C055C" w:rsidP="00B065E7">
            <w:pPr>
              <w:autoSpaceDE w:val="0"/>
              <w:autoSpaceDN w:val="0"/>
              <w:adjustRightInd w:val="0"/>
              <w:rPr>
                <w:rFonts w:cs="Arial"/>
                <w:color w:val="000000"/>
                <w:szCs w:val="22"/>
                <w:lang w:val="it-IT"/>
              </w:rPr>
            </w:pPr>
          </w:p>
        </w:tc>
        <w:tc>
          <w:tcPr>
            <w:tcW w:w="1442" w:type="dxa"/>
          </w:tcPr>
          <w:p w14:paraId="6C603C49" w14:textId="77777777" w:rsidR="007C055C" w:rsidRPr="00832BB8" w:rsidRDefault="007C055C" w:rsidP="00B065E7">
            <w:pPr>
              <w:autoSpaceDE w:val="0"/>
              <w:autoSpaceDN w:val="0"/>
              <w:adjustRightInd w:val="0"/>
              <w:jc w:val="center"/>
              <w:rPr>
                <w:rFonts w:cs="Arial"/>
                <w:color w:val="000000"/>
                <w:szCs w:val="22"/>
                <w:lang w:val="it-IT"/>
              </w:rPr>
            </w:pPr>
          </w:p>
        </w:tc>
        <w:tc>
          <w:tcPr>
            <w:tcW w:w="1555" w:type="dxa"/>
          </w:tcPr>
          <w:p w14:paraId="42F5A019" w14:textId="77777777" w:rsidR="007C055C" w:rsidRPr="00273E07" w:rsidRDefault="007C055C" w:rsidP="00B065E7">
            <w:pPr>
              <w:autoSpaceDE w:val="0"/>
              <w:autoSpaceDN w:val="0"/>
              <w:adjustRightInd w:val="0"/>
              <w:jc w:val="center"/>
              <w:rPr>
                <w:rFonts w:cs="Arial"/>
                <w:color w:val="000000"/>
                <w:szCs w:val="22"/>
              </w:rPr>
            </w:pPr>
            <w:r w:rsidRPr="00832BB8">
              <w:rPr>
                <w:rFonts w:cs="Arial"/>
                <w:color w:val="000000"/>
                <w:szCs w:val="22"/>
                <w:lang w:val="it-IT"/>
              </w:rPr>
              <w:t xml:space="preserve"> </w:t>
            </w:r>
            <w:r w:rsidRPr="00273E07">
              <w:rPr>
                <w:rFonts w:cs="Arial"/>
                <w:color w:val="000000"/>
                <w:szCs w:val="22"/>
              </w:rPr>
              <w:t>Same day as receipt</w:t>
            </w:r>
          </w:p>
          <w:p w14:paraId="640BC85B"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6C08359C" w14:textId="77777777" w:rsidTr="0021687B">
        <w:tc>
          <w:tcPr>
            <w:tcW w:w="2385" w:type="dxa"/>
          </w:tcPr>
          <w:p w14:paraId="5B4C2FA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Leptospira Antibody</w:t>
            </w:r>
          </w:p>
          <w:p w14:paraId="14CCC1FB" w14:textId="77777777" w:rsidR="007C055C" w:rsidRPr="00273E07" w:rsidRDefault="007C055C" w:rsidP="00B065E7">
            <w:pPr>
              <w:autoSpaceDE w:val="0"/>
              <w:autoSpaceDN w:val="0"/>
              <w:adjustRightInd w:val="0"/>
              <w:rPr>
                <w:rFonts w:cs="Arial"/>
                <w:color w:val="000000"/>
                <w:szCs w:val="22"/>
              </w:rPr>
            </w:pPr>
          </w:p>
          <w:p w14:paraId="0E3A896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Leptospira PCR</w:t>
            </w:r>
          </w:p>
          <w:p w14:paraId="76B54E36" w14:textId="77777777" w:rsidR="007C055C" w:rsidRPr="00273E07" w:rsidRDefault="007C055C" w:rsidP="00B065E7">
            <w:pPr>
              <w:autoSpaceDE w:val="0"/>
              <w:autoSpaceDN w:val="0"/>
              <w:adjustRightInd w:val="0"/>
              <w:rPr>
                <w:rFonts w:cs="Arial"/>
                <w:color w:val="000000"/>
                <w:szCs w:val="22"/>
              </w:rPr>
            </w:pPr>
          </w:p>
        </w:tc>
        <w:tc>
          <w:tcPr>
            <w:tcW w:w="4365" w:type="dxa"/>
          </w:tcPr>
          <w:p w14:paraId="2486771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55945300" w14:textId="77777777" w:rsidR="007C055C" w:rsidRPr="00273E07" w:rsidRDefault="007C055C" w:rsidP="00B065E7">
            <w:pPr>
              <w:autoSpaceDE w:val="0"/>
              <w:autoSpaceDN w:val="0"/>
              <w:adjustRightInd w:val="0"/>
              <w:rPr>
                <w:rFonts w:cs="Arial"/>
                <w:color w:val="000000"/>
                <w:szCs w:val="22"/>
              </w:rPr>
            </w:pPr>
          </w:p>
          <w:p w14:paraId="3640FB1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75ECB3B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Urine</w:t>
            </w:r>
          </w:p>
          <w:p w14:paraId="14B8171B" w14:textId="77777777" w:rsidR="007C055C" w:rsidRPr="00273E07" w:rsidRDefault="007C055C" w:rsidP="00B065E7">
            <w:pPr>
              <w:autoSpaceDE w:val="0"/>
              <w:autoSpaceDN w:val="0"/>
              <w:adjustRightInd w:val="0"/>
              <w:rPr>
                <w:rFonts w:cs="Arial"/>
                <w:color w:val="000000"/>
                <w:szCs w:val="22"/>
              </w:rPr>
            </w:pPr>
          </w:p>
        </w:tc>
        <w:tc>
          <w:tcPr>
            <w:tcW w:w="1442" w:type="dxa"/>
          </w:tcPr>
          <w:p w14:paraId="755B182F"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w:t>
            </w:r>
          </w:p>
        </w:tc>
        <w:tc>
          <w:tcPr>
            <w:tcW w:w="1555" w:type="dxa"/>
          </w:tcPr>
          <w:p w14:paraId="42BBB7D0"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p w14:paraId="36878067" w14:textId="77777777" w:rsidR="007C055C" w:rsidRPr="00273E07" w:rsidRDefault="007C055C" w:rsidP="00B065E7">
            <w:pPr>
              <w:autoSpaceDE w:val="0"/>
              <w:autoSpaceDN w:val="0"/>
              <w:adjustRightInd w:val="0"/>
              <w:jc w:val="center"/>
              <w:rPr>
                <w:rFonts w:cs="Arial"/>
                <w:color w:val="000000"/>
                <w:szCs w:val="22"/>
              </w:rPr>
            </w:pPr>
          </w:p>
          <w:p w14:paraId="0755C11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p w14:paraId="7FDD68BE"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7FA6FCFC" w14:textId="77777777" w:rsidTr="0021687B">
        <w:tc>
          <w:tcPr>
            <w:tcW w:w="2385" w:type="dxa"/>
          </w:tcPr>
          <w:p w14:paraId="11FD93C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Lyme Disease (Borrelia burgdorferi)</w:t>
            </w:r>
          </w:p>
          <w:p w14:paraId="481B786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Antibody</w:t>
            </w:r>
          </w:p>
          <w:p w14:paraId="60E8222C" w14:textId="77777777" w:rsidR="007C055C" w:rsidRPr="00273E07" w:rsidRDefault="007C055C" w:rsidP="00B065E7">
            <w:pPr>
              <w:autoSpaceDE w:val="0"/>
              <w:autoSpaceDN w:val="0"/>
              <w:adjustRightInd w:val="0"/>
              <w:rPr>
                <w:rFonts w:cs="Arial"/>
                <w:color w:val="000000"/>
                <w:szCs w:val="22"/>
              </w:rPr>
            </w:pPr>
          </w:p>
        </w:tc>
        <w:tc>
          <w:tcPr>
            <w:tcW w:w="4365" w:type="dxa"/>
          </w:tcPr>
          <w:p w14:paraId="4473E8B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2DB4BD68"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09D3065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0F0A4995" w14:textId="77777777" w:rsidTr="0021687B">
        <w:tc>
          <w:tcPr>
            <w:tcW w:w="2385" w:type="dxa"/>
          </w:tcPr>
          <w:p w14:paraId="4444576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Malaria Antibody</w:t>
            </w:r>
          </w:p>
          <w:p w14:paraId="0CD97D4F" w14:textId="77777777" w:rsidR="007C055C" w:rsidRPr="00273E07" w:rsidRDefault="007C055C" w:rsidP="00B065E7">
            <w:pPr>
              <w:autoSpaceDE w:val="0"/>
              <w:autoSpaceDN w:val="0"/>
              <w:adjustRightInd w:val="0"/>
              <w:rPr>
                <w:rFonts w:cs="Arial"/>
                <w:color w:val="000000"/>
                <w:szCs w:val="22"/>
              </w:rPr>
            </w:pPr>
          </w:p>
        </w:tc>
        <w:tc>
          <w:tcPr>
            <w:tcW w:w="4365" w:type="dxa"/>
          </w:tcPr>
          <w:p w14:paraId="0EA8FB5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03BF28E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w:t>
            </w:r>
          </w:p>
        </w:tc>
        <w:tc>
          <w:tcPr>
            <w:tcW w:w="1555" w:type="dxa"/>
          </w:tcPr>
          <w:p w14:paraId="5791CA4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4547B96A" w14:textId="77777777" w:rsidTr="0021687B">
        <w:tc>
          <w:tcPr>
            <w:tcW w:w="2385" w:type="dxa"/>
          </w:tcPr>
          <w:p w14:paraId="18B5A4A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Measles IgM Antibody</w:t>
            </w:r>
          </w:p>
          <w:p w14:paraId="0B7A9E78" w14:textId="77777777" w:rsidR="007C055C" w:rsidRPr="00273E07" w:rsidRDefault="007C055C" w:rsidP="00B065E7">
            <w:pPr>
              <w:autoSpaceDE w:val="0"/>
              <w:autoSpaceDN w:val="0"/>
              <w:adjustRightInd w:val="0"/>
              <w:rPr>
                <w:rFonts w:cs="Arial"/>
                <w:color w:val="000000"/>
                <w:szCs w:val="22"/>
              </w:rPr>
            </w:pPr>
          </w:p>
        </w:tc>
        <w:tc>
          <w:tcPr>
            <w:tcW w:w="4365" w:type="dxa"/>
          </w:tcPr>
          <w:p w14:paraId="7A1E287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7203A3B6"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10AC83C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days</w:t>
            </w:r>
          </w:p>
        </w:tc>
      </w:tr>
      <w:tr w:rsidR="007C055C" w:rsidRPr="00273E07" w14:paraId="4FE0072D" w14:textId="77777777" w:rsidTr="0021687B">
        <w:tc>
          <w:tcPr>
            <w:tcW w:w="2385" w:type="dxa"/>
          </w:tcPr>
          <w:p w14:paraId="6BA0EEB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Measles IgG Antibody</w:t>
            </w:r>
          </w:p>
          <w:p w14:paraId="17F31988" w14:textId="77777777" w:rsidR="007C055C" w:rsidRPr="00273E07" w:rsidRDefault="007C055C" w:rsidP="00B065E7">
            <w:pPr>
              <w:autoSpaceDE w:val="0"/>
              <w:autoSpaceDN w:val="0"/>
              <w:adjustRightInd w:val="0"/>
              <w:rPr>
                <w:rFonts w:cs="Arial"/>
                <w:color w:val="000000"/>
                <w:szCs w:val="22"/>
              </w:rPr>
            </w:pPr>
          </w:p>
        </w:tc>
        <w:tc>
          <w:tcPr>
            <w:tcW w:w="4365" w:type="dxa"/>
          </w:tcPr>
          <w:p w14:paraId="642746A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51CE631D"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75BD1F5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p w14:paraId="7367EAE0" w14:textId="77777777" w:rsidR="007C055C" w:rsidRPr="00273E07" w:rsidRDefault="007C055C" w:rsidP="00B065E7">
            <w:pPr>
              <w:autoSpaceDE w:val="0"/>
              <w:autoSpaceDN w:val="0"/>
              <w:adjustRightInd w:val="0"/>
              <w:jc w:val="center"/>
              <w:rPr>
                <w:rFonts w:cs="Arial"/>
                <w:color w:val="000000"/>
                <w:szCs w:val="22"/>
              </w:rPr>
            </w:pPr>
          </w:p>
          <w:p w14:paraId="74AA7BE6"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Urgent</w:t>
            </w:r>
          </w:p>
          <w:p w14:paraId="4B600F61"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 xml:space="preserve">1-3 </w:t>
            </w:r>
            <w:r w:rsidRPr="00273E07">
              <w:rPr>
                <w:rFonts w:cs="Arial"/>
                <w:color w:val="000000"/>
                <w:szCs w:val="22"/>
              </w:rPr>
              <w:t>hours</w:t>
            </w:r>
            <w:r>
              <w:rPr>
                <w:rFonts w:cs="Arial"/>
                <w:color w:val="000000"/>
                <w:szCs w:val="22"/>
              </w:rPr>
              <w:t xml:space="preserve"> from receipt </w:t>
            </w:r>
          </w:p>
          <w:p w14:paraId="3F3ADA93"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3CE2F169" w14:textId="77777777" w:rsidTr="0021687B">
        <w:tc>
          <w:tcPr>
            <w:tcW w:w="2385" w:type="dxa"/>
          </w:tcPr>
          <w:p w14:paraId="6080380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lastRenderedPageBreak/>
              <w:t>Measles PCR</w:t>
            </w:r>
          </w:p>
          <w:p w14:paraId="31F1D628" w14:textId="77777777" w:rsidR="007C055C" w:rsidRPr="00273E07" w:rsidRDefault="007C055C" w:rsidP="00B065E7">
            <w:pPr>
              <w:autoSpaceDE w:val="0"/>
              <w:autoSpaceDN w:val="0"/>
              <w:adjustRightInd w:val="0"/>
              <w:rPr>
                <w:rFonts w:cs="Arial"/>
                <w:color w:val="000000"/>
                <w:szCs w:val="22"/>
              </w:rPr>
            </w:pPr>
          </w:p>
          <w:p w14:paraId="25B19B2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Please inform lab about sample dispatch</w:t>
            </w:r>
          </w:p>
        </w:tc>
        <w:tc>
          <w:tcPr>
            <w:tcW w:w="4365" w:type="dxa"/>
          </w:tcPr>
          <w:p w14:paraId="299A83E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&gt;1ml CSF</w:t>
            </w:r>
          </w:p>
          <w:p w14:paraId="27C3397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07807070" w14:textId="77777777" w:rsidR="007C055C" w:rsidRPr="00273E07" w:rsidRDefault="007C055C" w:rsidP="00B065E7">
            <w:pPr>
              <w:autoSpaceDE w:val="0"/>
              <w:autoSpaceDN w:val="0"/>
              <w:adjustRightInd w:val="0"/>
              <w:rPr>
                <w:rFonts w:cs="Arial"/>
                <w:color w:val="000000"/>
                <w:szCs w:val="22"/>
              </w:rPr>
            </w:pPr>
          </w:p>
        </w:tc>
        <w:tc>
          <w:tcPr>
            <w:tcW w:w="1442" w:type="dxa"/>
          </w:tcPr>
          <w:p w14:paraId="656622DF"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1A54A8F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13FDF8B1" w14:textId="77777777" w:rsidTr="0021687B">
        <w:tc>
          <w:tcPr>
            <w:tcW w:w="2385" w:type="dxa"/>
          </w:tcPr>
          <w:p w14:paraId="69540F4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Meningococcal</w:t>
            </w:r>
          </w:p>
          <w:p w14:paraId="58DAF13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Antibodies (vaccine</w:t>
            </w:r>
          </w:p>
          <w:p w14:paraId="6265477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Functional antibodies:</w:t>
            </w:r>
          </w:p>
          <w:p w14:paraId="6274653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Serological tests</w:t>
            </w:r>
          </w:p>
          <w:p w14:paraId="265B006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for specific antibodies after vaccination)</w:t>
            </w:r>
          </w:p>
          <w:p w14:paraId="0C2AABE9" w14:textId="77777777" w:rsidR="007C055C" w:rsidRPr="00273E07" w:rsidRDefault="007C055C" w:rsidP="00B065E7">
            <w:pPr>
              <w:autoSpaceDE w:val="0"/>
              <w:autoSpaceDN w:val="0"/>
              <w:adjustRightInd w:val="0"/>
              <w:rPr>
                <w:rFonts w:cs="Arial"/>
                <w:color w:val="000000"/>
                <w:szCs w:val="22"/>
              </w:rPr>
            </w:pPr>
          </w:p>
        </w:tc>
        <w:tc>
          <w:tcPr>
            <w:tcW w:w="4365" w:type="dxa"/>
          </w:tcPr>
          <w:p w14:paraId="5C11CA3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3188294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4FA5501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2-3 weeks</w:t>
            </w:r>
          </w:p>
        </w:tc>
      </w:tr>
      <w:tr w:rsidR="007C055C" w:rsidRPr="00273E07" w14:paraId="26671CC7" w14:textId="77777777" w:rsidTr="0021687B">
        <w:tc>
          <w:tcPr>
            <w:tcW w:w="2385" w:type="dxa"/>
          </w:tcPr>
          <w:p w14:paraId="113A679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Meningococcal &amp;</w:t>
            </w:r>
          </w:p>
          <w:p w14:paraId="08A48B5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Pneumococcal PCR</w:t>
            </w:r>
          </w:p>
          <w:p w14:paraId="2B820B4E" w14:textId="77777777" w:rsidR="007C055C" w:rsidRPr="00273E07" w:rsidRDefault="007C055C" w:rsidP="00B065E7">
            <w:pPr>
              <w:autoSpaceDE w:val="0"/>
              <w:autoSpaceDN w:val="0"/>
              <w:adjustRightInd w:val="0"/>
              <w:rPr>
                <w:rFonts w:cs="Arial"/>
                <w:color w:val="000000"/>
                <w:szCs w:val="22"/>
              </w:rPr>
            </w:pPr>
          </w:p>
          <w:p w14:paraId="36F8777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If urgent, please inform lab about sample dispatch</w:t>
            </w:r>
          </w:p>
          <w:p w14:paraId="750CF38A" w14:textId="77777777" w:rsidR="007C055C" w:rsidRPr="00273E07" w:rsidRDefault="007C055C" w:rsidP="00B065E7">
            <w:pPr>
              <w:autoSpaceDE w:val="0"/>
              <w:autoSpaceDN w:val="0"/>
              <w:adjustRightInd w:val="0"/>
              <w:rPr>
                <w:rFonts w:cs="Arial"/>
                <w:color w:val="000000"/>
                <w:szCs w:val="22"/>
              </w:rPr>
            </w:pPr>
          </w:p>
        </w:tc>
        <w:tc>
          <w:tcPr>
            <w:tcW w:w="4365" w:type="dxa"/>
          </w:tcPr>
          <w:p w14:paraId="0CE7DC0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CSF</w:t>
            </w:r>
          </w:p>
          <w:p w14:paraId="35F021B4" w14:textId="77777777" w:rsidR="007C055C" w:rsidRPr="00273E07" w:rsidRDefault="007C055C" w:rsidP="00B065E7">
            <w:pPr>
              <w:autoSpaceDE w:val="0"/>
              <w:autoSpaceDN w:val="0"/>
              <w:adjustRightInd w:val="0"/>
              <w:rPr>
                <w:rFonts w:cs="Arial"/>
                <w:color w:val="000000"/>
                <w:szCs w:val="22"/>
              </w:rPr>
            </w:pPr>
          </w:p>
          <w:p w14:paraId="5849BC3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1FC6BBA3" w14:textId="77777777" w:rsidR="007C055C" w:rsidRPr="00273E07" w:rsidRDefault="007C055C" w:rsidP="00B065E7">
            <w:pPr>
              <w:autoSpaceDE w:val="0"/>
              <w:autoSpaceDN w:val="0"/>
              <w:adjustRightInd w:val="0"/>
              <w:rPr>
                <w:rFonts w:cs="Arial"/>
                <w:color w:val="000000"/>
                <w:szCs w:val="22"/>
              </w:rPr>
            </w:pPr>
          </w:p>
        </w:tc>
        <w:tc>
          <w:tcPr>
            <w:tcW w:w="1442" w:type="dxa"/>
          </w:tcPr>
          <w:p w14:paraId="2619296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2E55BE9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p w14:paraId="2A7E6C58" w14:textId="77777777" w:rsidR="007C055C" w:rsidRPr="00273E07" w:rsidRDefault="007C055C" w:rsidP="00B065E7">
            <w:pPr>
              <w:autoSpaceDE w:val="0"/>
              <w:autoSpaceDN w:val="0"/>
              <w:adjustRightInd w:val="0"/>
              <w:jc w:val="center"/>
              <w:rPr>
                <w:rFonts w:cs="Arial"/>
                <w:color w:val="000000"/>
                <w:szCs w:val="22"/>
              </w:rPr>
            </w:pPr>
          </w:p>
          <w:p w14:paraId="4F0F479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Urgent 1 day</w:t>
            </w:r>
          </w:p>
          <w:p w14:paraId="183AE4C5"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6ABD9BF5" w14:textId="77777777" w:rsidTr="0021687B">
        <w:tc>
          <w:tcPr>
            <w:tcW w:w="2385" w:type="dxa"/>
          </w:tcPr>
          <w:p w14:paraId="5CC7D58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Mouth swab</w:t>
            </w:r>
          </w:p>
        </w:tc>
        <w:tc>
          <w:tcPr>
            <w:tcW w:w="4365" w:type="dxa"/>
          </w:tcPr>
          <w:p w14:paraId="7956C68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Blue topped Microbiology</w:t>
            </w:r>
          </w:p>
          <w:p w14:paraId="110BDF6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swab (Transtube) or Black topped</w:t>
            </w:r>
          </w:p>
          <w:p w14:paraId="0F860D5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 (Charcoal) swab</w:t>
            </w:r>
          </w:p>
          <w:p w14:paraId="24B9BE49" w14:textId="77777777" w:rsidR="007C055C" w:rsidRPr="00273E07" w:rsidRDefault="007C055C" w:rsidP="00B065E7">
            <w:pPr>
              <w:autoSpaceDE w:val="0"/>
              <w:autoSpaceDN w:val="0"/>
              <w:adjustRightInd w:val="0"/>
              <w:rPr>
                <w:rFonts w:cs="Arial"/>
                <w:color w:val="000000"/>
                <w:szCs w:val="22"/>
              </w:rPr>
            </w:pPr>
          </w:p>
          <w:p w14:paraId="04C5B28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For virology send the swab in a virus</w:t>
            </w:r>
          </w:p>
          <w:p w14:paraId="2F5F1E91" w14:textId="77777777" w:rsidR="007C055C" w:rsidRDefault="007C055C" w:rsidP="00B065E7">
            <w:pPr>
              <w:autoSpaceDE w:val="0"/>
              <w:autoSpaceDN w:val="0"/>
              <w:adjustRightInd w:val="0"/>
              <w:rPr>
                <w:rFonts w:cs="Arial"/>
                <w:color w:val="000000"/>
                <w:szCs w:val="22"/>
              </w:rPr>
            </w:pPr>
            <w:r w:rsidRPr="00273E07">
              <w:rPr>
                <w:rFonts w:cs="Arial"/>
                <w:color w:val="000000"/>
                <w:szCs w:val="22"/>
              </w:rPr>
              <w:t>transport medium</w:t>
            </w:r>
          </w:p>
          <w:p w14:paraId="6F24709F" w14:textId="77777777" w:rsidR="007C055C" w:rsidRPr="00273E07" w:rsidRDefault="007C055C" w:rsidP="00B065E7">
            <w:pPr>
              <w:autoSpaceDE w:val="0"/>
              <w:autoSpaceDN w:val="0"/>
              <w:adjustRightInd w:val="0"/>
              <w:rPr>
                <w:rFonts w:cs="Arial"/>
                <w:color w:val="000000"/>
                <w:szCs w:val="22"/>
              </w:rPr>
            </w:pPr>
          </w:p>
        </w:tc>
        <w:tc>
          <w:tcPr>
            <w:tcW w:w="1442" w:type="dxa"/>
          </w:tcPr>
          <w:p w14:paraId="64017CB2"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28199919"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p w14:paraId="79132527" w14:textId="77777777" w:rsidR="007C055C" w:rsidRPr="00273E07" w:rsidRDefault="007C055C" w:rsidP="00B065E7">
            <w:pPr>
              <w:autoSpaceDE w:val="0"/>
              <w:autoSpaceDN w:val="0"/>
              <w:adjustRightInd w:val="0"/>
              <w:jc w:val="center"/>
              <w:rPr>
                <w:rFonts w:cs="Arial"/>
                <w:color w:val="000000"/>
                <w:szCs w:val="22"/>
              </w:rPr>
            </w:pPr>
          </w:p>
          <w:p w14:paraId="6E853789" w14:textId="77777777" w:rsidR="007C055C" w:rsidRPr="00273E07" w:rsidRDefault="007C055C" w:rsidP="00B065E7">
            <w:pPr>
              <w:autoSpaceDE w:val="0"/>
              <w:autoSpaceDN w:val="0"/>
              <w:adjustRightInd w:val="0"/>
              <w:jc w:val="center"/>
              <w:rPr>
                <w:rFonts w:cs="Arial"/>
                <w:color w:val="000000"/>
                <w:szCs w:val="22"/>
              </w:rPr>
            </w:pPr>
          </w:p>
          <w:p w14:paraId="07B0720B" w14:textId="77777777" w:rsidR="007C055C" w:rsidRPr="00273E07" w:rsidRDefault="007C055C" w:rsidP="00B065E7">
            <w:pPr>
              <w:autoSpaceDE w:val="0"/>
              <w:autoSpaceDN w:val="0"/>
              <w:adjustRightInd w:val="0"/>
              <w:jc w:val="center"/>
              <w:rPr>
                <w:rFonts w:cs="Arial"/>
                <w:color w:val="000000"/>
                <w:szCs w:val="22"/>
              </w:rPr>
            </w:pPr>
          </w:p>
          <w:p w14:paraId="1713B96F"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238E0BEC" w14:textId="77777777" w:rsidTr="0021687B">
        <w:tc>
          <w:tcPr>
            <w:tcW w:w="2385" w:type="dxa"/>
          </w:tcPr>
          <w:p w14:paraId="0714EE88" w14:textId="77777777" w:rsidR="007C055C" w:rsidRPr="00273E07" w:rsidRDefault="007C055C" w:rsidP="00B065E7">
            <w:pPr>
              <w:autoSpaceDE w:val="0"/>
              <w:autoSpaceDN w:val="0"/>
              <w:adjustRightInd w:val="0"/>
              <w:rPr>
                <w:rFonts w:cs="Arial"/>
                <w:color w:val="000000"/>
                <w:szCs w:val="22"/>
              </w:rPr>
            </w:pPr>
            <w:r>
              <w:br w:type="page"/>
            </w:r>
            <w:r>
              <w:br w:type="page"/>
            </w:r>
            <w:r w:rsidRPr="00273E07">
              <w:rPr>
                <w:rFonts w:cs="Arial"/>
                <w:color w:val="000000"/>
                <w:szCs w:val="22"/>
              </w:rPr>
              <w:t>Mumps IgG Antibody</w:t>
            </w:r>
          </w:p>
          <w:p w14:paraId="490F99CB" w14:textId="77777777" w:rsidR="007C055C" w:rsidRPr="00273E07" w:rsidRDefault="007C055C" w:rsidP="00B065E7">
            <w:pPr>
              <w:autoSpaceDE w:val="0"/>
              <w:autoSpaceDN w:val="0"/>
              <w:adjustRightInd w:val="0"/>
              <w:rPr>
                <w:rFonts w:cs="Arial"/>
                <w:color w:val="000000"/>
                <w:szCs w:val="22"/>
              </w:rPr>
            </w:pPr>
          </w:p>
        </w:tc>
        <w:tc>
          <w:tcPr>
            <w:tcW w:w="4365" w:type="dxa"/>
          </w:tcPr>
          <w:p w14:paraId="768BD80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Testing mumps immunity/past infection</w:t>
            </w:r>
          </w:p>
          <w:p w14:paraId="6DEBC28F" w14:textId="77777777" w:rsidR="007C055C" w:rsidRPr="00273E07" w:rsidRDefault="007C055C" w:rsidP="00B065E7">
            <w:pPr>
              <w:autoSpaceDE w:val="0"/>
              <w:autoSpaceDN w:val="0"/>
              <w:adjustRightInd w:val="0"/>
              <w:rPr>
                <w:rFonts w:cs="Arial"/>
                <w:color w:val="000000"/>
                <w:szCs w:val="22"/>
              </w:rPr>
            </w:pPr>
          </w:p>
          <w:p w14:paraId="0893DA5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2B2D09B6" w14:textId="77777777" w:rsidR="007C055C" w:rsidRPr="00273E07" w:rsidRDefault="007C055C" w:rsidP="00B065E7">
            <w:pPr>
              <w:autoSpaceDE w:val="0"/>
              <w:autoSpaceDN w:val="0"/>
              <w:adjustRightInd w:val="0"/>
              <w:rPr>
                <w:rFonts w:cs="Arial"/>
                <w:color w:val="000000"/>
                <w:szCs w:val="22"/>
              </w:rPr>
            </w:pPr>
          </w:p>
        </w:tc>
        <w:tc>
          <w:tcPr>
            <w:tcW w:w="1442" w:type="dxa"/>
          </w:tcPr>
          <w:p w14:paraId="79DA627B"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4A0100F1"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70DB1B54" w14:textId="77777777" w:rsidTr="0021687B">
        <w:tc>
          <w:tcPr>
            <w:tcW w:w="2385" w:type="dxa"/>
          </w:tcPr>
          <w:p w14:paraId="1B6C2591" w14:textId="53B0479F" w:rsidR="007C055C" w:rsidRDefault="007C055C" w:rsidP="00B065E7">
            <w:pPr>
              <w:autoSpaceDE w:val="0"/>
              <w:autoSpaceDN w:val="0"/>
              <w:adjustRightInd w:val="0"/>
            </w:pPr>
            <w:r>
              <w:t>Mpox PCR</w:t>
            </w:r>
          </w:p>
        </w:tc>
        <w:tc>
          <w:tcPr>
            <w:tcW w:w="4365" w:type="dxa"/>
          </w:tcPr>
          <w:p w14:paraId="1EE9F46F" w14:textId="77777777" w:rsidR="007C055C" w:rsidRDefault="007C055C" w:rsidP="00B065E7">
            <w:pPr>
              <w:autoSpaceDE w:val="0"/>
              <w:autoSpaceDN w:val="0"/>
              <w:adjustRightInd w:val="0"/>
              <w:rPr>
                <w:rFonts w:cs="Arial"/>
                <w:color w:val="000000"/>
                <w:szCs w:val="22"/>
              </w:rPr>
            </w:pPr>
            <w:r>
              <w:rPr>
                <w:rFonts w:cs="Arial"/>
                <w:color w:val="000000"/>
                <w:szCs w:val="22"/>
              </w:rPr>
              <w:t>Diagnosis of monkeypox virus</w:t>
            </w:r>
          </w:p>
          <w:p w14:paraId="1053081D" w14:textId="77777777" w:rsidR="007C055C" w:rsidRPr="00273E07" w:rsidRDefault="007C055C" w:rsidP="00B065E7">
            <w:pPr>
              <w:autoSpaceDE w:val="0"/>
              <w:autoSpaceDN w:val="0"/>
              <w:adjustRightInd w:val="0"/>
              <w:rPr>
                <w:rFonts w:cs="Arial"/>
                <w:color w:val="000000"/>
                <w:szCs w:val="22"/>
              </w:rPr>
            </w:pPr>
            <w:r>
              <w:rPr>
                <w:rFonts w:cs="Arial"/>
                <w:color w:val="000000"/>
                <w:szCs w:val="22"/>
              </w:rPr>
              <w:t>Viral swab</w:t>
            </w:r>
            <w:r w:rsidRPr="00273E07">
              <w:rPr>
                <w:rFonts w:cs="Arial"/>
                <w:color w:val="000000"/>
                <w:szCs w:val="22"/>
              </w:rPr>
              <w:t xml:space="preserve"> </w:t>
            </w:r>
            <w:r>
              <w:rPr>
                <w:rFonts w:cs="Arial"/>
                <w:color w:val="000000"/>
                <w:szCs w:val="22"/>
              </w:rPr>
              <w:t xml:space="preserve">of vesicles and placed in </w:t>
            </w:r>
            <w:r w:rsidRPr="00273E07">
              <w:rPr>
                <w:rFonts w:cs="Arial"/>
                <w:color w:val="000000"/>
                <w:szCs w:val="22"/>
              </w:rPr>
              <w:t>viral transport media</w:t>
            </w:r>
          </w:p>
        </w:tc>
        <w:tc>
          <w:tcPr>
            <w:tcW w:w="1442" w:type="dxa"/>
          </w:tcPr>
          <w:p w14:paraId="5C6B0671" w14:textId="3481DEF8" w:rsidR="007C055C" w:rsidRPr="00273E07" w:rsidRDefault="007C055C" w:rsidP="00B065E7">
            <w:pPr>
              <w:autoSpaceDE w:val="0"/>
              <w:autoSpaceDN w:val="0"/>
              <w:adjustRightInd w:val="0"/>
              <w:jc w:val="center"/>
              <w:rPr>
                <w:rFonts w:cs="Arial"/>
                <w:color w:val="000000"/>
                <w:szCs w:val="22"/>
              </w:rPr>
            </w:pPr>
            <w:r>
              <w:rPr>
                <w:rFonts w:cs="Arial"/>
                <w:color w:val="000000"/>
                <w:szCs w:val="22"/>
              </w:rPr>
              <w:t>1 &amp;</w:t>
            </w:r>
            <w:r w:rsidR="00E63F42">
              <w:rPr>
                <w:rFonts w:cs="Arial"/>
                <w:color w:val="000000"/>
                <w:szCs w:val="22"/>
              </w:rPr>
              <w:t xml:space="preserve"> 9</w:t>
            </w:r>
          </w:p>
        </w:tc>
        <w:tc>
          <w:tcPr>
            <w:tcW w:w="1555" w:type="dxa"/>
          </w:tcPr>
          <w:p w14:paraId="10E308F3" w14:textId="77777777" w:rsidR="007C055C" w:rsidRPr="00273E07" w:rsidRDefault="007C055C" w:rsidP="00B065E7">
            <w:pPr>
              <w:autoSpaceDE w:val="0"/>
              <w:autoSpaceDN w:val="0"/>
              <w:adjustRightInd w:val="0"/>
              <w:rPr>
                <w:rFonts w:cs="Arial"/>
                <w:color w:val="000000"/>
                <w:szCs w:val="22"/>
              </w:rPr>
            </w:pPr>
            <w:r>
              <w:rPr>
                <w:rFonts w:cs="Arial"/>
                <w:color w:val="000000"/>
                <w:szCs w:val="22"/>
              </w:rPr>
              <w:t xml:space="preserve">    7 days</w:t>
            </w:r>
          </w:p>
        </w:tc>
      </w:tr>
      <w:tr w:rsidR="007C055C" w:rsidRPr="00273E07" w14:paraId="15947B17" w14:textId="77777777" w:rsidTr="0021687B">
        <w:tc>
          <w:tcPr>
            <w:tcW w:w="2385" w:type="dxa"/>
          </w:tcPr>
          <w:p w14:paraId="20B4698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Mumps IgM Antibody</w:t>
            </w:r>
          </w:p>
          <w:p w14:paraId="4441AF12" w14:textId="77777777" w:rsidR="007C055C" w:rsidRPr="00273E07" w:rsidRDefault="007C055C" w:rsidP="00B065E7">
            <w:pPr>
              <w:autoSpaceDE w:val="0"/>
              <w:autoSpaceDN w:val="0"/>
              <w:adjustRightInd w:val="0"/>
              <w:rPr>
                <w:rFonts w:cs="Arial"/>
                <w:color w:val="000000"/>
                <w:szCs w:val="22"/>
              </w:rPr>
            </w:pPr>
          </w:p>
        </w:tc>
        <w:tc>
          <w:tcPr>
            <w:tcW w:w="4365" w:type="dxa"/>
          </w:tcPr>
          <w:p w14:paraId="26E61A8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Diagnosis of recent mumps</w:t>
            </w:r>
          </w:p>
          <w:p w14:paraId="6493C650" w14:textId="77777777" w:rsidR="007C055C" w:rsidRPr="00273E07" w:rsidRDefault="007C055C" w:rsidP="00B065E7">
            <w:pPr>
              <w:autoSpaceDE w:val="0"/>
              <w:autoSpaceDN w:val="0"/>
              <w:adjustRightInd w:val="0"/>
              <w:rPr>
                <w:rFonts w:cs="Arial"/>
                <w:color w:val="000000"/>
                <w:szCs w:val="22"/>
              </w:rPr>
            </w:pPr>
          </w:p>
          <w:p w14:paraId="142BEA2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73C24350" w14:textId="77777777" w:rsidR="007C055C" w:rsidRPr="00273E07" w:rsidRDefault="007C055C" w:rsidP="00B065E7">
            <w:pPr>
              <w:autoSpaceDE w:val="0"/>
              <w:autoSpaceDN w:val="0"/>
              <w:adjustRightInd w:val="0"/>
              <w:rPr>
                <w:rFonts w:cs="Arial"/>
                <w:color w:val="000000"/>
                <w:szCs w:val="22"/>
              </w:rPr>
            </w:pPr>
          </w:p>
        </w:tc>
        <w:tc>
          <w:tcPr>
            <w:tcW w:w="1442" w:type="dxa"/>
          </w:tcPr>
          <w:p w14:paraId="7E9D44E7"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7269410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p w14:paraId="4AF0DE7F"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14310362" w14:textId="77777777" w:rsidTr="0021687B">
        <w:tc>
          <w:tcPr>
            <w:tcW w:w="2385" w:type="dxa"/>
          </w:tcPr>
          <w:p w14:paraId="7C42E9B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Mycobacteria </w:t>
            </w:r>
          </w:p>
          <w:p w14:paraId="2E0DBCF8" w14:textId="77777777" w:rsidR="007C055C" w:rsidRPr="00273E07" w:rsidRDefault="007C055C" w:rsidP="00B065E7">
            <w:pPr>
              <w:autoSpaceDE w:val="0"/>
              <w:autoSpaceDN w:val="0"/>
              <w:adjustRightInd w:val="0"/>
              <w:rPr>
                <w:rFonts w:cs="Arial"/>
                <w:color w:val="000000"/>
                <w:szCs w:val="22"/>
              </w:rPr>
            </w:pPr>
          </w:p>
        </w:tc>
        <w:tc>
          <w:tcPr>
            <w:tcW w:w="4365" w:type="dxa"/>
          </w:tcPr>
          <w:p w14:paraId="601750AE" w14:textId="77777777" w:rsidR="007C055C" w:rsidRDefault="007C055C" w:rsidP="00B065E7">
            <w:pPr>
              <w:autoSpaceDE w:val="0"/>
              <w:autoSpaceDN w:val="0"/>
              <w:adjustRightInd w:val="0"/>
              <w:rPr>
                <w:rFonts w:cs="Arial"/>
                <w:color w:val="000000"/>
                <w:szCs w:val="22"/>
              </w:rPr>
            </w:pPr>
            <w:r w:rsidRPr="00273E07">
              <w:rPr>
                <w:rFonts w:cs="Arial"/>
                <w:color w:val="000000"/>
                <w:szCs w:val="22"/>
              </w:rPr>
              <w:t xml:space="preserve">See </w:t>
            </w:r>
            <w:r>
              <w:rPr>
                <w:rFonts w:cs="Arial"/>
                <w:color w:val="000000"/>
                <w:szCs w:val="22"/>
              </w:rPr>
              <w:t>TB (</w:t>
            </w:r>
            <w:r w:rsidRPr="00BE409F">
              <w:rPr>
                <w:rFonts w:cs="Arial"/>
                <w:i/>
                <w:color w:val="000000"/>
                <w:szCs w:val="22"/>
              </w:rPr>
              <w:t>Mycobacterium tuberculosis</w:t>
            </w:r>
            <w:r>
              <w:rPr>
                <w:rFonts w:cs="Arial"/>
                <w:color w:val="000000"/>
                <w:szCs w:val="22"/>
              </w:rPr>
              <w:t xml:space="preserve"> / other Mycobacteria)</w:t>
            </w:r>
          </w:p>
          <w:p w14:paraId="797F1433" w14:textId="77777777" w:rsidR="007C055C" w:rsidRPr="00273E07" w:rsidRDefault="007C055C" w:rsidP="00B065E7">
            <w:pPr>
              <w:autoSpaceDE w:val="0"/>
              <w:autoSpaceDN w:val="0"/>
              <w:adjustRightInd w:val="0"/>
              <w:rPr>
                <w:rFonts w:cs="Arial"/>
                <w:color w:val="000000"/>
                <w:szCs w:val="22"/>
              </w:rPr>
            </w:pPr>
          </w:p>
        </w:tc>
        <w:tc>
          <w:tcPr>
            <w:tcW w:w="1442" w:type="dxa"/>
          </w:tcPr>
          <w:p w14:paraId="1B36E56F"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240CA55F"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568C65F2" w14:textId="77777777" w:rsidTr="0021687B">
        <w:tc>
          <w:tcPr>
            <w:tcW w:w="2385" w:type="dxa"/>
          </w:tcPr>
          <w:p w14:paraId="375B803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Mycology culture</w:t>
            </w:r>
          </w:p>
          <w:p w14:paraId="4C52D855" w14:textId="77777777" w:rsidR="007C055C" w:rsidRPr="00273E07" w:rsidRDefault="007C055C" w:rsidP="00B065E7">
            <w:pPr>
              <w:autoSpaceDE w:val="0"/>
              <w:autoSpaceDN w:val="0"/>
              <w:adjustRightInd w:val="0"/>
              <w:rPr>
                <w:rFonts w:cs="Arial"/>
                <w:color w:val="000000"/>
                <w:szCs w:val="22"/>
              </w:rPr>
            </w:pPr>
          </w:p>
        </w:tc>
        <w:tc>
          <w:tcPr>
            <w:tcW w:w="4365" w:type="dxa"/>
          </w:tcPr>
          <w:p w14:paraId="2142159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For skin, nail and hair clippings use black</w:t>
            </w:r>
          </w:p>
          <w:p w14:paraId="7F43EE9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card, Dermapaks or sterile universal.</w:t>
            </w:r>
          </w:p>
          <w:p w14:paraId="6C260148" w14:textId="77777777" w:rsidR="007C055C" w:rsidRPr="00273E07" w:rsidRDefault="007C055C" w:rsidP="00B065E7">
            <w:pPr>
              <w:autoSpaceDE w:val="0"/>
              <w:autoSpaceDN w:val="0"/>
              <w:adjustRightInd w:val="0"/>
              <w:rPr>
                <w:rFonts w:cs="Arial"/>
                <w:color w:val="000000"/>
                <w:szCs w:val="22"/>
              </w:rPr>
            </w:pPr>
          </w:p>
          <w:p w14:paraId="090C17ED" w14:textId="77777777" w:rsidR="007C055C" w:rsidRPr="00273E07" w:rsidRDefault="007C055C" w:rsidP="00B065E7">
            <w:pPr>
              <w:autoSpaceDE w:val="0"/>
              <w:autoSpaceDN w:val="0"/>
              <w:adjustRightInd w:val="0"/>
              <w:rPr>
                <w:rFonts w:cs="Arial"/>
                <w:color w:val="000000"/>
                <w:szCs w:val="22"/>
              </w:rPr>
            </w:pPr>
            <w:r>
              <w:rPr>
                <w:rFonts w:cs="Arial"/>
                <w:color w:val="000000"/>
                <w:szCs w:val="22"/>
              </w:rPr>
              <w:t xml:space="preserve">For </w:t>
            </w:r>
            <w:r w:rsidRPr="00273E07">
              <w:rPr>
                <w:rFonts w:cs="Arial"/>
                <w:color w:val="000000"/>
                <w:szCs w:val="22"/>
              </w:rPr>
              <w:t xml:space="preserve">investigation of Candida infections </w:t>
            </w:r>
            <w:r>
              <w:rPr>
                <w:rFonts w:cs="Arial"/>
                <w:color w:val="000000"/>
                <w:szCs w:val="22"/>
              </w:rPr>
              <w:t>in superficial wound/ENT sites, s</w:t>
            </w:r>
            <w:r w:rsidRPr="00273E07">
              <w:rPr>
                <w:rFonts w:cs="Arial"/>
                <w:color w:val="000000"/>
                <w:szCs w:val="22"/>
              </w:rPr>
              <w:t>end a swab in Blue topped Microbiology</w:t>
            </w:r>
            <w:r>
              <w:rPr>
                <w:rFonts w:cs="Arial"/>
                <w:color w:val="000000"/>
                <w:szCs w:val="22"/>
              </w:rPr>
              <w:t xml:space="preserve"> </w:t>
            </w:r>
            <w:r w:rsidRPr="00273E07">
              <w:rPr>
                <w:rFonts w:cs="Arial"/>
                <w:color w:val="000000"/>
                <w:szCs w:val="22"/>
              </w:rPr>
              <w:t>swab (Transtube) or Black topped</w:t>
            </w:r>
            <w:r>
              <w:rPr>
                <w:rFonts w:cs="Arial"/>
                <w:color w:val="000000"/>
                <w:szCs w:val="22"/>
              </w:rPr>
              <w:t xml:space="preserve"> </w:t>
            </w:r>
            <w:r w:rsidRPr="00273E07">
              <w:rPr>
                <w:rFonts w:cs="Arial"/>
                <w:color w:val="000000"/>
                <w:szCs w:val="22"/>
              </w:rPr>
              <w:t>Microbiology (Charcoal) swab</w:t>
            </w:r>
            <w:r>
              <w:rPr>
                <w:rFonts w:cs="Arial"/>
                <w:color w:val="000000"/>
                <w:szCs w:val="22"/>
              </w:rPr>
              <w:t xml:space="preserve">, request routine culture </w:t>
            </w:r>
            <w:r w:rsidRPr="00C05FB1">
              <w:rPr>
                <w:rFonts w:cs="Arial"/>
                <w:b/>
                <w:color w:val="000000"/>
                <w:szCs w:val="22"/>
              </w:rPr>
              <w:t>including</w:t>
            </w:r>
            <w:r>
              <w:rPr>
                <w:rFonts w:cs="Arial"/>
                <w:color w:val="000000"/>
                <w:szCs w:val="22"/>
              </w:rPr>
              <w:t xml:space="preserve"> Candida</w:t>
            </w:r>
          </w:p>
          <w:p w14:paraId="2FFEA0D0" w14:textId="77777777" w:rsidR="007C055C" w:rsidRPr="00273E07" w:rsidRDefault="007C055C" w:rsidP="00B065E7">
            <w:pPr>
              <w:autoSpaceDE w:val="0"/>
              <w:autoSpaceDN w:val="0"/>
              <w:adjustRightInd w:val="0"/>
              <w:rPr>
                <w:rFonts w:cs="Arial"/>
                <w:color w:val="000000"/>
                <w:szCs w:val="22"/>
              </w:rPr>
            </w:pPr>
          </w:p>
        </w:tc>
        <w:tc>
          <w:tcPr>
            <w:tcW w:w="1442" w:type="dxa"/>
          </w:tcPr>
          <w:p w14:paraId="566C0A80"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09DBC08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r>
              <w:rPr>
                <w:rFonts w:cs="Arial"/>
                <w:color w:val="000000"/>
                <w:szCs w:val="22"/>
              </w:rPr>
              <w:t>-4</w:t>
            </w:r>
            <w:r w:rsidRPr="00273E07">
              <w:rPr>
                <w:rFonts w:cs="Arial"/>
                <w:color w:val="000000"/>
                <w:szCs w:val="22"/>
              </w:rPr>
              <w:t xml:space="preserve"> weeks</w:t>
            </w:r>
          </w:p>
          <w:p w14:paraId="4E7576FF" w14:textId="77777777" w:rsidR="007C055C" w:rsidRPr="00273E07" w:rsidRDefault="007C055C" w:rsidP="00B065E7">
            <w:pPr>
              <w:autoSpaceDE w:val="0"/>
              <w:autoSpaceDN w:val="0"/>
              <w:adjustRightInd w:val="0"/>
              <w:jc w:val="center"/>
              <w:rPr>
                <w:rFonts w:cs="Arial"/>
                <w:color w:val="000000"/>
                <w:szCs w:val="22"/>
              </w:rPr>
            </w:pPr>
          </w:p>
          <w:p w14:paraId="0B62F5D2" w14:textId="77777777" w:rsidR="007C055C" w:rsidRPr="00273E07" w:rsidRDefault="007C055C" w:rsidP="00B065E7">
            <w:pPr>
              <w:autoSpaceDE w:val="0"/>
              <w:autoSpaceDN w:val="0"/>
              <w:adjustRightInd w:val="0"/>
              <w:jc w:val="center"/>
              <w:rPr>
                <w:rFonts w:cs="Arial"/>
                <w:color w:val="000000"/>
                <w:szCs w:val="22"/>
              </w:rPr>
            </w:pPr>
          </w:p>
          <w:p w14:paraId="6E7D4351"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tc>
      </w:tr>
    </w:tbl>
    <w:p w14:paraId="7BC3C0D8" w14:textId="77777777" w:rsidR="000F2F0A" w:rsidRDefault="000F2F0A">
      <w:r>
        <w:br w:type="page"/>
      </w:r>
    </w:p>
    <w:tbl>
      <w:tblPr>
        <w:tblStyle w:val="TableGrid"/>
        <w:tblW w:w="9747" w:type="dxa"/>
        <w:tblLayout w:type="fixed"/>
        <w:tblLook w:val="04A0" w:firstRow="1" w:lastRow="0" w:firstColumn="1" w:lastColumn="0" w:noHBand="0" w:noVBand="1"/>
      </w:tblPr>
      <w:tblGrid>
        <w:gridCol w:w="2385"/>
        <w:gridCol w:w="4365"/>
        <w:gridCol w:w="1442"/>
        <w:gridCol w:w="1555"/>
      </w:tblGrid>
      <w:tr w:rsidR="007C055C" w:rsidRPr="00273E07" w14:paraId="1F7FA3C4" w14:textId="77777777" w:rsidTr="0021687B">
        <w:tc>
          <w:tcPr>
            <w:tcW w:w="2385" w:type="dxa"/>
          </w:tcPr>
          <w:p w14:paraId="632FE7ED" w14:textId="32AEECEB" w:rsidR="007C055C" w:rsidRDefault="007C055C" w:rsidP="00B065E7">
            <w:pPr>
              <w:autoSpaceDE w:val="0"/>
              <w:autoSpaceDN w:val="0"/>
              <w:adjustRightInd w:val="0"/>
              <w:rPr>
                <w:rFonts w:cs="Arial"/>
                <w:color w:val="000000"/>
                <w:szCs w:val="22"/>
              </w:rPr>
            </w:pPr>
            <w:r w:rsidRPr="00273E07">
              <w:rPr>
                <w:rFonts w:cs="Arial"/>
                <w:color w:val="000000"/>
                <w:szCs w:val="22"/>
              </w:rPr>
              <w:lastRenderedPageBreak/>
              <w:t>Mycology PCR</w:t>
            </w:r>
          </w:p>
          <w:p w14:paraId="3FE16855" w14:textId="77777777" w:rsidR="007C055C" w:rsidRDefault="007C055C" w:rsidP="00B065E7">
            <w:pPr>
              <w:autoSpaceDE w:val="0"/>
              <w:autoSpaceDN w:val="0"/>
              <w:adjustRightInd w:val="0"/>
              <w:rPr>
                <w:rFonts w:cs="Arial"/>
                <w:color w:val="000000"/>
                <w:szCs w:val="22"/>
              </w:rPr>
            </w:pPr>
          </w:p>
          <w:p w14:paraId="456C5AAC" w14:textId="77777777" w:rsidR="007C055C" w:rsidRPr="00273E07" w:rsidRDefault="007C055C" w:rsidP="00B065E7">
            <w:pPr>
              <w:autoSpaceDE w:val="0"/>
              <w:autoSpaceDN w:val="0"/>
              <w:adjustRightInd w:val="0"/>
              <w:rPr>
                <w:rFonts w:cs="Arial"/>
                <w:color w:val="000000"/>
                <w:szCs w:val="22"/>
              </w:rPr>
            </w:pPr>
          </w:p>
        </w:tc>
        <w:tc>
          <w:tcPr>
            <w:tcW w:w="4365" w:type="dxa"/>
          </w:tcPr>
          <w:p w14:paraId="68DF517F" w14:textId="77777777" w:rsidR="007C055C" w:rsidRDefault="007C055C" w:rsidP="00B065E7">
            <w:pPr>
              <w:autoSpaceDE w:val="0"/>
              <w:autoSpaceDN w:val="0"/>
              <w:adjustRightInd w:val="0"/>
              <w:rPr>
                <w:rFonts w:cs="Arial"/>
                <w:color w:val="000000"/>
                <w:szCs w:val="22"/>
              </w:rPr>
            </w:pPr>
            <w:r>
              <w:rPr>
                <w:rFonts w:cs="Arial"/>
                <w:color w:val="000000"/>
                <w:szCs w:val="22"/>
              </w:rPr>
              <w:t>For information on:</w:t>
            </w:r>
          </w:p>
          <w:p w14:paraId="5A466D3F" w14:textId="77777777" w:rsidR="007C055C" w:rsidRDefault="007C055C" w:rsidP="00B065E7">
            <w:pPr>
              <w:autoSpaceDE w:val="0"/>
              <w:autoSpaceDN w:val="0"/>
              <w:adjustRightInd w:val="0"/>
              <w:rPr>
                <w:rFonts w:cs="Arial"/>
                <w:color w:val="000000"/>
                <w:szCs w:val="22"/>
              </w:rPr>
            </w:pPr>
          </w:p>
          <w:p w14:paraId="5AD9EA3E" w14:textId="77777777" w:rsidR="007C055C" w:rsidRPr="001E577E" w:rsidRDefault="007C055C" w:rsidP="00737483">
            <w:pPr>
              <w:pStyle w:val="ListParagraph"/>
              <w:numPr>
                <w:ilvl w:val="0"/>
                <w:numId w:val="17"/>
              </w:numPr>
              <w:autoSpaceDE w:val="0"/>
              <w:autoSpaceDN w:val="0"/>
              <w:adjustRightInd w:val="0"/>
              <w:rPr>
                <w:rFonts w:cs="Arial"/>
                <w:color w:val="000000"/>
                <w:szCs w:val="22"/>
              </w:rPr>
            </w:pPr>
            <w:r w:rsidRPr="001E577E">
              <w:rPr>
                <w:rFonts w:cs="Arial"/>
                <w:color w:val="000000"/>
                <w:szCs w:val="22"/>
              </w:rPr>
              <w:t>Aspergillus antigen (Galactomannan)</w:t>
            </w:r>
          </w:p>
          <w:p w14:paraId="74FC3CFD" w14:textId="77777777" w:rsidR="007C055C" w:rsidRDefault="007C055C" w:rsidP="00B065E7">
            <w:pPr>
              <w:autoSpaceDE w:val="0"/>
              <w:autoSpaceDN w:val="0"/>
              <w:adjustRightInd w:val="0"/>
              <w:rPr>
                <w:rFonts w:cs="Arial"/>
                <w:color w:val="000000"/>
                <w:szCs w:val="22"/>
              </w:rPr>
            </w:pPr>
          </w:p>
          <w:p w14:paraId="0BBCA867" w14:textId="77777777" w:rsidR="007C055C" w:rsidRPr="001E577E" w:rsidRDefault="007C055C" w:rsidP="00737483">
            <w:pPr>
              <w:pStyle w:val="ListParagraph"/>
              <w:numPr>
                <w:ilvl w:val="0"/>
                <w:numId w:val="17"/>
              </w:numPr>
              <w:autoSpaceDE w:val="0"/>
              <w:autoSpaceDN w:val="0"/>
              <w:adjustRightInd w:val="0"/>
              <w:rPr>
                <w:rFonts w:cs="Arial"/>
                <w:color w:val="000000"/>
                <w:szCs w:val="22"/>
              </w:rPr>
            </w:pPr>
            <w:r w:rsidRPr="001E577E">
              <w:rPr>
                <w:rFonts w:cs="Arial"/>
                <w:color w:val="000000"/>
                <w:szCs w:val="22"/>
              </w:rPr>
              <w:t>Aspergillus PCR</w:t>
            </w:r>
          </w:p>
          <w:p w14:paraId="5F953FDF" w14:textId="77777777" w:rsidR="007C055C" w:rsidRDefault="007C055C" w:rsidP="00B065E7">
            <w:pPr>
              <w:autoSpaceDE w:val="0"/>
              <w:autoSpaceDN w:val="0"/>
              <w:adjustRightInd w:val="0"/>
              <w:rPr>
                <w:rFonts w:cs="Arial"/>
                <w:color w:val="000000"/>
                <w:szCs w:val="22"/>
              </w:rPr>
            </w:pPr>
          </w:p>
          <w:p w14:paraId="7BC040A6" w14:textId="25081E17" w:rsidR="007C055C" w:rsidRPr="001E577E" w:rsidRDefault="007C055C" w:rsidP="00737483">
            <w:pPr>
              <w:pStyle w:val="ListParagraph"/>
              <w:numPr>
                <w:ilvl w:val="0"/>
                <w:numId w:val="17"/>
              </w:numPr>
              <w:autoSpaceDE w:val="0"/>
              <w:autoSpaceDN w:val="0"/>
              <w:adjustRightInd w:val="0"/>
              <w:rPr>
                <w:rFonts w:cs="Arial"/>
                <w:color w:val="000000"/>
                <w:szCs w:val="22"/>
              </w:rPr>
            </w:pPr>
            <w:r w:rsidRPr="001E577E">
              <w:rPr>
                <w:rFonts w:cs="Arial"/>
                <w:color w:val="000000"/>
                <w:szCs w:val="22"/>
              </w:rPr>
              <w:t>Glucan (β-D</w:t>
            </w:r>
            <w:r w:rsidR="00C60B00">
              <w:rPr>
                <w:rFonts w:cs="Arial"/>
                <w:color w:val="000000"/>
                <w:szCs w:val="22"/>
              </w:rPr>
              <w:t>-G</w:t>
            </w:r>
            <w:r w:rsidRPr="001E577E">
              <w:rPr>
                <w:rFonts w:cs="Arial"/>
                <w:color w:val="000000"/>
                <w:szCs w:val="22"/>
              </w:rPr>
              <w:t>lucan)</w:t>
            </w:r>
          </w:p>
          <w:p w14:paraId="197D1D10" w14:textId="77777777" w:rsidR="007C055C" w:rsidRDefault="007C055C" w:rsidP="00B065E7">
            <w:pPr>
              <w:autoSpaceDE w:val="0"/>
              <w:autoSpaceDN w:val="0"/>
              <w:adjustRightInd w:val="0"/>
              <w:rPr>
                <w:rFonts w:cs="Arial"/>
                <w:color w:val="000000"/>
                <w:szCs w:val="22"/>
              </w:rPr>
            </w:pPr>
          </w:p>
          <w:p w14:paraId="6FD0B2EB" w14:textId="77777777" w:rsidR="007C055C" w:rsidRDefault="007C055C" w:rsidP="00B065E7">
            <w:pPr>
              <w:autoSpaceDE w:val="0"/>
              <w:autoSpaceDN w:val="0"/>
              <w:adjustRightInd w:val="0"/>
              <w:rPr>
                <w:rFonts w:cs="Arial"/>
                <w:color w:val="000000"/>
                <w:szCs w:val="22"/>
              </w:rPr>
            </w:pPr>
            <w:r>
              <w:rPr>
                <w:rFonts w:cs="Arial"/>
                <w:color w:val="000000"/>
                <w:szCs w:val="22"/>
              </w:rPr>
              <w:t>refer to individual tests in this table.</w:t>
            </w:r>
          </w:p>
          <w:p w14:paraId="346CE5D8" w14:textId="77777777" w:rsidR="007C055C" w:rsidRDefault="007C055C" w:rsidP="00B065E7">
            <w:pPr>
              <w:autoSpaceDE w:val="0"/>
              <w:autoSpaceDN w:val="0"/>
              <w:adjustRightInd w:val="0"/>
              <w:rPr>
                <w:rFonts w:cs="Arial"/>
                <w:color w:val="000000"/>
                <w:szCs w:val="22"/>
              </w:rPr>
            </w:pPr>
          </w:p>
          <w:p w14:paraId="50BA6EB4" w14:textId="77777777" w:rsidR="007C055C" w:rsidRDefault="007C055C" w:rsidP="00B065E7">
            <w:pPr>
              <w:autoSpaceDE w:val="0"/>
              <w:autoSpaceDN w:val="0"/>
              <w:adjustRightInd w:val="0"/>
              <w:rPr>
                <w:rFonts w:cs="Arial"/>
                <w:color w:val="000000"/>
                <w:szCs w:val="22"/>
              </w:rPr>
            </w:pPr>
            <w:r>
              <w:rPr>
                <w:rFonts w:cs="Arial"/>
                <w:color w:val="000000"/>
                <w:szCs w:val="22"/>
              </w:rPr>
              <w:t xml:space="preserve">For panfungal PCR/ 18s – contact the Consultant Microbiologist </w:t>
            </w:r>
          </w:p>
          <w:p w14:paraId="1B35C410" w14:textId="77777777" w:rsidR="007C055C" w:rsidRPr="00273E07" w:rsidRDefault="007C055C" w:rsidP="00B065E7">
            <w:pPr>
              <w:autoSpaceDE w:val="0"/>
              <w:autoSpaceDN w:val="0"/>
              <w:adjustRightInd w:val="0"/>
              <w:rPr>
                <w:rFonts w:cs="Arial"/>
                <w:color w:val="000000"/>
                <w:szCs w:val="22"/>
              </w:rPr>
            </w:pPr>
          </w:p>
        </w:tc>
        <w:tc>
          <w:tcPr>
            <w:tcW w:w="1442" w:type="dxa"/>
          </w:tcPr>
          <w:p w14:paraId="78AF5707"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79AA90BD"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333D4681" w14:textId="77777777" w:rsidTr="0021687B">
        <w:tc>
          <w:tcPr>
            <w:tcW w:w="2385" w:type="dxa"/>
          </w:tcPr>
          <w:p w14:paraId="7EBA487A" w14:textId="77777777" w:rsidR="007C055C" w:rsidRDefault="007C055C" w:rsidP="00B065E7">
            <w:pPr>
              <w:autoSpaceDE w:val="0"/>
              <w:autoSpaceDN w:val="0"/>
              <w:adjustRightInd w:val="0"/>
              <w:rPr>
                <w:rFonts w:cs="Arial"/>
                <w:color w:val="000000"/>
                <w:szCs w:val="22"/>
              </w:rPr>
            </w:pPr>
            <w:r>
              <w:rPr>
                <w:rFonts w:cs="Arial"/>
                <w:color w:val="000000"/>
                <w:szCs w:val="22"/>
              </w:rPr>
              <w:t>Mycoplasma pneumoniae PCR</w:t>
            </w:r>
          </w:p>
          <w:p w14:paraId="4B7B6BF4" w14:textId="77777777" w:rsidR="007C055C" w:rsidRPr="00273E07" w:rsidRDefault="007C055C" w:rsidP="00B065E7">
            <w:pPr>
              <w:autoSpaceDE w:val="0"/>
              <w:autoSpaceDN w:val="0"/>
              <w:adjustRightInd w:val="0"/>
              <w:rPr>
                <w:rFonts w:cs="Arial"/>
                <w:color w:val="000000"/>
                <w:szCs w:val="22"/>
              </w:rPr>
            </w:pPr>
          </w:p>
        </w:tc>
        <w:tc>
          <w:tcPr>
            <w:tcW w:w="4365" w:type="dxa"/>
          </w:tcPr>
          <w:p w14:paraId="58E93E64" w14:textId="77777777" w:rsidR="007C055C" w:rsidRPr="00273E07" w:rsidRDefault="007C055C" w:rsidP="00B065E7">
            <w:pPr>
              <w:autoSpaceDE w:val="0"/>
              <w:autoSpaceDN w:val="0"/>
              <w:adjustRightInd w:val="0"/>
              <w:rPr>
                <w:rFonts w:cs="Arial"/>
                <w:color w:val="000000"/>
                <w:szCs w:val="22"/>
              </w:rPr>
            </w:pPr>
            <w:r>
              <w:rPr>
                <w:rFonts w:cs="Arial"/>
                <w:color w:val="000000"/>
                <w:szCs w:val="22"/>
              </w:rPr>
              <w:t>Respiratory sample (Sputum / BAL / NPA)</w:t>
            </w:r>
          </w:p>
        </w:tc>
        <w:tc>
          <w:tcPr>
            <w:tcW w:w="1442" w:type="dxa"/>
          </w:tcPr>
          <w:p w14:paraId="070B5880"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w:t>
            </w:r>
          </w:p>
        </w:tc>
        <w:tc>
          <w:tcPr>
            <w:tcW w:w="1555" w:type="dxa"/>
          </w:tcPr>
          <w:p w14:paraId="594ED5A1"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p w14:paraId="406664FE"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17B0D606" w14:textId="77777777" w:rsidTr="0021687B">
        <w:tc>
          <w:tcPr>
            <w:tcW w:w="2385" w:type="dxa"/>
          </w:tcPr>
          <w:p w14:paraId="50C6A1B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Mycoplasma</w:t>
            </w:r>
          </w:p>
          <w:p w14:paraId="6F370E65" w14:textId="77777777" w:rsidR="007C055C" w:rsidRPr="00273E07" w:rsidRDefault="007C055C" w:rsidP="00B065E7">
            <w:pPr>
              <w:autoSpaceDE w:val="0"/>
              <w:autoSpaceDN w:val="0"/>
              <w:adjustRightInd w:val="0"/>
              <w:rPr>
                <w:rFonts w:cs="Arial"/>
                <w:color w:val="000000"/>
                <w:szCs w:val="22"/>
              </w:rPr>
            </w:pPr>
            <w:r>
              <w:rPr>
                <w:rFonts w:cs="Arial"/>
                <w:color w:val="000000"/>
                <w:szCs w:val="22"/>
              </w:rPr>
              <w:t>p</w:t>
            </w:r>
            <w:r w:rsidRPr="00273E07">
              <w:rPr>
                <w:rFonts w:cs="Arial"/>
                <w:color w:val="000000"/>
                <w:szCs w:val="22"/>
              </w:rPr>
              <w:t>neumoniae IgM</w:t>
            </w:r>
          </w:p>
          <w:p w14:paraId="2E3030E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Antibody</w:t>
            </w:r>
          </w:p>
          <w:p w14:paraId="09CFE8B4" w14:textId="77777777" w:rsidR="007C055C" w:rsidRPr="00273E07" w:rsidRDefault="007C055C" w:rsidP="00B065E7">
            <w:pPr>
              <w:autoSpaceDE w:val="0"/>
              <w:autoSpaceDN w:val="0"/>
              <w:adjustRightInd w:val="0"/>
              <w:rPr>
                <w:rFonts w:cs="Arial"/>
                <w:color w:val="000000"/>
                <w:szCs w:val="22"/>
              </w:rPr>
            </w:pPr>
          </w:p>
        </w:tc>
        <w:tc>
          <w:tcPr>
            <w:tcW w:w="4365" w:type="dxa"/>
          </w:tcPr>
          <w:p w14:paraId="081F076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296ABA61"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7E7CE02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3-5 days</w:t>
            </w:r>
          </w:p>
        </w:tc>
      </w:tr>
      <w:tr w:rsidR="007C055C" w:rsidRPr="00273E07" w14:paraId="6CF47A50" w14:textId="77777777" w:rsidTr="0021687B">
        <w:tc>
          <w:tcPr>
            <w:tcW w:w="2385" w:type="dxa"/>
          </w:tcPr>
          <w:p w14:paraId="760F5627"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Nasal swab</w:t>
            </w:r>
          </w:p>
        </w:tc>
        <w:tc>
          <w:tcPr>
            <w:tcW w:w="4365" w:type="dxa"/>
          </w:tcPr>
          <w:p w14:paraId="45691C4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Blue topped Microbiology</w:t>
            </w:r>
          </w:p>
          <w:p w14:paraId="6C6F221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swab (Transtube) or Black topped</w:t>
            </w:r>
          </w:p>
          <w:p w14:paraId="7E7CAD9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 (Charcoal) swab</w:t>
            </w:r>
          </w:p>
          <w:p w14:paraId="101B7769" w14:textId="77777777" w:rsidR="007C055C" w:rsidRPr="00273E07" w:rsidRDefault="007C055C" w:rsidP="00B065E7">
            <w:pPr>
              <w:autoSpaceDE w:val="0"/>
              <w:autoSpaceDN w:val="0"/>
              <w:adjustRightInd w:val="0"/>
              <w:rPr>
                <w:rFonts w:cs="Arial"/>
                <w:color w:val="000000"/>
                <w:szCs w:val="22"/>
              </w:rPr>
            </w:pPr>
          </w:p>
          <w:p w14:paraId="08C0A1A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For virology, send a plastic shafted dacron</w:t>
            </w:r>
          </w:p>
          <w:p w14:paraId="610576F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swab in virus transport medium</w:t>
            </w:r>
          </w:p>
          <w:p w14:paraId="29B143D6" w14:textId="77777777" w:rsidR="007C055C" w:rsidRDefault="007C055C" w:rsidP="00B065E7">
            <w:pPr>
              <w:autoSpaceDE w:val="0"/>
              <w:autoSpaceDN w:val="0"/>
              <w:adjustRightInd w:val="0"/>
              <w:rPr>
                <w:rFonts w:cs="Arial"/>
                <w:color w:val="000000"/>
                <w:szCs w:val="22"/>
              </w:rPr>
            </w:pPr>
          </w:p>
          <w:p w14:paraId="10843060" w14:textId="77777777" w:rsidR="007C055C" w:rsidRPr="00273E07" w:rsidRDefault="007C055C" w:rsidP="00B065E7">
            <w:pPr>
              <w:autoSpaceDE w:val="0"/>
              <w:autoSpaceDN w:val="0"/>
              <w:adjustRightInd w:val="0"/>
              <w:rPr>
                <w:rFonts w:cs="Arial"/>
                <w:color w:val="000000"/>
                <w:szCs w:val="22"/>
              </w:rPr>
            </w:pPr>
          </w:p>
        </w:tc>
        <w:tc>
          <w:tcPr>
            <w:tcW w:w="1442" w:type="dxa"/>
          </w:tcPr>
          <w:p w14:paraId="3A409F3A"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5C29516E"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p w14:paraId="3825CF3D" w14:textId="77777777" w:rsidR="007C055C" w:rsidRPr="00273E07" w:rsidRDefault="007C055C" w:rsidP="00B065E7">
            <w:pPr>
              <w:autoSpaceDE w:val="0"/>
              <w:autoSpaceDN w:val="0"/>
              <w:adjustRightInd w:val="0"/>
              <w:jc w:val="center"/>
              <w:rPr>
                <w:rFonts w:cs="Arial"/>
                <w:color w:val="000000"/>
                <w:szCs w:val="22"/>
              </w:rPr>
            </w:pPr>
          </w:p>
          <w:p w14:paraId="1D8C2EAE" w14:textId="77777777" w:rsidR="007C055C" w:rsidRPr="00273E07" w:rsidRDefault="007C055C" w:rsidP="00B065E7">
            <w:pPr>
              <w:autoSpaceDE w:val="0"/>
              <w:autoSpaceDN w:val="0"/>
              <w:adjustRightInd w:val="0"/>
              <w:jc w:val="center"/>
              <w:rPr>
                <w:rFonts w:cs="Arial"/>
                <w:color w:val="000000"/>
                <w:szCs w:val="22"/>
              </w:rPr>
            </w:pPr>
          </w:p>
          <w:p w14:paraId="25E782AF" w14:textId="77777777" w:rsidR="007C055C" w:rsidRPr="00273E07" w:rsidRDefault="007C055C" w:rsidP="00B065E7">
            <w:pPr>
              <w:autoSpaceDE w:val="0"/>
              <w:autoSpaceDN w:val="0"/>
              <w:adjustRightInd w:val="0"/>
              <w:jc w:val="center"/>
              <w:rPr>
                <w:rFonts w:cs="Arial"/>
                <w:color w:val="000000"/>
                <w:szCs w:val="22"/>
              </w:rPr>
            </w:pPr>
          </w:p>
          <w:p w14:paraId="3D8D334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3-5 days</w:t>
            </w:r>
          </w:p>
        </w:tc>
      </w:tr>
      <w:tr w:rsidR="007C055C" w:rsidRPr="00273E07" w14:paraId="26E7891C" w14:textId="77777777" w:rsidTr="0021687B">
        <w:tc>
          <w:tcPr>
            <w:tcW w:w="2385" w:type="dxa"/>
          </w:tcPr>
          <w:p w14:paraId="7A053B41"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Norovirus PCR</w:t>
            </w:r>
          </w:p>
        </w:tc>
        <w:tc>
          <w:tcPr>
            <w:tcW w:w="4365" w:type="dxa"/>
          </w:tcPr>
          <w:p w14:paraId="35BF37E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Only performed on unformed stools (Bristol stool chart 6 &amp; 7) </w:t>
            </w:r>
            <w:r>
              <w:rPr>
                <w:rFonts w:cs="Arial"/>
                <w:color w:val="000000"/>
                <w:szCs w:val="22"/>
              </w:rPr>
              <w:t>from</w:t>
            </w:r>
            <w:r w:rsidRPr="00273E07">
              <w:rPr>
                <w:rFonts w:cs="Arial"/>
                <w:color w:val="000000"/>
                <w:szCs w:val="22"/>
              </w:rPr>
              <w:t xml:space="preserve"> in-patients </w:t>
            </w:r>
            <w:r>
              <w:rPr>
                <w:rFonts w:cs="Arial"/>
                <w:color w:val="000000"/>
                <w:szCs w:val="22"/>
              </w:rPr>
              <w:t xml:space="preserve">(only performed on WUTH in-patients </w:t>
            </w:r>
            <w:r w:rsidRPr="00273E07">
              <w:rPr>
                <w:rFonts w:cs="Arial"/>
                <w:color w:val="000000"/>
                <w:szCs w:val="22"/>
              </w:rPr>
              <w:t>after Consultation with the Infection Control team</w:t>
            </w:r>
            <w:r>
              <w:rPr>
                <w:rFonts w:cs="Arial"/>
                <w:color w:val="000000"/>
                <w:szCs w:val="22"/>
              </w:rPr>
              <w:t>)</w:t>
            </w:r>
          </w:p>
          <w:p w14:paraId="03D08C89" w14:textId="77777777" w:rsidR="007C055C" w:rsidRPr="00273E07" w:rsidRDefault="007C055C" w:rsidP="00B065E7">
            <w:pPr>
              <w:autoSpaceDE w:val="0"/>
              <w:autoSpaceDN w:val="0"/>
              <w:adjustRightInd w:val="0"/>
              <w:rPr>
                <w:rFonts w:cs="Arial"/>
                <w:color w:val="000000"/>
                <w:szCs w:val="22"/>
              </w:rPr>
            </w:pPr>
          </w:p>
          <w:p w14:paraId="72AC21A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Or after discussion with Consultant</w:t>
            </w:r>
          </w:p>
          <w:p w14:paraId="50942B9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Microbiologist in Immunocompromised</w:t>
            </w:r>
            <w:r>
              <w:rPr>
                <w:rFonts w:cs="Arial"/>
                <w:color w:val="000000"/>
                <w:szCs w:val="22"/>
              </w:rPr>
              <w:t xml:space="preserve"> patients</w:t>
            </w:r>
          </w:p>
          <w:p w14:paraId="5F58CF37" w14:textId="77777777" w:rsidR="007C055C" w:rsidRPr="00273E07" w:rsidRDefault="007C055C" w:rsidP="00B065E7">
            <w:pPr>
              <w:autoSpaceDE w:val="0"/>
              <w:autoSpaceDN w:val="0"/>
              <w:adjustRightInd w:val="0"/>
              <w:rPr>
                <w:rFonts w:cs="Arial"/>
                <w:color w:val="000000"/>
                <w:szCs w:val="22"/>
              </w:rPr>
            </w:pPr>
          </w:p>
          <w:p w14:paraId="6D1253E2" w14:textId="77777777" w:rsidR="007C055C" w:rsidRPr="00273E07" w:rsidRDefault="007C055C" w:rsidP="00B065E7">
            <w:pPr>
              <w:autoSpaceDE w:val="0"/>
              <w:autoSpaceDN w:val="0"/>
              <w:adjustRightInd w:val="0"/>
              <w:rPr>
                <w:rFonts w:cs="Arial"/>
                <w:color w:val="000000"/>
                <w:szCs w:val="22"/>
              </w:rPr>
            </w:pPr>
            <w:r>
              <w:rPr>
                <w:rFonts w:cs="Arial"/>
                <w:color w:val="000000"/>
                <w:szCs w:val="22"/>
              </w:rPr>
              <w:t>T</w:t>
            </w:r>
            <w:r w:rsidRPr="00273E07">
              <w:rPr>
                <w:rFonts w:cs="Arial"/>
                <w:color w:val="000000"/>
                <w:szCs w:val="22"/>
              </w:rPr>
              <w:t xml:space="preserve">ransfer </w:t>
            </w:r>
            <w:r w:rsidRPr="00C771CD">
              <w:rPr>
                <w:rFonts w:cs="Arial"/>
                <w:szCs w:val="22"/>
              </w:rPr>
              <w:t>1 gram (large pea-size)</w:t>
            </w:r>
            <w:r w:rsidRPr="00273E07">
              <w:rPr>
                <w:rFonts w:cs="Arial"/>
                <w:color w:val="000000"/>
                <w:szCs w:val="22"/>
              </w:rPr>
              <w:t xml:space="preserve"> portion of faeces, or</w:t>
            </w:r>
            <w:r>
              <w:rPr>
                <w:rFonts w:cs="Arial"/>
                <w:color w:val="000000"/>
                <w:szCs w:val="22"/>
              </w:rPr>
              <w:t xml:space="preserve"> 1-2 ml </w:t>
            </w:r>
            <w:r w:rsidRPr="00273E07">
              <w:rPr>
                <w:rFonts w:cs="Arial"/>
                <w:color w:val="000000"/>
                <w:szCs w:val="22"/>
              </w:rPr>
              <w:t xml:space="preserve">volume of </w:t>
            </w:r>
            <w:r>
              <w:rPr>
                <w:rFonts w:cs="Arial"/>
                <w:color w:val="000000"/>
                <w:szCs w:val="22"/>
              </w:rPr>
              <w:t>liquid specimen</w:t>
            </w:r>
            <w:r w:rsidRPr="00273E07">
              <w:rPr>
                <w:rFonts w:cs="Arial"/>
                <w:color w:val="000000"/>
                <w:szCs w:val="22"/>
              </w:rPr>
              <w:t>, into a sterile universal</w:t>
            </w:r>
            <w:r>
              <w:rPr>
                <w:rFonts w:cs="Arial"/>
                <w:color w:val="000000"/>
                <w:szCs w:val="22"/>
              </w:rPr>
              <w:t xml:space="preserve"> container</w:t>
            </w:r>
          </w:p>
          <w:p w14:paraId="7328FC4F" w14:textId="77777777" w:rsidR="007C055C" w:rsidRPr="00273E07" w:rsidRDefault="007C055C" w:rsidP="00B065E7">
            <w:pPr>
              <w:autoSpaceDE w:val="0"/>
              <w:autoSpaceDN w:val="0"/>
              <w:adjustRightInd w:val="0"/>
              <w:rPr>
                <w:rFonts w:cs="Arial"/>
                <w:color w:val="000000"/>
                <w:szCs w:val="22"/>
              </w:rPr>
            </w:pPr>
          </w:p>
        </w:tc>
        <w:tc>
          <w:tcPr>
            <w:tcW w:w="1442" w:type="dxa"/>
          </w:tcPr>
          <w:p w14:paraId="0664629B" w14:textId="77777777" w:rsidR="007C055C" w:rsidRPr="00273E07" w:rsidRDefault="007C055C" w:rsidP="00B065E7">
            <w:pPr>
              <w:autoSpaceDE w:val="0"/>
              <w:autoSpaceDN w:val="0"/>
              <w:adjustRightInd w:val="0"/>
              <w:jc w:val="center"/>
              <w:rPr>
                <w:rFonts w:cs="Arial"/>
                <w:color w:val="000000"/>
                <w:szCs w:val="22"/>
              </w:rPr>
            </w:pPr>
          </w:p>
          <w:p w14:paraId="54278A2E" w14:textId="77777777" w:rsidR="007C055C" w:rsidRPr="00273E07" w:rsidRDefault="007C055C" w:rsidP="00B065E7">
            <w:pPr>
              <w:autoSpaceDE w:val="0"/>
              <w:autoSpaceDN w:val="0"/>
              <w:adjustRightInd w:val="0"/>
              <w:jc w:val="center"/>
              <w:rPr>
                <w:rFonts w:cs="Arial"/>
                <w:color w:val="000000"/>
                <w:szCs w:val="22"/>
              </w:rPr>
            </w:pPr>
          </w:p>
          <w:p w14:paraId="0BECF78E" w14:textId="77777777" w:rsidR="007C055C" w:rsidRPr="00273E07" w:rsidRDefault="007C055C" w:rsidP="00B065E7">
            <w:pPr>
              <w:autoSpaceDE w:val="0"/>
              <w:autoSpaceDN w:val="0"/>
              <w:adjustRightInd w:val="0"/>
              <w:jc w:val="center"/>
              <w:rPr>
                <w:rFonts w:cs="Arial"/>
                <w:color w:val="000000"/>
                <w:szCs w:val="22"/>
              </w:rPr>
            </w:pPr>
          </w:p>
          <w:p w14:paraId="1CE1CB32" w14:textId="77777777" w:rsidR="007C055C" w:rsidRPr="00273E07" w:rsidRDefault="007C055C" w:rsidP="00B065E7">
            <w:pPr>
              <w:autoSpaceDE w:val="0"/>
              <w:autoSpaceDN w:val="0"/>
              <w:adjustRightInd w:val="0"/>
              <w:jc w:val="center"/>
              <w:rPr>
                <w:rFonts w:cs="Arial"/>
                <w:color w:val="000000"/>
                <w:szCs w:val="22"/>
              </w:rPr>
            </w:pPr>
          </w:p>
          <w:p w14:paraId="1D3CF104" w14:textId="77777777" w:rsidR="007C055C" w:rsidRPr="00273E07" w:rsidRDefault="007C055C" w:rsidP="00B065E7">
            <w:pPr>
              <w:autoSpaceDE w:val="0"/>
              <w:autoSpaceDN w:val="0"/>
              <w:adjustRightInd w:val="0"/>
              <w:jc w:val="center"/>
              <w:rPr>
                <w:rFonts w:cs="Arial"/>
                <w:color w:val="000000"/>
                <w:szCs w:val="22"/>
              </w:rPr>
            </w:pPr>
          </w:p>
          <w:p w14:paraId="45F6F49A"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2E12A31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hours</w:t>
            </w:r>
          </w:p>
          <w:p w14:paraId="1C079FD2" w14:textId="77777777" w:rsidR="007C055C" w:rsidRPr="00273E07" w:rsidRDefault="007C055C" w:rsidP="00B065E7">
            <w:pPr>
              <w:autoSpaceDE w:val="0"/>
              <w:autoSpaceDN w:val="0"/>
              <w:adjustRightInd w:val="0"/>
              <w:jc w:val="center"/>
              <w:rPr>
                <w:rFonts w:cs="Arial"/>
                <w:color w:val="000000"/>
                <w:szCs w:val="22"/>
              </w:rPr>
            </w:pPr>
          </w:p>
          <w:p w14:paraId="6B8AF56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Urgent</w:t>
            </w:r>
          </w:p>
          <w:p w14:paraId="4CF67B5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4 hours</w:t>
            </w:r>
            <w:r>
              <w:rPr>
                <w:rFonts w:cs="Arial"/>
                <w:color w:val="000000"/>
                <w:szCs w:val="22"/>
              </w:rPr>
              <w:t xml:space="preserve"> from receipt </w:t>
            </w:r>
          </w:p>
        </w:tc>
      </w:tr>
      <w:tr w:rsidR="007C055C" w:rsidRPr="00273E07" w14:paraId="7B64F1D9" w14:textId="77777777" w:rsidTr="0021687B">
        <w:tc>
          <w:tcPr>
            <w:tcW w:w="2385" w:type="dxa"/>
          </w:tcPr>
          <w:p w14:paraId="1B83C759"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Parvovirus B19 IgG</w:t>
            </w:r>
          </w:p>
          <w:p w14:paraId="29836272" w14:textId="77777777" w:rsidR="007C055C" w:rsidRPr="00273E07" w:rsidRDefault="007C055C" w:rsidP="00B065E7">
            <w:pPr>
              <w:autoSpaceDE w:val="0"/>
              <w:autoSpaceDN w:val="0"/>
              <w:adjustRightInd w:val="0"/>
              <w:rPr>
                <w:rFonts w:cs="Arial"/>
                <w:color w:val="000000"/>
                <w:szCs w:val="22"/>
              </w:rPr>
            </w:pPr>
          </w:p>
        </w:tc>
        <w:tc>
          <w:tcPr>
            <w:tcW w:w="4365" w:type="dxa"/>
          </w:tcPr>
          <w:p w14:paraId="3064835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1B0F3E81"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144B7833" w14:textId="77777777" w:rsidR="007C055C" w:rsidRDefault="007C055C" w:rsidP="00B065E7">
            <w:pPr>
              <w:autoSpaceDE w:val="0"/>
              <w:autoSpaceDN w:val="0"/>
              <w:adjustRightInd w:val="0"/>
              <w:jc w:val="center"/>
              <w:rPr>
                <w:rFonts w:cs="Arial"/>
                <w:color w:val="000000"/>
                <w:szCs w:val="22"/>
              </w:rPr>
            </w:pPr>
            <w:r w:rsidRPr="00273E07">
              <w:rPr>
                <w:rFonts w:cs="Arial"/>
                <w:color w:val="000000"/>
                <w:szCs w:val="22"/>
              </w:rPr>
              <w:t>1-4 days</w:t>
            </w:r>
          </w:p>
          <w:p w14:paraId="2409D72B" w14:textId="77777777" w:rsidR="00D96E33" w:rsidRDefault="00D96E33" w:rsidP="00B065E7">
            <w:pPr>
              <w:autoSpaceDE w:val="0"/>
              <w:autoSpaceDN w:val="0"/>
              <w:adjustRightInd w:val="0"/>
              <w:jc w:val="center"/>
              <w:rPr>
                <w:rFonts w:cs="Arial"/>
                <w:color w:val="000000"/>
                <w:szCs w:val="22"/>
              </w:rPr>
            </w:pPr>
          </w:p>
          <w:p w14:paraId="32DDA08C" w14:textId="77777777" w:rsidR="00D96E33" w:rsidRPr="00273E07" w:rsidRDefault="00D96E33" w:rsidP="00B065E7">
            <w:pPr>
              <w:autoSpaceDE w:val="0"/>
              <w:autoSpaceDN w:val="0"/>
              <w:adjustRightInd w:val="0"/>
              <w:jc w:val="center"/>
              <w:rPr>
                <w:rFonts w:cs="Arial"/>
                <w:color w:val="000000"/>
                <w:szCs w:val="22"/>
              </w:rPr>
            </w:pPr>
          </w:p>
        </w:tc>
      </w:tr>
      <w:tr w:rsidR="007C055C" w:rsidRPr="00273E07" w14:paraId="1BF7ABA4" w14:textId="77777777" w:rsidTr="0021687B">
        <w:tc>
          <w:tcPr>
            <w:tcW w:w="2385" w:type="dxa"/>
          </w:tcPr>
          <w:p w14:paraId="6A9F0D9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Parvovirus B19 IgM</w:t>
            </w:r>
          </w:p>
          <w:p w14:paraId="72DA1C92" w14:textId="77777777" w:rsidR="007C055C" w:rsidRPr="00273E07" w:rsidRDefault="007C055C" w:rsidP="00B065E7">
            <w:pPr>
              <w:autoSpaceDE w:val="0"/>
              <w:autoSpaceDN w:val="0"/>
              <w:adjustRightInd w:val="0"/>
              <w:rPr>
                <w:rFonts w:cs="Arial"/>
                <w:color w:val="000000"/>
                <w:szCs w:val="22"/>
              </w:rPr>
            </w:pPr>
          </w:p>
        </w:tc>
        <w:tc>
          <w:tcPr>
            <w:tcW w:w="4365" w:type="dxa"/>
          </w:tcPr>
          <w:p w14:paraId="3486F36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383421F7"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4307C40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51290E1F" w14:textId="77777777" w:rsidTr="0021687B">
        <w:tc>
          <w:tcPr>
            <w:tcW w:w="2385" w:type="dxa"/>
          </w:tcPr>
          <w:p w14:paraId="0780726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Parvovirus B19 PCR</w:t>
            </w:r>
          </w:p>
          <w:p w14:paraId="65B2436B" w14:textId="77777777" w:rsidR="007C055C" w:rsidRPr="00273E07" w:rsidRDefault="007C055C" w:rsidP="00B065E7">
            <w:pPr>
              <w:autoSpaceDE w:val="0"/>
              <w:autoSpaceDN w:val="0"/>
              <w:adjustRightInd w:val="0"/>
              <w:rPr>
                <w:rFonts w:cs="Arial"/>
                <w:color w:val="000000"/>
                <w:szCs w:val="22"/>
              </w:rPr>
            </w:pPr>
          </w:p>
        </w:tc>
        <w:tc>
          <w:tcPr>
            <w:tcW w:w="4365" w:type="dxa"/>
          </w:tcPr>
          <w:p w14:paraId="02D143D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3123DB5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47A2120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lastRenderedPageBreak/>
              <w:t>Amniotic fluid</w:t>
            </w:r>
          </w:p>
          <w:p w14:paraId="2F99EE88" w14:textId="77777777" w:rsidR="007C055C" w:rsidRPr="00273E07" w:rsidRDefault="007C055C" w:rsidP="00B065E7">
            <w:pPr>
              <w:autoSpaceDE w:val="0"/>
              <w:autoSpaceDN w:val="0"/>
              <w:adjustRightInd w:val="0"/>
              <w:rPr>
                <w:rFonts w:cs="Arial"/>
                <w:color w:val="000000"/>
                <w:szCs w:val="22"/>
              </w:rPr>
            </w:pPr>
          </w:p>
        </w:tc>
        <w:tc>
          <w:tcPr>
            <w:tcW w:w="1442" w:type="dxa"/>
          </w:tcPr>
          <w:p w14:paraId="3F60B16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lastRenderedPageBreak/>
              <w:t>2</w:t>
            </w:r>
          </w:p>
        </w:tc>
        <w:tc>
          <w:tcPr>
            <w:tcW w:w="1555" w:type="dxa"/>
          </w:tcPr>
          <w:p w14:paraId="7B824F4C"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1BE0BDD7" w14:textId="77777777" w:rsidTr="0021687B">
        <w:tc>
          <w:tcPr>
            <w:tcW w:w="2385" w:type="dxa"/>
          </w:tcPr>
          <w:p w14:paraId="2F0F8A5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Pertussis culture</w:t>
            </w:r>
          </w:p>
          <w:p w14:paraId="0239EAB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(whooping cough)</w:t>
            </w:r>
          </w:p>
        </w:tc>
        <w:tc>
          <w:tcPr>
            <w:tcW w:w="4365" w:type="dxa"/>
          </w:tcPr>
          <w:p w14:paraId="02EF400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Use a thin wired pernasal swab (pale blue top) and transport immediately to the laboratory for pertussis culture/PCR</w:t>
            </w:r>
          </w:p>
        </w:tc>
        <w:tc>
          <w:tcPr>
            <w:tcW w:w="1442" w:type="dxa"/>
          </w:tcPr>
          <w:p w14:paraId="2F7857EA"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36D170C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 days</w:t>
            </w:r>
          </w:p>
        </w:tc>
      </w:tr>
      <w:tr w:rsidR="007C055C" w:rsidRPr="00273E07" w14:paraId="418FAA32" w14:textId="77777777" w:rsidTr="0021687B">
        <w:tc>
          <w:tcPr>
            <w:tcW w:w="2385" w:type="dxa"/>
          </w:tcPr>
          <w:p w14:paraId="17DFAD6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Pleural Fluid</w:t>
            </w:r>
          </w:p>
        </w:tc>
        <w:tc>
          <w:tcPr>
            <w:tcW w:w="4365" w:type="dxa"/>
          </w:tcPr>
          <w:p w14:paraId="7B0B5EF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Culture and Sensitivity &gt;1ml in a sterile</w:t>
            </w:r>
          </w:p>
          <w:p w14:paraId="7E4820A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universal container</w:t>
            </w:r>
          </w:p>
          <w:p w14:paraId="301A3DA1" w14:textId="77777777" w:rsidR="007C055C" w:rsidRPr="00273E07" w:rsidRDefault="007C055C" w:rsidP="00B065E7">
            <w:pPr>
              <w:autoSpaceDE w:val="0"/>
              <w:autoSpaceDN w:val="0"/>
              <w:adjustRightInd w:val="0"/>
              <w:rPr>
                <w:rFonts w:cs="Arial"/>
                <w:color w:val="000000"/>
                <w:szCs w:val="22"/>
              </w:rPr>
            </w:pPr>
          </w:p>
          <w:p w14:paraId="79BB068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Tuberculosis culture &gt;1ml in a sterile</w:t>
            </w:r>
          </w:p>
          <w:p w14:paraId="16F750D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universal container</w:t>
            </w:r>
          </w:p>
          <w:p w14:paraId="28E577F7" w14:textId="77777777" w:rsidR="007C055C" w:rsidRPr="00273E07" w:rsidRDefault="007C055C" w:rsidP="00B065E7">
            <w:pPr>
              <w:autoSpaceDE w:val="0"/>
              <w:autoSpaceDN w:val="0"/>
              <w:adjustRightInd w:val="0"/>
              <w:rPr>
                <w:rFonts w:cs="Arial"/>
                <w:color w:val="000000"/>
                <w:szCs w:val="22"/>
              </w:rPr>
            </w:pPr>
          </w:p>
        </w:tc>
        <w:tc>
          <w:tcPr>
            <w:tcW w:w="1442" w:type="dxa"/>
          </w:tcPr>
          <w:p w14:paraId="0637FE20"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2D1CB85D"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2-5 days</w:t>
            </w:r>
          </w:p>
          <w:p w14:paraId="41D99E1A" w14:textId="77777777" w:rsidR="007C055C" w:rsidRPr="00273E07" w:rsidRDefault="007C055C" w:rsidP="00B065E7">
            <w:pPr>
              <w:autoSpaceDE w:val="0"/>
              <w:autoSpaceDN w:val="0"/>
              <w:adjustRightInd w:val="0"/>
              <w:jc w:val="center"/>
              <w:rPr>
                <w:rFonts w:cs="Arial"/>
                <w:color w:val="000000"/>
                <w:szCs w:val="22"/>
              </w:rPr>
            </w:pPr>
          </w:p>
          <w:p w14:paraId="54932EE0" w14:textId="77777777" w:rsidR="007C055C" w:rsidRPr="00273E07" w:rsidRDefault="007C055C" w:rsidP="00B065E7">
            <w:pPr>
              <w:autoSpaceDE w:val="0"/>
              <w:autoSpaceDN w:val="0"/>
              <w:adjustRightInd w:val="0"/>
              <w:jc w:val="center"/>
              <w:rPr>
                <w:rFonts w:cs="Arial"/>
                <w:color w:val="000000"/>
                <w:szCs w:val="22"/>
              </w:rPr>
            </w:pPr>
          </w:p>
          <w:p w14:paraId="2D7A22A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6-8 weeks</w:t>
            </w:r>
          </w:p>
        </w:tc>
      </w:tr>
      <w:tr w:rsidR="007C055C" w:rsidRPr="00273E07" w14:paraId="17E41E2D" w14:textId="77777777" w:rsidTr="0021687B">
        <w:tc>
          <w:tcPr>
            <w:tcW w:w="2385" w:type="dxa"/>
          </w:tcPr>
          <w:p w14:paraId="3F8117F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Pneumococcal</w:t>
            </w:r>
          </w:p>
          <w:p w14:paraId="5681CD8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Antibodies (Quantitative)</w:t>
            </w:r>
          </w:p>
          <w:p w14:paraId="4CB6899C" w14:textId="77777777" w:rsidR="007C055C" w:rsidRPr="00273E07" w:rsidRDefault="007C055C" w:rsidP="00B065E7">
            <w:pPr>
              <w:autoSpaceDE w:val="0"/>
              <w:autoSpaceDN w:val="0"/>
              <w:adjustRightInd w:val="0"/>
              <w:rPr>
                <w:rFonts w:cs="Arial"/>
                <w:color w:val="000000"/>
                <w:szCs w:val="22"/>
              </w:rPr>
            </w:pPr>
          </w:p>
        </w:tc>
        <w:tc>
          <w:tcPr>
            <w:tcW w:w="4365" w:type="dxa"/>
          </w:tcPr>
          <w:p w14:paraId="11CA102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0FDA398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41DEB57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2-3 weeks</w:t>
            </w:r>
          </w:p>
        </w:tc>
      </w:tr>
      <w:tr w:rsidR="007C055C" w:rsidRPr="00273E07" w14:paraId="45560A0B" w14:textId="77777777" w:rsidTr="0021687B">
        <w:tc>
          <w:tcPr>
            <w:tcW w:w="2385" w:type="dxa"/>
          </w:tcPr>
          <w:p w14:paraId="2566619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Pneumococcal</w:t>
            </w:r>
          </w:p>
          <w:p w14:paraId="63B9BA8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Antigen</w:t>
            </w:r>
          </w:p>
          <w:p w14:paraId="67350E53" w14:textId="77777777" w:rsidR="007C055C" w:rsidRPr="00273E07" w:rsidRDefault="007C055C" w:rsidP="00B065E7">
            <w:pPr>
              <w:autoSpaceDE w:val="0"/>
              <w:autoSpaceDN w:val="0"/>
              <w:adjustRightInd w:val="0"/>
              <w:rPr>
                <w:rFonts w:cs="Arial"/>
                <w:color w:val="000000"/>
                <w:szCs w:val="22"/>
              </w:rPr>
            </w:pPr>
          </w:p>
        </w:tc>
        <w:tc>
          <w:tcPr>
            <w:tcW w:w="4365" w:type="dxa"/>
          </w:tcPr>
          <w:p w14:paraId="79738514" w14:textId="77777777" w:rsidR="007C055C" w:rsidRPr="00832BB8" w:rsidRDefault="007C055C" w:rsidP="00B065E7">
            <w:pPr>
              <w:autoSpaceDE w:val="0"/>
              <w:autoSpaceDN w:val="0"/>
              <w:adjustRightInd w:val="0"/>
              <w:rPr>
                <w:rFonts w:cs="Arial"/>
                <w:color w:val="000000"/>
                <w:szCs w:val="22"/>
                <w:lang w:val="it-IT"/>
              </w:rPr>
            </w:pPr>
            <w:r w:rsidRPr="00832BB8">
              <w:rPr>
                <w:rFonts w:cs="Arial"/>
                <w:color w:val="000000"/>
                <w:szCs w:val="22"/>
                <w:lang w:val="it-IT"/>
              </w:rPr>
              <w:t>&gt;3ml Urine in a sterile universal</w:t>
            </w:r>
          </w:p>
          <w:p w14:paraId="5FC544ED" w14:textId="77777777" w:rsidR="007C055C" w:rsidRPr="00832BB8" w:rsidRDefault="007C055C" w:rsidP="00B065E7">
            <w:pPr>
              <w:autoSpaceDE w:val="0"/>
              <w:autoSpaceDN w:val="0"/>
              <w:adjustRightInd w:val="0"/>
              <w:rPr>
                <w:rFonts w:cs="Arial"/>
                <w:color w:val="000000"/>
                <w:szCs w:val="22"/>
                <w:lang w:val="it-IT"/>
              </w:rPr>
            </w:pPr>
          </w:p>
        </w:tc>
        <w:tc>
          <w:tcPr>
            <w:tcW w:w="1442" w:type="dxa"/>
          </w:tcPr>
          <w:p w14:paraId="2DF23142" w14:textId="77777777" w:rsidR="007C055C" w:rsidRPr="00832BB8" w:rsidRDefault="007C055C" w:rsidP="00B065E7">
            <w:pPr>
              <w:autoSpaceDE w:val="0"/>
              <w:autoSpaceDN w:val="0"/>
              <w:adjustRightInd w:val="0"/>
              <w:jc w:val="center"/>
              <w:rPr>
                <w:rFonts w:cs="Arial"/>
                <w:color w:val="000000"/>
                <w:szCs w:val="22"/>
                <w:lang w:val="it-IT"/>
              </w:rPr>
            </w:pPr>
          </w:p>
        </w:tc>
        <w:tc>
          <w:tcPr>
            <w:tcW w:w="1555" w:type="dxa"/>
          </w:tcPr>
          <w:p w14:paraId="3F587FCD" w14:textId="77777777" w:rsidR="007C055C" w:rsidRPr="00273E07" w:rsidRDefault="007C055C" w:rsidP="00B065E7">
            <w:pPr>
              <w:autoSpaceDE w:val="0"/>
              <w:autoSpaceDN w:val="0"/>
              <w:adjustRightInd w:val="0"/>
              <w:jc w:val="center"/>
              <w:rPr>
                <w:rFonts w:cs="Arial"/>
                <w:color w:val="000000"/>
                <w:szCs w:val="22"/>
              </w:rPr>
            </w:pPr>
            <w:r w:rsidRPr="00832BB8">
              <w:rPr>
                <w:rFonts w:cs="Arial"/>
                <w:color w:val="000000"/>
                <w:szCs w:val="22"/>
                <w:lang w:val="it-IT"/>
              </w:rPr>
              <w:t xml:space="preserve"> </w:t>
            </w:r>
            <w:r w:rsidRPr="00273E07">
              <w:rPr>
                <w:rFonts w:cs="Arial"/>
                <w:color w:val="000000"/>
                <w:szCs w:val="22"/>
              </w:rPr>
              <w:t>Same day as receipt</w:t>
            </w:r>
          </w:p>
          <w:p w14:paraId="412BB89C"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3CA2C7C1" w14:textId="77777777" w:rsidTr="0021687B">
        <w:tc>
          <w:tcPr>
            <w:tcW w:w="2385" w:type="dxa"/>
          </w:tcPr>
          <w:p w14:paraId="10CC2BE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Pneumocystis jirovecii PCR</w:t>
            </w:r>
          </w:p>
          <w:p w14:paraId="03BC0F17" w14:textId="77777777" w:rsidR="007C055C" w:rsidRPr="00273E07" w:rsidRDefault="007C055C" w:rsidP="00B065E7">
            <w:pPr>
              <w:autoSpaceDE w:val="0"/>
              <w:autoSpaceDN w:val="0"/>
              <w:adjustRightInd w:val="0"/>
              <w:rPr>
                <w:rFonts w:cs="Arial"/>
                <w:color w:val="000000"/>
                <w:szCs w:val="22"/>
              </w:rPr>
            </w:pPr>
          </w:p>
        </w:tc>
        <w:tc>
          <w:tcPr>
            <w:tcW w:w="4365" w:type="dxa"/>
          </w:tcPr>
          <w:p w14:paraId="609B893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Broncho-alveolar lavage</w:t>
            </w:r>
          </w:p>
          <w:p w14:paraId="49ED0FF3" w14:textId="77777777" w:rsidR="007C055C" w:rsidRPr="00273E07" w:rsidRDefault="007C055C" w:rsidP="00B065E7">
            <w:pPr>
              <w:autoSpaceDE w:val="0"/>
              <w:autoSpaceDN w:val="0"/>
              <w:adjustRightInd w:val="0"/>
              <w:rPr>
                <w:rFonts w:cs="Arial"/>
                <w:color w:val="000000"/>
                <w:szCs w:val="22"/>
              </w:rPr>
            </w:pPr>
          </w:p>
          <w:p w14:paraId="2689C3D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Sputum (ideally induced)</w:t>
            </w:r>
          </w:p>
          <w:p w14:paraId="0E2B7597" w14:textId="77777777" w:rsidR="007C055C" w:rsidRPr="00273E07" w:rsidRDefault="007C055C" w:rsidP="00B065E7">
            <w:pPr>
              <w:autoSpaceDE w:val="0"/>
              <w:autoSpaceDN w:val="0"/>
              <w:adjustRightInd w:val="0"/>
              <w:rPr>
                <w:rFonts w:cs="Arial"/>
                <w:color w:val="000000"/>
                <w:szCs w:val="22"/>
              </w:rPr>
            </w:pPr>
          </w:p>
          <w:p w14:paraId="344ACAD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If no respiratory samples: EDTA Blood</w:t>
            </w:r>
          </w:p>
          <w:p w14:paraId="345481A8" w14:textId="77777777" w:rsidR="007C055C" w:rsidRPr="00273E07" w:rsidRDefault="007C055C" w:rsidP="00B065E7">
            <w:pPr>
              <w:autoSpaceDE w:val="0"/>
              <w:autoSpaceDN w:val="0"/>
              <w:adjustRightInd w:val="0"/>
              <w:rPr>
                <w:rFonts w:cs="Arial"/>
                <w:color w:val="000000"/>
                <w:szCs w:val="22"/>
              </w:rPr>
            </w:pPr>
          </w:p>
          <w:p w14:paraId="28FEE4E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Urgent Request must be discussed</w:t>
            </w:r>
          </w:p>
          <w:p w14:paraId="55A0F1D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with a Consultant Medical Microbiologist</w:t>
            </w:r>
          </w:p>
          <w:p w14:paraId="1A6BE470" w14:textId="77777777" w:rsidR="007C055C" w:rsidRPr="00273E07" w:rsidRDefault="007C055C" w:rsidP="00B065E7">
            <w:pPr>
              <w:autoSpaceDE w:val="0"/>
              <w:autoSpaceDN w:val="0"/>
              <w:adjustRightInd w:val="0"/>
              <w:rPr>
                <w:rFonts w:cs="Arial"/>
                <w:color w:val="000000"/>
                <w:szCs w:val="22"/>
              </w:rPr>
            </w:pPr>
          </w:p>
        </w:tc>
        <w:tc>
          <w:tcPr>
            <w:tcW w:w="1442" w:type="dxa"/>
          </w:tcPr>
          <w:p w14:paraId="382749CC"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5646D7EC"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3-5 days</w:t>
            </w:r>
          </w:p>
          <w:p w14:paraId="76D65724" w14:textId="77777777" w:rsidR="007C055C" w:rsidRPr="00273E07" w:rsidRDefault="007C055C" w:rsidP="00B065E7">
            <w:pPr>
              <w:autoSpaceDE w:val="0"/>
              <w:autoSpaceDN w:val="0"/>
              <w:adjustRightInd w:val="0"/>
              <w:jc w:val="center"/>
              <w:rPr>
                <w:rFonts w:cs="Arial"/>
                <w:color w:val="000000"/>
                <w:szCs w:val="22"/>
              </w:rPr>
            </w:pPr>
          </w:p>
          <w:p w14:paraId="17D9FB30" w14:textId="77777777" w:rsidR="007C055C" w:rsidRPr="00273E07" w:rsidRDefault="007C055C" w:rsidP="00B065E7">
            <w:pPr>
              <w:autoSpaceDE w:val="0"/>
              <w:autoSpaceDN w:val="0"/>
              <w:adjustRightInd w:val="0"/>
              <w:jc w:val="center"/>
              <w:rPr>
                <w:rFonts w:cs="Arial"/>
                <w:color w:val="000000"/>
                <w:szCs w:val="22"/>
              </w:rPr>
            </w:pPr>
          </w:p>
          <w:p w14:paraId="208624B3" w14:textId="77777777" w:rsidR="007C055C" w:rsidRPr="00273E07" w:rsidRDefault="007C055C" w:rsidP="00B065E7">
            <w:pPr>
              <w:autoSpaceDE w:val="0"/>
              <w:autoSpaceDN w:val="0"/>
              <w:adjustRightInd w:val="0"/>
              <w:jc w:val="center"/>
              <w:rPr>
                <w:rFonts w:cs="Arial"/>
                <w:color w:val="000000"/>
                <w:szCs w:val="22"/>
              </w:rPr>
            </w:pPr>
          </w:p>
          <w:p w14:paraId="553AACB6" w14:textId="77777777" w:rsidR="007C055C" w:rsidRPr="00273E07" w:rsidRDefault="007C055C" w:rsidP="00B065E7">
            <w:pPr>
              <w:autoSpaceDE w:val="0"/>
              <w:autoSpaceDN w:val="0"/>
              <w:adjustRightInd w:val="0"/>
              <w:jc w:val="center"/>
              <w:rPr>
                <w:rFonts w:cs="Arial"/>
                <w:color w:val="000000"/>
                <w:szCs w:val="22"/>
              </w:rPr>
            </w:pPr>
          </w:p>
          <w:p w14:paraId="4700991C" w14:textId="77777777" w:rsidR="007C055C" w:rsidRPr="00273E07" w:rsidRDefault="007C055C" w:rsidP="00B065E7">
            <w:pPr>
              <w:autoSpaceDE w:val="0"/>
              <w:autoSpaceDN w:val="0"/>
              <w:adjustRightInd w:val="0"/>
              <w:jc w:val="center"/>
              <w:rPr>
                <w:rFonts w:cs="Arial"/>
                <w:color w:val="000000"/>
                <w:szCs w:val="22"/>
              </w:rPr>
            </w:pPr>
          </w:p>
          <w:p w14:paraId="7CFE9C96"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 xml:space="preserve">Urgent </w:t>
            </w:r>
          </w:p>
          <w:p w14:paraId="4ECA296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hours</w:t>
            </w:r>
            <w:r>
              <w:rPr>
                <w:rFonts w:cs="Arial"/>
                <w:color w:val="000000"/>
                <w:szCs w:val="22"/>
              </w:rPr>
              <w:t xml:space="preserve"> from receipt</w:t>
            </w:r>
          </w:p>
        </w:tc>
      </w:tr>
      <w:tr w:rsidR="007C055C" w:rsidRPr="00273E07" w14:paraId="16BF598C" w14:textId="77777777" w:rsidTr="0021687B">
        <w:tc>
          <w:tcPr>
            <w:tcW w:w="2385" w:type="dxa"/>
          </w:tcPr>
          <w:p w14:paraId="4BD61C9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Polio Antibodies</w:t>
            </w:r>
          </w:p>
        </w:tc>
        <w:tc>
          <w:tcPr>
            <w:tcW w:w="4365" w:type="dxa"/>
          </w:tcPr>
          <w:p w14:paraId="7012BE4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1A1A1D82" w14:textId="77777777" w:rsidR="007C055C" w:rsidRPr="00273E07" w:rsidRDefault="007C055C" w:rsidP="00B065E7">
            <w:pPr>
              <w:autoSpaceDE w:val="0"/>
              <w:autoSpaceDN w:val="0"/>
              <w:adjustRightInd w:val="0"/>
              <w:rPr>
                <w:rFonts w:cs="Arial"/>
                <w:color w:val="000000"/>
                <w:szCs w:val="22"/>
              </w:rPr>
            </w:pPr>
          </w:p>
        </w:tc>
        <w:tc>
          <w:tcPr>
            <w:tcW w:w="1442" w:type="dxa"/>
          </w:tcPr>
          <w:p w14:paraId="76EABFC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p>
        </w:tc>
        <w:tc>
          <w:tcPr>
            <w:tcW w:w="1555" w:type="dxa"/>
          </w:tcPr>
          <w:p w14:paraId="26CCB81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29997EF9" w14:textId="77777777" w:rsidTr="0021687B">
        <w:tc>
          <w:tcPr>
            <w:tcW w:w="2385" w:type="dxa"/>
          </w:tcPr>
          <w:p w14:paraId="45DB07C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Proviral DNA HIVPCR</w:t>
            </w:r>
          </w:p>
          <w:p w14:paraId="7EC56448" w14:textId="77777777" w:rsidR="007C055C" w:rsidRPr="00273E07" w:rsidRDefault="007C055C" w:rsidP="00B065E7">
            <w:pPr>
              <w:autoSpaceDE w:val="0"/>
              <w:autoSpaceDN w:val="0"/>
              <w:adjustRightInd w:val="0"/>
              <w:rPr>
                <w:rFonts w:cs="Arial"/>
                <w:color w:val="000000"/>
                <w:szCs w:val="22"/>
              </w:rPr>
            </w:pPr>
          </w:p>
        </w:tc>
        <w:tc>
          <w:tcPr>
            <w:tcW w:w="4365" w:type="dxa"/>
          </w:tcPr>
          <w:p w14:paraId="75A510F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tc>
        <w:tc>
          <w:tcPr>
            <w:tcW w:w="1442" w:type="dxa"/>
          </w:tcPr>
          <w:p w14:paraId="5887F83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p>
        </w:tc>
        <w:tc>
          <w:tcPr>
            <w:tcW w:w="1555" w:type="dxa"/>
          </w:tcPr>
          <w:p w14:paraId="734B44C0"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3A59D5BB" w14:textId="77777777" w:rsidTr="0021687B">
        <w:tc>
          <w:tcPr>
            <w:tcW w:w="2385" w:type="dxa"/>
          </w:tcPr>
          <w:p w14:paraId="00A8EECD"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Pus</w:t>
            </w:r>
          </w:p>
        </w:tc>
        <w:tc>
          <w:tcPr>
            <w:tcW w:w="4365" w:type="dxa"/>
          </w:tcPr>
          <w:p w14:paraId="6BDDE7D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Transfer into a sterile universal container</w:t>
            </w:r>
          </w:p>
          <w:p w14:paraId="3B150EBC" w14:textId="77777777" w:rsidR="007C055C" w:rsidRPr="00273E07" w:rsidRDefault="007C055C" w:rsidP="00B065E7">
            <w:pPr>
              <w:autoSpaceDE w:val="0"/>
              <w:autoSpaceDN w:val="0"/>
              <w:adjustRightInd w:val="0"/>
              <w:rPr>
                <w:rFonts w:cs="Arial"/>
                <w:color w:val="000000"/>
                <w:szCs w:val="22"/>
              </w:rPr>
            </w:pPr>
          </w:p>
          <w:p w14:paraId="31E314A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If pus cannot be obtained then send a swab in Blue topped Microbiology</w:t>
            </w:r>
          </w:p>
          <w:p w14:paraId="6F9BC95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swab (Transtube) or Black topped</w:t>
            </w:r>
          </w:p>
          <w:p w14:paraId="46871E4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Microbiology (Charcoal) swab </w:t>
            </w:r>
            <w:r>
              <w:rPr>
                <w:rFonts w:cs="Arial"/>
                <w:color w:val="000000"/>
                <w:szCs w:val="22"/>
              </w:rPr>
              <w:t>– refer to Wound and Ulcer Swabs</w:t>
            </w:r>
          </w:p>
          <w:p w14:paraId="48A1CC15" w14:textId="77777777" w:rsidR="007C055C" w:rsidRPr="00273E07" w:rsidRDefault="007C055C" w:rsidP="00B065E7">
            <w:pPr>
              <w:autoSpaceDE w:val="0"/>
              <w:autoSpaceDN w:val="0"/>
              <w:adjustRightInd w:val="0"/>
              <w:rPr>
                <w:rFonts w:cs="Arial"/>
                <w:color w:val="000000"/>
                <w:szCs w:val="22"/>
              </w:rPr>
            </w:pPr>
          </w:p>
        </w:tc>
        <w:tc>
          <w:tcPr>
            <w:tcW w:w="1442" w:type="dxa"/>
          </w:tcPr>
          <w:p w14:paraId="021F1B3F"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7E64FCA6"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2-5days</w:t>
            </w:r>
          </w:p>
          <w:p w14:paraId="033D786D" w14:textId="77777777" w:rsidR="007C055C" w:rsidRPr="00273E07" w:rsidRDefault="007C055C" w:rsidP="00B065E7">
            <w:pPr>
              <w:autoSpaceDE w:val="0"/>
              <w:autoSpaceDN w:val="0"/>
              <w:adjustRightInd w:val="0"/>
              <w:jc w:val="center"/>
              <w:rPr>
                <w:rFonts w:cs="Arial"/>
                <w:color w:val="000000"/>
                <w:szCs w:val="22"/>
              </w:rPr>
            </w:pPr>
          </w:p>
          <w:p w14:paraId="6841AB6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 for extended culture</w:t>
            </w:r>
          </w:p>
        </w:tc>
      </w:tr>
      <w:tr w:rsidR="007C055C" w:rsidRPr="00273E07" w14:paraId="5B26DBF4" w14:textId="77777777" w:rsidTr="0021687B">
        <w:tc>
          <w:tcPr>
            <w:tcW w:w="2385" w:type="dxa"/>
          </w:tcPr>
          <w:p w14:paraId="236937B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Rabies</w:t>
            </w:r>
          </w:p>
        </w:tc>
        <w:tc>
          <w:tcPr>
            <w:tcW w:w="4365" w:type="dxa"/>
          </w:tcPr>
          <w:p w14:paraId="168AED4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For any request for Rabies diagnosis,</w:t>
            </w:r>
          </w:p>
          <w:p w14:paraId="6ABC899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prevention or immunity testing contact</w:t>
            </w:r>
          </w:p>
          <w:p w14:paraId="5DF646E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Consultant Microbiology</w:t>
            </w:r>
          </w:p>
          <w:p w14:paraId="4C0C0EB3" w14:textId="77777777" w:rsidR="007C055C" w:rsidRPr="00273E07" w:rsidRDefault="007C055C" w:rsidP="00B065E7">
            <w:pPr>
              <w:autoSpaceDE w:val="0"/>
              <w:autoSpaceDN w:val="0"/>
              <w:adjustRightInd w:val="0"/>
              <w:rPr>
                <w:rFonts w:cs="Arial"/>
                <w:color w:val="000000"/>
                <w:szCs w:val="22"/>
              </w:rPr>
            </w:pPr>
          </w:p>
        </w:tc>
        <w:tc>
          <w:tcPr>
            <w:tcW w:w="1442" w:type="dxa"/>
          </w:tcPr>
          <w:p w14:paraId="059CB4A2"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67CA68E4"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59B159B7" w14:textId="77777777" w:rsidTr="0021687B">
        <w:tc>
          <w:tcPr>
            <w:tcW w:w="2385" w:type="dxa"/>
          </w:tcPr>
          <w:p w14:paraId="7CD0F368" w14:textId="2F82CC45"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Respiratory PCR </w:t>
            </w:r>
            <w:r w:rsidR="00151440">
              <w:rPr>
                <w:rFonts w:cs="Arial"/>
                <w:color w:val="000000"/>
                <w:szCs w:val="22"/>
              </w:rPr>
              <w:t>(Biofire)</w:t>
            </w:r>
          </w:p>
          <w:p w14:paraId="7716DFD4" w14:textId="77777777" w:rsidR="007C055C" w:rsidRDefault="007C055C" w:rsidP="00B065E7">
            <w:pPr>
              <w:autoSpaceDE w:val="0"/>
              <w:autoSpaceDN w:val="0"/>
              <w:adjustRightInd w:val="0"/>
              <w:rPr>
                <w:rFonts w:cs="Arial"/>
                <w:color w:val="000000"/>
                <w:szCs w:val="22"/>
              </w:rPr>
            </w:pPr>
          </w:p>
          <w:p w14:paraId="172C705C" w14:textId="77777777" w:rsidR="00BB3180" w:rsidRDefault="00BB3180" w:rsidP="00BB3180">
            <w:pPr>
              <w:autoSpaceDE w:val="0"/>
              <w:autoSpaceDN w:val="0"/>
              <w:adjustRightInd w:val="0"/>
              <w:rPr>
                <w:rFonts w:cs="Arial"/>
                <w:b/>
                <w:bCs/>
                <w:color w:val="000000"/>
                <w:szCs w:val="22"/>
              </w:rPr>
            </w:pPr>
            <w:r w:rsidRPr="00BB3180">
              <w:rPr>
                <w:rFonts w:cs="Arial"/>
                <w:b/>
                <w:bCs/>
                <w:color w:val="000000"/>
                <w:szCs w:val="22"/>
              </w:rPr>
              <w:t>Biofire requests accepted from selected areas:</w:t>
            </w:r>
          </w:p>
          <w:p w14:paraId="58A51C72" w14:textId="77777777" w:rsidR="00BB3180" w:rsidRPr="00BB3180" w:rsidRDefault="00BB3180" w:rsidP="00BB3180">
            <w:pPr>
              <w:autoSpaceDE w:val="0"/>
              <w:autoSpaceDN w:val="0"/>
              <w:adjustRightInd w:val="0"/>
              <w:rPr>
                <w:rFonts w:cs="Arial"/>
                <w:b/>
                <w:bCs/>
                <w:color w:val="000000"/>
                <w:szCs w:val="22"/>
              </w:rPr>
            </w:pPr>
          </w:p>
          <w:p w14:paraId="1EDF3EE2" w14:textId="77777777" w:rsidR="00BB3180" w:rsidRPr="00BB3180" w:rsidRDefault="00BB3180" w:rsidP="00BB3180">
            <w:pPr>
              <w:autoSpaceDE w:val="0"/>
              <w:autoSpaceDN w:val="0"/>
              <w:adjustRightInd w:val="0"/>
              <w:rPr>
                <w:rFonts w:cs="Arial"/>
                <w:b/>
                <w:bCs/>
                <w:color w:val="000000"/>
                <w:szCs w:val="22"/>
              </w:rPr>
            </w:pPr>
            <w:r w:rsidRPr="00BB3180">
              <w:rPr>
                <w:rFonts w:cs="Arial"/>
                <w:b/>
                <w:bCs/>
                <w:color w:val="000000"/>
                <w:szCs w:val="22"/>
              </w:rPr>
              <w:t>Critical Care</w:t>
            </w:r>
          </w:p>
          <w:p w14:paraId="757C262F" w14:textId="77777777" w:rsidR="00BB3180" w:rsidRPr="00BB3180" w:rsidRDefault="00BB3180" w:rsidP="00BB3180">
            <w:pPr>
              <w:autoSpaceDE w:val="0"/>
              <w:autoSpaceDN w:val="0"/>
              <w:adjustRightInd w:val="0"/>
              <w:rPr>
                <w:rFonts w:cs="Arial"/>
                <w:b/>
                <w:bCs/>
                <w:color w:val="000000"/>
                <w:szCs w:val="22"/>
              </w:rPr>
            </w:pPr>
            <w:r w:rsidRPr="00BB3180">
              <w:rPr>
                <w:rFonts w:cs="Arial"/>
                <w:b/>
                <w:bCs/>
                <w:color w:val="000000"/>
                <w:szCs w:val="22"/>
              </w:rPr>
              <w:lastRenderedPageBreak/>
              <w:t>Haematology</w:t>
            </w:r>
          </w:p>
          <w:p w14:paraId="36D1E138" w14:textId="77777777" w:rsidR="00BB3180" w:rsidRPr="00BB3180" w:rsidRDefault="00BB3180" w:rsidP="00BB3180">
            <w:pPr>
              <w:autoSpaceDE w:val="0"/>
              <w:autoSpaceDN w:val="0"/>
              <w:adjustRightInd w:val="0"/>
              <w:rPr>
                <w:rFonts w:cs="Arial"/>
                <w:b/>
                <w:bCs/>
                <w:color w:val="000000"/>
                <w:szCs w:val="22"/>
              </w:rPr>
            </w:pPr>
            <w:r w:rsidRPr="00BB3180">
              <w:rPr>
                <w:rFonts w:cs="Arial"/>
                <w:b/>
                <w:bCs/>
                <w:color w:val="000000"/>
                <w:szCs w:val="22"/>
              </w:rPr>
              <w:t>Paediatrics</w:t>
            </w:r>
          </w:p>
          <w:p w14:paraId="2CB9FCD5" w14:textId="77777777" w:rsidR="00BB3180" w:rsidRPr="00BB3180" w:rsidRDefault="00BB3180" w:rsidP="00BB3180">
            <w:pPr>
              <w:autoSpaceDE w:val="0"/>
              <w:autoSpaceDN w:val="0"/>
              <w:adjustRightInd w:val="0"/>
              <w:rPr>
                <w:rFonts w:cs="Arial"/>
                <w:b/>
                <w:bCs/>
                <w:color w:val="000000"/>
                <w:szCs w:val="22"/>
              </w:rPr>
            </w:pPr>
          </w:p>
          <w:p w14:paraId="762548E6" w14:textId="77777777" w:rsidR="00BB3180" w:rsidRPr="00BB3180" w:rsidRDefault="00BB3180" w:rsidP="00BB3180">
            <w:pPr>
              <w:autoSpaceDE w:val="0"/>
              <w:autoSpaceDN w:val="0"/>
              <w:adjustRightInd w:val="0"/>
              <w:rPr>
                <w:rFonts w:cs="Arial"/>
                <w:b/>
                <w:bCs/>
                <w:color w:val="000000"/>
                <w:szCs w:val="22"/>
              </w:rPr>
            </w:pPr>
            <w:r w:rsidRPr="00BB3180">
              <w:rPr>
                <w:rFonts w:cs="Arial"/>
                <w:b/>
                <w:bCs/>
                <w:color w:val="000000"/>
                <w:szCs w:val="22"/>
              </w:rPr>
              <w:t>In all other cases when Biofire testing is required a discussion with / approval from a Medical Microbiology Consultant is required.</w:t>
            </w:r>
          </w:p>
          <w:p w14:paraId="3E9B74B2" w14:textId="77777777" w:rsidR="00BB3180" w:rsidRPr="00273E07" w:rsidRDefault="00BB3180" w:rsidP="00B065E7">
            <w:pPr>
              <w:autoSpaceDE w:val="0"/>
              <w:autoSpaceDN w:val="0"/>
              <w:adjustRightInd w:val="0"/>
              <w:rPr>
                <w:rFonts w:cs="Arial"/>
                <w:color w:val="000000"/>
                <w:szCs w:val="22"/>
              </w:rPr>
            </w:pPr>
          </w:p>
          <w:p w14:paraId="37DACE8C" w14:textId="77777777" w:rsidR="007C055C" w:rsidRPr="00273E07" w:rsidRDefault="007C055C" w:rsidP="00E912C6">
            <w:pPr>
              <w:autoSpaceDE w:val="0"/>
              <w:autoSpaceDN w:val="0"/>
              <w:adjustRightInd w:val="0"/>
              <w:rPr>
                <w:rFonts w:cs="Arial"/>
                <w:color w:val="000000"/>
                <w:szCs w:val="22"/>
              </w:rPr>
            </w:pPr>
          </w:p>
        </w:tc>
        <w:tc>
          <w:tcPr>
            <w:tcW w:w="4365" w:type="dxa"/>
          </w:tcPr>
          <w:p w14:paraId="6032B05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lastRenderedPageBreak/>
              <w:t>PCR for:</w:t>
            </w:r>
          </w:p>
          <w:p w14:paraId="13A2FD0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Influenza A and B, Parainfluenza 1-</w:t>
            </w:r>
            <w:r>
              <w:rPr>
                <w:rFonts w:cs="Arial"/>
                <w:color w:val="000000"/>
                <w:szCs w:val="22"/>
              </w:rPr>
              <w:t>4</w:t>
            </w:r>
            <w:r w:rsidRPr="00273E07">
              <w:rPr>
                <w:rFonts w:cs="Arial"/>
                <w:color w:val="000000"/>
                <w:szCs w:val="22"/>
              </w:rPr>
              <w:t>,</w:t>
            </w:r>
          </w:p>
          <w:p w14:paraId="6ED0C037" w14:textId="167DB4AA" w:rsidR="007C055C" w:rsidRPr="00273E07" w:rsidRDefault="007C055C" w:rsidP="00B065E7">
            <w:pPr>
              <w:autoSpaceDE w:val="0"/>
              <w:autoSpaceDN w:val="0"/>
              <w:adjustRightInd w:val="0"/>
              <w:rPr>
                <w:rFonts w:cs="Arial"/>
                <w:color w:val="000000"/>
                <w:szCs w:val="22"/>
              </w:rPr>
            </w:pPr>
            <w:r>
              <w:rPr>
                <w:rFonts w:cs="Arial"/>
                <w:color w:val="000000"/>
                <w:szCs w:val="22"/>
              </w:rPr>
              <w:t xml:space="preserve">Human </w:t>
            </w:r>
            <w:r w:rsidRPr="00273E07">
              <w:rPr>
                <w:rFonts w:cs="Arial"/>
                <w:color w:val="000000"/>
                <w:szCs w:val="22"/>
              </w:rPr>
              <w:t>Metapneumovirus, Adenovirus, Respiratory Syncytial Virus, Rhinovirus</w:t>
            </w:r>
            <w:r>
              <w:rPr>
                <w:rFonts w:cs="Arial"/>
                <w:color w:val="000000"/>
                <w:szCs w:val="22"/>
              </w:rPr>
              <w:t xml:space="preserve">/Enterovirus, MERS, Coronavirus 229E, HKU1, NL63, OC43, SARS-CoV-2, </w:t>
            </w:r>
            <w:r w:rsidR="00BB3180">
              <w:rPr>
                <w:rFonts w:cs="Arial"/>
                <w:color w:val="000000"/>
                <w:szCs w:val="22"/>
              </w:rPr>
              <w:t>Bordetella</w:t>
            </w:r>
            <w:r>
              <w:rPr>
                <w:rFonts w:cs="Arial"/>
                <w:color w:val="000000"/>
                <w:szCs w:val="22"/>
              </w:rPr>
              <w:t xml:space="preserve"> pertussis/</w:t>
            </w:r>
            <w:r w:rsidR="00BB3180">
              <w:rPr>
                <w:rFonts w:cs="Arial"/>
                <w:color w:val="000000"/>
                <w:szCs w:val="22"/>
              </w:rPr>
              <w:t xml:space="preserve"> </w:t>
            </w:r>
            <w:r>
              <w:rPr>
                <w:rFonts w:cs="Arial"/>
                <w:color w:val="000000"/>
                <w:szCs w:val="22"/>
              </w:rPr>
              <w:lastRenderedPageBreak/>
              <w:t>parapertussis, Chlamydia pneumoniae, Mycoplasma pneumoniae</w:t>
            </w:r>
          </w:p>
          <w:p w14:paraId="596AE84D" w14:textId="77777777" w:rsidR="007C055C" w:rsidRDefault="007C055C" w:rsidP="00B065E7">
            <w:pPr>
              <w:autoSpaceDE w:val="0"/>
              <w:autoSpaceDN w:val="0"/>
              <w:adjustRightInd w:val="0"/>
              <w:rPr>
                <w:rFonts w:cs="Arial"/>
                <w:b/>
                <w:bCs/>
                <w:color w:val="000000"/>
                <w:szCs w:val="22"/>
              </w:rPr>
            </w:pPr>
          </w:p>
          <w:p w14:paraId="46C7882A" w14:textId="77777777" w:rsidR="00BB3180" w:rsidRDefault="00BB3180" w:rsidP="00B065E7">
            <w:pPr>
              <w:autoSpaceDE w:val="0"/>
              <w:autoSpaceDN w:val="0"/>
              <w:adjustRightInd w:val="0"/>
              <w:rPr>
                <w:rFonts w:cs="Arial"/>
                <w:b/>
                <w:bCs/>
                <w:color w:val="000000"/>
                <w:szCs w:val="22"/>
              </w:rPr>
            </w:pPr>
          </w:p>
          <w:p w14:paraId="1025CFA8" w14:textId="306CDA33" w:rsidR="00BB3180" w:rsidRDefault="00BB3180" w:rsidP="00BB3180">
            <w:pPr>
              <w:autoSpaceDE w:val="0"/>
              <w:autoSpaceDN w:val="0"/>
              <w:adjustRightInd w:val="0"/>
              <w:rPr>
                <w:rFonts w:cs="Arial"/>
                <w:color w:val="000000"/>
                <w:szCs w:val="22"/>
              </w:rPr>
            </w:pPr>
            <w:r w:rsidRPr="00273E07">
              <w:rPr>
                <w:rFonts w:cs="Arial"/>
                <w:color w:val="000000"/>
                <w:szCs w:val="22"/>
              </w:rPr>
              <w:t>Nose/Throat swabs in viral transport media (both swabs in same tube</w:t>
            </w:r>
            <w:r>
              <w:rPr>
                <w:rFonts w:cs="Arial"/>
                <w:color w:val="000000"/>
                <w:szCs w:val="22"/>
              </w:rPr>
              <w:t xml:space="preserve"> (can be processed from same sample as covid or flu screen)</w:t>
            </w:r>
          </w:p>
          <w:p w14:paraId="159C0B1E" w14:textId="77777777" w:rsidR="00BB3180" w:rsidRDefault="00BB3180" w:rsidP="00BB3180">
            <w:pPr>
              <w:autoSpaceDE w:val="0"/>
              <w:autoSpaceDN w:val="0"/>
              <w:adjustRightInd w:val="0"/>
              <w:rPr>
                <w:rFonts w:cs="Arial"/>
                <w:color w:val="000000"/>
                <w:szCs w:val="22"/>
              </w:rPr>
            </w:pPr>
          </w:p>
          <w:p w14:paraId="1E634263" w14:textId="77777777" w:rsidR="00BB3180" w:rsidRPr="00273E07" w:rsidRDefault="00BB3180" w:rsidP="00BB3180">
            <w:pPr>
              <w:autoSpaceDE w:val="0"/>
              <w:autoSpaceDN w:val="0"/>
              <w:adjustRightInd w:val="0"/>
              <w:rPr>
                <w:rFonts w:cs="Arial"/>
                <w:color w:val="000000"/>
                <w:szCs w:val="22"/>
              </w:rPr>
            </w:pPr>
            <w:r>
              <w:rPr>
                <w:rFonts w:cs="Arial"/>
                <w:color w:val="000000"/>
                <w:szCs w:val="22"/>
              </w:rPr>
              <w:t>S</w:t>
            </w:r>
            <w:r w:rsidRPr="00273E07">
              <w:rPr>
                <w:rFonts w:cs="Arial"/>
                <w:color w:val="000000"/>
                <w:szCs w:val="22"/>
              </w:rPr>
              <w:t>wab of nasal secretions or</w:t>
            </w:r>
            <w:r>
              <w:rPr>
                <w:rFonts w:cs="Arial"/>
                <w:color w:val="000000"/>
                <w:szCs w:val="22"/>
              </w:rPr>
              <w:t xml:space="preserve"> </w:t>
            </w:r>
            <w:r w:rsidRPr="00273E07">
              <w:rPr>
                <w:rFonts w:cs="Arial"/>
                <w:color w:val="000000"/>
                <w:szCs w:val="22"/>
              </w:rPr>
              <w:t>throat swab, send plastic shafted Dacron</w:t>
            </w:r>
            <w:r>
              <w:rPr>
                <w:rFonts w:cs="Arial"/>
                <w:color w:val="000000"/>
                <w:szCs w:val="22"/>
              </w:rPr>
              <w:t xml:space="preserve"> </w:t>
            </w:r>
            <w:r w:rsidRPr="00273E07">
              <w:rPr>
                <w:rFonts w:cs="Arial"/>
                <w:color w:val="000000"/>
                <w:szCs w:val="22"/>
              </w:rPr>
              <w:t>or rayon swab in viral transport media (swab and media supplies as a pack)</w:t>
            </w:r>
          </w:p>
          <w:p w14:paraId="7D15A767" w14:textId="77777777" w:rsidR="00BB3180" w:rsidRPr="00BB3180" w:rsidRDefault="00BB3180" w:rsidP="00B065E7">
            <w:pPr>
              <w:autoSpaceDE w:val="0"/>
              <w:autoSpaceDN w:val="0"/>
              <w:adjustRightInd w:val="0"/>
              <w:rPr>
                <w:rFonts w:cs="Arial"/>
                <w:b/>
                <w:bCs/>
                <w:color w:val="000000"/>
                <w:szCs w:val="22"/>
              </w:rPr>
            </w:pPr>
          </w:p>
          <w:p w14:paraId="0BD0D95B" w14:textId="77777777" w:rsidR="007C055C" w:rsidRPr="00273E07" w:rsidRDefault="007C055C" w:rsidP="00B065E7">
            <w:pPr>
              <w:autoSpaceDE w:val="0"/>
              <w:autoSpaceDN w:val="0"/>
              <w:adjustRightInd w:val="0"/>
              <w:rPr>
                <w:rFonts w:cs="Arial"/>
                <w:color w:val="000000"/>
                <w:szCs w:val="22"/>
              </w:rPr>
            </w:pPr>
            <w:r w:rsidRPr="00C337D2">
              <w:rPr>
                <w:rFonts w:cs="Arial"/>
                <w:szCs w:val="22"/>
              </w:rPr>
              <w:t xml:space="preserve">Nasopharyngeal aspirates </w:t>
            </w:r>
            <w:r w:rsidRPr="00273E07">
              <w:rPr>
                <w:rFonts w:cs="Arial"/>
                <w:color w:val="000000"/>
                <w:szCs w:val="22"/>
              </w:rPr>
              <w:t>and Broncho</w:t>
            </w:r>
          </w:p>
          <w:p w14:paraId="662F244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alveolar lavage (send in a sterile universal</w:t>
            </w:r>
          </w:p>
          <w:p w14:paraId="398F24FD" w14:textId="77777777" w:rsidR="007C055C" w:rsidRDefault="007C055C" w:rsidP="00B065E7">
            <w:pPr>
              <w:autoSpaceDE w:val="0"/>
              <w:autoSpaceDN w:val="0"/>
              <w:adjustRightInd w:val="0"/>
              <w:rPr>
                <w:rFonts w:cs="Arial"/>
                <w:color w:val="000000"/>
                <w:szCs w:val="22"/>
              </w:rPr>
            </w:pPr>
            <w:r w:rsidRPr="00273E07">
              <w:rPr>
                <w:rFonts w:cs="Arial"/>
                <w:color w:val="000000"/>
                <w:szCs w:val="22"/>
              </w:rPr>
              <w:t xml:space="preserve">container) </w:t>
            </w:r>
          </w:p>
          <w:p w14:paraId="438AC10C" w14:textId="77777777" w:rsidR="007C055C" w:rsidRDefault="007C055C" w:rsidP="00B065E7">
            <w:pPr>
              <w:autoSpaceDE w:val="0"/>
              <w:autoSpaceDN w:val="0"/>
              <w:adjustRightInd w:val="0"/>
              <w:rPr>
                <w:rFonts w:cs="Arial"/>
                <w:color w:val="000000"/>
                <w:szCs w:val="22"/>
              </w:rPr>
            </w:pPr>
          </w:p>
          <w:p w14:paraId="0ECD811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Additional virus PCRs can be arranged by</w:t>
            </w:r>
          </w:p>
          <w:p w14:paraId="7CDEAB3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request through the Consultant Medical</w:t>
            </w:r>
          </w:p>
          <w:p w14:paraId="055A747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Microbiologists e.g.</w:t>
            </w:r>
            <w:r>
              <w:rPr>
                <w:rFonts w:cs="Arial"/>
                <w:color w:val="000000"/>
                <w:szCs w:val="22"/>
              </w:rPr>
              <w:t xml:space="preserve"> </w:t>
            </w:r>
            <w:r w:rsidRPr="00273E07">
              <w:rPr>
                <w:rFonts w:cs="Arial"/>
                <w:color w:val="000000"/>
                <w:szCs w:val="22"/>
              </w:rPr>
              <w:t>bocavirus.</w:t>
            </w:r>
          </w:p>
          <w:p w14:paraId="7A327781" w14:textId="77777777" w:rsidR="007C055C" w:rsidRDefault="007C055C" w:rsidP="00B065E7">
            <w:pPr>
              <w:autoSpaceDE w:val="0"/>
              <w:autoSpaceDN w:val="0"/>
              <w:adjustRightInd w:val="0"/>
              <w:rPr>
                <w:rFonts w:cs="Arial"/>
                <w:color w:val="000000"/>
                <w:szCs w:val="22"/>
              </w:rPr>
            </w:pPr>
          </w:p>
          <w:p w14:paraId="3DE1199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Supplies of swabs and Viral Transport</w:t>
            </w:r>
          </w:p>
          <w:p w14:paraId="7FA0933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media can be obtained from Pathology</w:t>
            </w:r>
          </w:p>
          <w:p w14:paraId="4E3DB15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Specimen Reception (In outbreak</w:t>
            </w:r>
          </w:p>
          <w:p w14:paraId="2FC99F0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situations supplies may be placed in other</w:t>
            </w:r>
          </w:p>
          <w:p w14:paraId="64E7183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locations)</w:t>
            </w:r>
          </w:p>
          <w:p w14:paraId="10984701" w14:textId="77777777" w:rsidR="007C055C" w:rsidRPr="00273E07" w:rsidRDefault="007C055C" w:rsidP="00B065E7">
            <w:pPr>
              <w:autoSpaceDE w:val="0"/>
              <w:autoSpaceDN w:val="0"/>
              <w:adjustRightInd w:val="0"/>
              <w:rPr>
                <w:rFonts w:cs="Arial"/>
                <w:color w:val="000000"/>
                <w:szCs w:val="22"/>
              </w:rPr>
            </w:pPr>
          </w:p>
        </w:tc>
        <w:tc>
          <w:tcPr>
            <w:tcW w:w="1442" w:type="dxa"/>
          </w:tcPr>
          <w:p w14:paraId="3CE8A91C" w14:textId="1CFF2125" w:rsidR="007C055C" w:rsidRPr="00273E07" w:rsidRDefault="007C055C" w:rsidP="00B065E7">
            <w:pPr>
              <w:autoSpaceDE w:val="0"/>
              <w:autoSpaceDN w:val="0"/>
              <w:adjustRightInd w:val="0"/>
              <w:jc w:val="center"/>
              <w:rPr>
                <w:rFonts w:cs="Arial"/>
                <w:color w:val="000000"/>
                <w:szCs w:val="22"/>
              </w:rPr>
            </w:pPr>
          </w:p>
        </w:tc>
        <w:tc>
          <w:tcPr>
            <w:tcW w:w="1555" w:type="dxa"/>
          </w:tcPr>
          <w:p w14:paraId="44AC766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r>
              <w:rPr>
                <w:rFonts w:cs="Arial"/>
                <w:color w:val="000000"/>
                <w:szCs w:val="22"/>
              </w:rPr>
              <w:t xml:space="preserve"> </w:t>
            </w:r>
            <w:r w:rsidRPr="00273E07">
              <w:rPr>
                <w:rFonts w:cs="Arial"/>
                <w:color w:val="000000"/>
                <w:szCs w:val="22"/>
              </w:rPr>
              <w:t>day</w:t>
            </w:r>
          </w:p>
          <w:p w14:paraId="27474874" w14:textId="77777777" w:rsidR="007C055C" w:rsidRPr="00273E07" w:rsidRDefault="007C055C" w:rsidP="00B065E7">
            <w:pPr>
              <w:autoSpaceDE w:val="0"/>
              <w:autoSpaceDN w:val="0"/>
              <w:adjustRightInd w:val="0"/>
              <w:jc w:val="center"/>
              <w:rPr>
                <w:rFonts w:cs="Arial"/>
                <w:color w:val="000000"/>
                <w:szCs w:val="22"/>
              </w:rPr>
            </w:pPr>
          </w:p>
          <w:p w14:paraId="74B3475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Urgent</w:t>
            </w:r>
            <w:r>
              <w:rPr>
                <w:rFonts w:cs="Arial"/>
                <w:color w:val="000000"/>
                <w:szCs w:val="22"/>
              </w:rPr>
              <w:t xml:space="preserve"> Biofire</w:t>
            </w:r>
          </w:p>
          <w:p w14:paraId="1CC55743"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hours</w:t>
            </w:r>
            <w:r>
              <w:rPr>
                <w:rFonts w:cs="Arial"/>
                <w:color w:val="000000"/>
                <w:szCs w:val="22"/>
              </w:rPr>
              <w:t xml:space="preserve"> from receipt</w:t>
            </w:r>
          </w:p>
        </w:tc>
      </w:tr>
      <w:tr w:rsidR="007C055C" w:rsidRPr="00273E07" w14:paraId="562110B4" w14:textId="77777777" w:rsidTr="0021687B">
        <w:tc>
          <w:tcPr>
            <w:tcW w:w="2385" w:type="dxa"/>
          </w:tcPr>
          <w:p w14:paraId="03CB9A0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Respiratory Syncytial Virus (RSV) </w:t>
            </w:r>
            <w:r>
              <w:rPr>
                <w:rFonts w:cs="Arial"/>
                <w:color w:val="000000"/>
                <w:szCs w:val="22"/>
              </w:rPr>
              <w:t>PCR</w:t>
            </w:r>
          </w:p>
          <w:p w14:paraId="34E18CA9" w14:textId="77777777" w:rsidR="007C055C" w:rsidRPr="00273E07" w:rsidRDefault="007C055C" w:rsidP="00B065E7">
            <w:pPr>
              <w:autoSpaceDE w:val="0"/>
              <w:autoSpaceDN w:val="0"/>
              <w:adjustRightInd w:val="0"/>
              <w:rPr>
                <w:rFonts w:cs="Arial"/>
                <w:color w:val="000000"/>
                <w:szCs w:val="22"/>
              </w:rPr>
            </w:pPr>
          </w:p>
        </w:tc>
        <w:tc>
          <w:tcPr>
            <w:tcW w:w="4365" w:type="dxa"/>
          </w:tcPr>
          <w:p w14:paraId="4BDE021D" w14:textId="77777777" w:rsidR="007C055C" w:rsidRDefault="007C055C" w:rsidP="00B065E7">
            <w:pPr>
              <w:autoSpaceDE w:val="0"/>
              <w:autoSpaceDN w:val="0"/>
              <w:adjustRightInd w:val="0"/>
              <w:rPr>
                <w:rFonts w:cs="Arial"/>
                <w:color w:val="000000"/>
                <w:szCs w:val="22"/>
              </w:rPr>
            </w:pPr>
            <w:r>
              <w:rPr>
                <w:rFonts w:cs="Arial"/>
                <w:color w:val="000000"/>
                <w:szCs w:val="22"/>
              </w:rPr>
              <w:t xml:space="preserve">Refer to information for </w:t>
            </w:r>
            <w:r w:rsidRPr="00273E07">
              <w:rPr>
                <w:rFonts w:cs="Arial"/>
                <w:color w:val="000000"/>
                <w:szCs w:val="22"/>
              </w:rPr>
              <w:t>Influenza Virus PCR</w:t>
            </w:r>
          </w:p>
          <w:p w14:paraId="1F0400C2" w14:textId="77777777" w:rsidR="007C055C" w:rsidRPr="00273E07" w:rsidRDefault="007C055C" w:rsidP="00B065E7">
            <w:pPr>
              <w:autoSpaceDE w:val="0"/>
              <w:autoSpaceDN w:val="0"/>
              <w:adjustRightInd w:val="0"/>
              <w:rPr>
                <w:rFonts w:cs="Arial"/>
                <w:color w:val="000000"/>
                <w:szCs w:val="22"/>
              </w:rPr>
            </w:pPr>
          </w:p>
        </w:tc>
        <w:tc>
          <w:tcPr>
            <w:tcW w:w="1442" w:type="dxa"/>
          </w:tcPr>
          <w:p w14:paraId="779DCD5E"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7BDC8682"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34543CD5" w14:textId="77777777" w:rsidTr="0021687B">
        <w:tc>
          <w:tcPr>
            <w:tcW w:w="2385" w:type="dxa"/>
          </w:tcPr>
          <w:p w14:paraId="4D8A9D62"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Rotavirus antigen</w:t>
            </w:r>
          </w:p>
          <w:p w14:paraId="59C4AA31" w14:textId="77777777" w:rsidR="007C055C" w:rsidRPr="00273E07" w:rsidRDefault="007C055C" w:rsidP="00B065E7">
            <w:pPr>
              <w:autoSpaceDE w:val="0"/>
              <w:autoSpaceDN w:val="0"/>
              <w:adjustRightInd w:val="0"/>
              <w:rPr>
                <w:rFonts w:cs="Arial"/>
                <w:color w:val="000000"/>
                <w:szCs w:val="22"/>
              </w:rPr>
            </w:pPr>
          </w:p>
        </w:tc>
        <w:tc>
          <w:tcPr>
            <w:tcW w:w="4365" w:type="dxa"/>
          </w:tcPr>
          <w:p w14:paraId="68C201B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Detection of rotavirus in faeces. </w:t>
            </w:r>
            <w:r>
              <w:rPr>
                <w:rFonts w:cs="Arial"/>
                <w:color w:val="000000"/>
                <w:szCs w:val="22"/>
              </w:rPr>
              <w:t>T</w:t>
            </w:r>
            <w:r w:rsidRPr="00273E07">
              <w:rPr>
                <w:rFonts w:cs="Arial"/>
                <w:color w:val="000000"/>
                <w:szCs w:val="22"/>
              </w:rPr>
              <w:t xml:space="preserve">ransfer </w:t>
            </w:r>
            <w:r w:rsidRPr="00C771CD">
              <w:rPr>
                <w:rFonts w:cs="Arial"/>
                <w:szCs w:val="22"/>
              </w:rPr>
              <w:t>1</w:t>
            </w:r>
            <w:r>
              <w:rPr>
                <w:rFonts w:cs="Arial"/>
                <w:szCs w:val="22"/>
              </w:rPr>
              <w:t xml:space="preserve"> </w:t>
            </w:r>
            <w:r w:rsidRPr="00C771CD">
              <w:rPr>
                <w:rFonts w:cs="Arial"/>
                <w:szCs w:val="22"/>
              </w:rPr>
              <w:t>gram (large pea-size)</w:t>
            </w:r>
            <w:r w:rsidRPr="00273E07">
              <w:rPr>
                <w:rFonts w:cs="Arial"/>
                <w:color w:val="000000"/>
                <w:szCs w:val="22"/>
              </w:rPr>
              <w:t xml:space="preserve"> portion of faeces, or</w:t>
            </w:r>
            <w:r>
              <w:rPr>
                <w:rFonts w:cs="Arial"/>
                <w:color w:val="000000"/>
                <w:szCs w:val="22"/>
              </w:rPr>
              <w:t xml:space="preserve"> 1-2 ml </w:t>
            </w:r>
            <w:r w:rsidRPr="00273E07">
              <w:rPr>
                <w:rFonts w:cs="Arial"/>
                <w:color w:val="000000"/>
                <w:szCs w:val="22"/>
              </w:rPr>
              <w:t xml:space="preserve">volume of </w:t>
            </w:r>
            <w:r>
              <w:rPr>
                <w:rFonts w:cs="Arial"/>
                <w:color w:val="000000"/>
                <w:szCs w:val="22"/>
              </w:rPr>
              <w:t>liquid specimen</w:t>
            </w:r>
            <w:r w:rsidRPr="00273E07">
              <w:rPr>
                <w:rFonts w:cs="Arial"/>
                <w:color w:val="000000"/>
                <w:szCs w:val="22"/>
              </w:rPr>
              <w:t>, into a sterile universal</w:t>
            </w:r>
            <w:r>
              <w:rPr>
                <w:rFonts w:cs="Arial"/>
                <w:color w:val="000000"/>
                <w:szCs w:val="22"/>
              </w:rPr>
              <w:t xml:space="preserve"> container</w:t>
            </w:r>
          </w:p>
          <w:p w14:paraId="75C913EF" w14:textId="77777777" w:rsidR="007C055C" w:rsidRPr="00273E07" w:rsidRDefault="007C055C" w:rsidP="00B065E7">
            <w:pPr>
              <w:autoSpaceDE w:val="0"/>
              <w:autoSpaceDN w:val="0"/>
              <w:adjustRightInd w:val="0"/>
              <w:rPr>
                <w:rFonts w:cs="Arial"/>
                <w:color w:val="000000"/>
                <w:szCs w:val="22"/>
              </w:rPr>
            </w:pPr>
          </w:p>
        </w:tc>
        <w:tc>
          <w:tcPr>
            <w:tcW w:w="1442" w:type="dxa"/>
          </w:tcPr>
          <w:p w14:paraId="3E0EB016"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548603FF"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hours</w:t>
            </w:r>
          </w:p>
        </w:tc>
      </w:tr>
      <w:tr w:rsidR="007C055C" w:rsidRPr="00273E07" w14:paraId="7479937F" w14:textId="77777777" w:rsidTr="0021687B">
        <w:tc>
          <w:tcPr>
            <w:tcW w:w="2385" w:type="dxa"/>
          </w:tcPr>
          <w:p w14:paraId="1EAE8023"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Rickettsia</w:t>
            </w:r>
          </w:p>
          <w:p w14:paraId="2776808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Antibodies</w:t>
            </w:r>
          </w:p>
          <w:p w14:paraId="082C9AC6" w14:textId="77777777" w:rsidR="007C055C" w:rsidRPr="00273E07" w:rsidRDefault="007C055C" w:rsidP="00B065E7">
            <w:pPr>
              <w:autoSpaceDE w:val="0"/>
              <w:autoSpaceDN w:val="0"/>
              <w:adjustRightInd w:val="0"/>
              <w:rPr>
                <w:rFonts w:cs="Arial"/>
                <w:color w:val="000000"/>
                <w:szCs w:val="22"/>
              </w:rPr>
            </w:pPr>
          </w:p>
        </w:tc>
        <w:tc>
          <w:tcPr>
            <w:tcW w:w="4365" w:type="dxa"/>
          </w:tcPr>
          <w:p w14:paraId="323A637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0506954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w:t>
            </w:r>
          </w:p>
        </w:tc>
        <w:tc>
          <w:tcPr>
            <w:tcW w:w="1555" w:type="dxa"/>
          </w:tcPr>
          <w:p w14:paraId="6899EF2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250AC9EB" w14:textId="77777777" w:rsidTr="0021687B">
        <w:tc>
          <w:tcPr>
            <w:tcW w:w="2385" w:type="dxa"/>
          </w:tcPr>
          <w:p w14:paraId="771C5C8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Rubella IgG</w:t>
            </w:r>
          </w:p>
        </w:tc>
        <w:tc>
          <w:tcPr>
            <w:tcW w:w="4365" w:type="dxa"/>
          </w:tcPr>
          <w:p w14:paraId="1616AEB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Immunity check (routine antenatal screening no longer routine) or past infection</w:t>
            </w:r>
          </w:p>
          <w:p w14:paraId="7F3A60B3" w14:textId="77777777" w:rsidR="007C055C" w:rsidRPr="00273E07" w:rsidRDefault="007C055C" w:rsidP="00B065E7">
            <w:pPr>
              <w:autoSpaceDE w:val="0"/>
              <w:autoSpaceDN w:val="0"/>
              <w:adjustRightInd w:val="0"/>
              <w:rPr>
                <w:rFonts w:cs="Arial"/>
                <w:color w:val="000000"/>
                <w:szCs w:val="22"/>
              </w:rPr>
            </w:pPr>
          </w:p>
          <w:p w14:paraId="7D9C9D4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7C4A7625" w14:textId="77777777" w:rsidR="007C055C" w:rsidRPr="00273E07" w:rsidRDefault="007C055C" w:rsidP="00B065E7">
            <w:pPr>
              <w:autoSpaceDE w:val="0"/>
              <w:autoSpaceDN w:val="0"/>
              <w:adjustRightInd w:val="0"/>
              <w:rPr>
                <w:rFonts w:cs="Arial"/>
                <w:color w:val="000000"/>
                <w:szCs w:val="22"/>
              </w:rPr>
            </w:pPr>
          </w:p>
        </w:tc>
        <w:tc>
          <w:tcPr>
            <w:tcW w:w="1442" w:type="dxa"/>
          </w:tcPr>
          <w:p w14:paraId="4FA3630D"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442B0BE5" w14:textId="77777777" w:rsidR="007C055C" w:rsidRDefault="007C055C" w:rsidP="00B065E7">
            <w:pPr>
              <w:autoSpaceDE w:val="0"/>
              <w:autoSpaceDN w:val="0"/>
              <w:adjustRightInd w:val="0"/>
              <w:jc w:val="center"/>
              <w:rPr>
                <w:rFonts w:cs="Arial"/>
                <w:color w:val="000000"/>
                <w:szCs w:val="22"/>
              </w:rPr>
            </w:pPr>
            <w:r w:rsidRPr="00273E07">
              <w:rPr>
                <w:rFonts w:cs="Arial"/>
                <w:color w:val="000000"/>
                <w:szCs w:val="22"/>
              </w:rPr>
              <w:t>2-5 days</w:t>
            </w:r>
          </w:p>
          <w:p w14:paraId="7FA24DE0" w14:textId="77777777" w:rsidR="00D96E33" w:rsidRDefault="00D96E33" w:rsidP="00B065E7">
            <w:pPr>
              <w:autoSpaceDE w:val="0"/>
              <w:autoSpaceDN w:val="0"/>
              <w:adjustRightInd w:val="0"/>
              <w:jc w:val="center"/>
              <w:rPr>
                <w:rFonts w:cs="Arial"/>
                <w:color w:val="000000"/>
                <w:szCs w:val="22"/>
              </w:rPr>
            </w:pPr>
          </w:p>
          <w:p w14:paraId="5DD0247C" w14:textId="77777777" w:rsidR="00D96E33" w:rsidRDefault="00D96E33" w:rsidP="00B065E7">
            <w:pPr>
              <w:autoSpaceDE w:val="0"/>
              <w:autoSpaceDN w:val="0"/>
              <w:adjustRightInd w:val="0"/>
              <w:jc w:val="center"/>
              <w:rPr>
                <w:rFonts w:cs="Arial"/>
                <w:color w:val="000000"/>
                <w:szCs w:val="22"/>
              </w:rPr>
            </w:pPr>
          </w:p>
          <w:p w14:paraId="4F80A98A" w14:textId="77777777" w:rsidR="00D96E33" w:rsidRDefault="00D96E33" w:rsidP="00B065E7">
            <w:pPr>
              <w:autoSpaceDE w:val="0"/>
              <w:autoSpaceDN w:val="0"/>
              <w:adjustRightInd w:val="0"/>
              <w:jc w:val="center"/>
              <w:rPr>
                <w:rFonts w:cs="Arial"/>
                <w:color w:val="000000"/>
                <w:szCs w:val="22"/>
              </w:rPr>
            </w:pPr>
          </w:p>
          <w:p w14:paraId="73221C5F" w14:textId="77777777" w:rsidR="00D96E33" w:rsidRDefault="00D96E33" w:rsidP="00B065E7">
            <w:pPr>
              <w:autoSpaceDE w:val="0"/>
              <w:autoSpaceDN w:val="0"/>
              <w:adjustRightInd w:val="0"/>
              <w:jc w:val="center"/>
              <w:rPr>
                <w:rFonts w:cs="Arial"/>
                <w:color w:val="000000"/>
                <w:szCs w:val="22"/>
              </w:rPr>
            </w:pPr>
          </w:p>
          <w:p w14:paraId="4A1BBC12" w14:textId="77777777" w:rsidR="00D96E33" w:rsidRPr="00273E07" w:rsidRDefault="00D96E33" w:rsidP="00E63F42">
            <w:pPr>
              <w:autoSpaceDE w:val="0"/>
              <w:autoSpaceDN w:val="0"/>
              <w:adjustRightInd w:val="0"/>
              <w:rPr>
                <w:rFonts w:cs="Arial"/>
                <w:color w:val="000000"/>
                <w:szCs w:val="22"/>
              </w:rPr>
            </w:pPr>
          </w:p>
        </w:tc>
      </w:tr>
      <w:tr w:rsidR="007C055C" w:rsidRPr="00273E07" w14:paraId="2D288941" w14:textId="77777777" w:rsidTr="0021687B">
        <w:tc>
          <w:tcPr>
            <w:tcW w:w="2385" w:type="dxa"/>
          </w:tcPr>
          <w:p w14:paraId="29F10BD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Rubella IgM</w:t>
            </w:r>
          </w:p>
        </w:tc>
        <w:tc>
          <w:tcPr>
            <w:tcW w:w="4365" w:type="dxa"/>
          </w:tcPr>
          <w:p w14:paraId="1F61392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IgM antibody: to diagnose recent acute</w:t>
            </w:r>
          </w:p>
          <w:p w14:paraId="6FD9C65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infection in symptomatic or asymptomatic</w:t>
            </w:r>
          </w:p>
          <w:p w14:paraId="109B9EA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individuals</w:t>
            </w:r>
          </w:p>
          <w:p w14:paraId="3D231203" w14:textId="77777777" w:rsidR="007C055C" w:rsidRPr="00273E07" w:rsidRDefault="007C055C" w:rsidP="00B065E7">
            <w:pPr>
              <w:autoSpaceDE w:val="0"/>
              <w:autoSpaceDN w:val="0"/>
              <w:adjustRightInd w:val="0"/>
              <w:rPr>
                <w:rFonts w:cs="Arial"/>
                <w:color w:val="000000"/>
                <w:szCs w:val="22"/>
              </w:rPr>
            </w:pPr>
          </w:p>
          <w:p w14:paraId="0576DBA7" w14:textId="77777777" w:rsidR="007C055C"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3BD551FC" w14:textId="77777777" w:rsidR="007C055C" w:rsidRPr="00273E07" w:rsidRDefault="007C055C" w:rsidP="00B065E7">
            <w:pPr>
              <w:autoSpaceDE w:val="0"/>
              <w:autoSpaceDN w:val="0"/>
              <w:adjustRightInd w:val="0"/>
              <w:rPr>
                <w:rFonts w:cs="Arial"/>
                <w:color w:val="000000"/>
                <w:szCs w:val="22"/>
              </w:rPr>
            </w:pPr>
          </w:p>
        </w:tc>
        <w:tc>
          <w:tcPr>
            <w:tcW w:w="1442" w:type="dxa"/>
          </w:tcPr>
          <w:p w14:paraId="01B712DB"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675B1B0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2-5 days</w:t>
            </w:r>
          </w:p>
        </w:tc>
      </w:tr>
    </w:tbl>
    <w:p w14:paraId="6201B2CB" w14:textId="77777777" w:rsidR="00BB3180" w:rsidRDefault="00BB3180">
      <w:r>
        <w:br w:type="page"/>
      </w:r>
    </w:p>
    <w:tbl>
      <w:tblPr>
        <w:tblStyle w:val="TableGrid"/>
        <w:tblW w:w="9747" w:type="dxa"/>
        <w:tblLayout w:type="fixed"/>
        <w:tblLook w:val="04A0" w:firstRow="1" w:lastRow="0" w:firstColumn="1" w:lastColumn="0" w:noHBand="0" w:noVBand="1"/>
      </w:tblPr>
      <w:tblGrid>
        <w:gridCol w:w="2385"/>
        <w:gridCol w:w="4365"/>
        <w:gridCol w:w="1442"/>
        <w:gridCol w:w="1555"/>
      </w:tblGrid>
      <w:tr w:rsidR="007C055C" w:rsidRPr="00273E07" w14:paraId="1FFA801F" w14:textId="77777777" w:rsidTr="0021687B">
        <w:tc>
          <w:tcPr>
            <w:tcW w:w="2385" w:type="dxa"/>
          </w:tcPr>
          <w:p w14:paraId="07264574" w14:textId="784DF6CB" w:rsidR="007C055C" w:rsidRPr="00273E07" w:rsidRDefault="007C055C" w:rsidP="00B065E7">
            <w:pPr>
              <w:autoSpaceDE w:val="0"/>
              <w:autoSpaceDN w:val="0"/>
              <w:adjustRightInd w:val="0"/>
              <w:rPr>
                <w:rFonts w:cs="Arial"/>
                <w:color w:val="000000"/>
                <w:szCs w:val="22"/>
              </w:rPr>
            </w:pPr>
            <w:r w:rsidRPr="00273E07">
              <w:rPr>
                <w:rFonts w:cs="Arial"/>
                <w:color w:val="000000"/>
                <w:szCs w:val="22"/>
              </w:rPr>
              <w:lastRenderedPageBreak/>
              <w:t>Schistosoma serology</w:t>
            </w:r>
          </w:p>
          <w:p w14:paraId="62432784" w14:textId="77777777" w:rsidR="007C055C" w:rsidRPr="00273E07" w:rsidRDefault="007C055C" w:rsidP="00B065E7">
            <w:pPr>
              <w:autoSpaceDE w:val="0"/>
              <w:autoSpaceDN w:val="0"/>
              <w:adjustRightInd w:val="0"/>
              <w:rPr>
                <w:rFonts w:cs="Arial"/>
                <w:color w:val="000000"/>
                <w:szCs w:val="22"/>
              </w:rPr>
            </w:pPr>
          </w:p>
        </w:tc>
        <w:tc>
          <w:tcPr>
            <w:tcW w:w="4365" w:type="dxa"/>
          </w:tcPr>
          <w:p w14:paraId="454FCB8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213F7B9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w:t>
            </w:r>
          </w:p>
        </w:tc>
        <w:tc>
          <w:tcPr>
            <w:tcW w:w="1555" w:type="dxa"/>
          </w:tcPr>
          <w:p w14:paraId="1B762F1F"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1E0E47B8" w14:textId="77777777" w:rsidTr="0021687B">
        <w:tc>
          <w:tcPr>
            <w:tcW w:w="2385" w:type="dxa"/>
          </w:tcPr>
          <w:p w14:paraId="6811E027" w14:textId="77777777" w:rsidR="007C055C" w:rsidRDefault="007C055C" w:rsidP="00B065E7">
            <w:pPr>
              <w:autoSpaceDE w:val="0"/>
              <w:autoSpaceDN w:val="0"/>
              <w:adjustRightInd w:val="0"/>
              <w:rPr>
                <w:rFonts w:cs="Arial"/>
                <w:color w:val="000000"/>
                <w:szCs w:val="22"/>
              </w:rPr>
            </w:pPr>
            <w:r>
              <w:rPr>
                <w:rFonts w:cs="Arial"/>
                <w:color w:val="000000"/>
                <w:szCs w:val="22"/>
              </w:rPr>
              <w:t>Schistosoma detection (from urine)</w:t>
            </w:r>
          </w:p>
          <w:p w14:paraId="10D12F88" w14:textId="77777777" w:rsidR="007C055C" w:rsidRPr="00273E07" w:rsidRDefault="007C055C" w:rsidP="00B065E7">
            <w:pPr>
              <w:autoSpaceDE w:val="0"/>
              <w:autoSpaceDN w:val="0"/>
              <w:adjustRightInd w:val="0"/>
              <w:rPr>
                <w:rFonts w:cs="Arial"/>
                <w:color w:val="000000"/>
                <w:szCs w:val="22"/>
              </w:rPr>
            </w:pPr>
          </w:p>
        </w:tc>
        <w:tc>
          <w:tcPr>
            <w:tcW w:w="4365" w:type="dxa"/>
          </w:tcPr>
          <w:p w14:paraId="44193572" w14:textId="77777777" w:rsidR="007C055C" w:rsidRPr="00273E07" w:rsidRDefault="007C055C" w:rsidP="00B065E7">
            <w:pPr>
              <w:autoSpaceDE w:val="0"/>
              <w:autoSpaceDN w:val="0"/>
              <w:adjustRightInd w:val="0"/>
              <w:rPr>
                <w:rFonts w:cs="Arial"/>
                <w:color w:val="000000"/>
                <w:szCs w:val="22"/>
              </w:rPr>
            </w:pPr>
            <w:r>
              <w:rPr>
                <w:rFonts w:cs="Arial"/>
                <w:color w:val="000000"/>
                <w:szCs w:val="22"/>
              </w:rPr>
              <w:t xml:space="preserve">It is </w:t>
            </w:r>
            <w:r w:rsidRPr="0054399C">
              <w:rPr>
                <w:rFonts w:cs="Arial"/>
                <w:color w:val="000000"/>
                <w:szCs w:val="22"/>
              </w:rPr>
              <w:t>preferable to obtain total urine collected over the time p</w:t>
            </w:r>
            <w:r>
              <w:rPr>
                <w:rFonts w:cs="Arial"/>
                <w:color w:val="000000"/>
                <w:szCs w:val="22"/>
              </w:rPr>
              <w:t xml:space="preserve">eriod between 10.00h and 14.00h. </w:t>
            </w:r>
            <w:r w:rsidRPr="0054399C">
              <w:rPr>
                <w:rFonts w:cs="Arial"/>
                <w:color w:val="000000"/>
                <w:szCs w:val="22"/>
              </w:rPr>
              <w:t>Alternatively, a 24h collection of terminal samples of urine may be obtained.</w:t>
            </w:r>
          </w:p>
        </w:tc>
        <w:tc>
          <w:tcPr>
            <w:tcW w:w="1442" w:type="dxa"/>
          </w:tcPr>
          <w:p w14:paraId="1624235E"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036D9588"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 xml:space="preserve">24 hours </w:t>
            </w:r>
          </w:p>
        </w:tc>
      </w:tr>
      <w:tr w:rsidR="007C055C" w:rsidRPr="00273E07" w14:paraId="2ED5FA33" w14:textId="77777777" w:rsidTr="0021687B">
        <w:tc>
          <w:tcPr>
            <w:tcW w:w="2385" w:type="dxa"/>
          </w:tcPr>
          <w:p w14:paraId="24E211F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Screening swabs and</w:t>
            </w:r>
          </w:p>
          <w:p w14:paraId="0FD9274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surface swabs</w:t>
            </w:r>
          </w:p>
          <w:p w14:paraId="18C56946" w14:textId="77777777" w:rsidR="007C055C" w:rsidRPr="00273E07" w:rsidRDefault="007C055C" w:rsidP="00B065E7">
            <w:pPr>
              <w:autoSpaceDE w:val="0"/>
              <w:autoSpaceDN w:val="0"/>
              <w:adjustRightInd w:val="0"/>
              <w:rPr>
                <w:rFonts w:cs="Arial"/>
                <w:color w:val="000000"/>
                <w:szCs w:val="22"/>
              </w:rPr>
            </w:pPr>
          </w:p>
        </w:tc>
        <w:tc>
          <w:tcPr>
            <w:tcW w:w="4365" w:type="dxa"/>
          </w:tcPr>
          <w:p w14:paraId="6864740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swab in Blue topped Microbiology</w:t>
            </w:r>
          </w:p>
          <w:p w14:paraId="70C402F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swab (Transtube), or Black topped</w:t>
            </w:r>
          </w:p>
          <w:p w14:paraId="2AB2901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 (Charcoal) swab</w:t>
            </w:r>
          </w:p>
          <w:p w14:paraId="1F4E1AB9" w14:textId="77777777" w:rsidR="007C055C" w:rsidRPr="00273E07" w:rsidRDefault="007C055C" w:rsidP="00B065E7">
            <w:pPr>
              <w:autoSpaceDE w:val="0"/>
              <w:autoSpaceDN w:val="0"/>
              <w:adjustRightInd w:val="0"/>
              <w:rPr>
                <w:rFonts w:cs="Arial"/>
                <w:color w:val="000000"/>
                <w:szCs w:val="22"/>
              </w:rPr>
            </w:pPr>
          </w:p>
        </w:tc>
        <w:tc>
          <w:tcPr>
            <w:tcW w:w="1442" w:type="dxa"/>
          </w:tcPr>
          <w:p w14:paraId="1263DB50"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1BE15711"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tc>
      </w:tr>
      <w:tr w:rsidR="007C055C" w:rsidRPr="00273E07" w14:paraId="16401395" w14:textId="77777777" w:rsidTr="0021687B">
        <w:tc>
          <w:tcPr>
            <w:tcW w:w="2385" w:type="dxa"/>
          </w:tcPr>
          <w:p w14:paraId="61EC33E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Seminal fluid culture</w:t>
            </w:r>
          </w:p>
        </w:tc>
        <w:tc>
          <w:tcPr>
            <w:tcW w:w="4365" w:type="dxa"/>
          </w:tcPr>
          <w:p w14:paraId="3D8FA8F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Sterile universal container</w:t>
            </w:r>
          </w:p>
          <w:p w14:paraId="4B51DE3A" w14:textId="77777777" w:rsidR="007C055C" w:rsidRPr="00273E07" w:rsidRDefault="007C055C" w:rsidP="00B065E7">
            <w:pPr>
              <w:autoSpaceDE w:val="0"/>
              <w:autoSpaceDN w:val="0"/>
              <w:adjustRightInd w:val="0"/>
              <w:rPr>
                <w:rFonts w:cs="Arial"/>
                <w:color w:val="000000"/>
                <w:szCs w:val="22"/>
              </w:rPr>
            </w:pPr>
          </w:p>
        </w:tc>
        <w:tc>
          <w:tcPr>
            <w:tcW w:w="1442" w:type="dxa"/>
          </w:tcPr>
          <w:p w14:paraId="1EC73063"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5A980D38"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tc>
      </w:tr>
      <w:tr w:rsidR="007C055C" w:rsidRPr="00273E07" w14:paraId="410482BD" w14:textId="77777777" w:rsidTr="0021687B">
        <w:tc>
          <w:tcPr>
            <w:tcW w:w="2385" w:type="dxa"/>
          </w:tcPr>
          <w:p w14:paraId="333C06BC" w14:textId="77777777" w:rsidR="007C055C" w:rsidRPr="00397796" w:rsidRDefault="007C055C" w:rsidP="00B065E7">
            <w:pPr>
              <w:autoSpaceDE w:val="0"/>
              <w:autoSpaceDN w:val="0"/>
              <w:adjustRightInd w:val="0"/>
              <w:rPr>
                <w:rFonts w:cs="Arial"/>
                <w:szCs w:val="22"/>
              </w:rPr>
            </w:pPr>
            <w:r w:rsidRPr="00397796">
              <w:rPr>
                <w:rFonts w:cs="Arial"/>
                <w:szCs w:val="22"/>
              </w:rPr>
              <w:t>Sexual Health Screening</w:t>
            </w:r>
          </w:p>
          <w:p w14:paraId="20DB1857" w14:textId="77777777" w:rsidR="007C055C" w:rsidRPr="00397796" w:rsidRDefault="007C055C" w:rsidP="00B065E7">
            <w:pPr>
              <w:autoSpaceDE w:val="0"/>
              <w:autoSpaceDN w:val="0"/>
              <w:adjustRightInd w:val="0"/>
              <w:rPr>
                <w:rFonts w:cs="Arial"/>
                <w:szCs w:val="22"/>
              </w:rPr>
            </w:pPr>
          </w:p>
          <w:p w14:paraId="1041845F" w14:textId="77777777" w:rsidR="007C055C" w:rsidRPr="00397796" w:rsidRDefault="007C055C" w:rsidP="00B065E7">
            <w:pPr>
              <w:autoSpaceDE w:val="0"/>
              <w:autoSpaceDN w:val="0"/>
              <w:adjustRightInd w:val="0"/>
              <w:rPr>
                <w:rFonts w:cs="Arial"/>
                <w:szCs w:val="22"/>
              </w:rPr>
            </w:pPr>
            <w:r w:rsidRPr="00397796">
              <w:rPr>
                <w:rFonts w:cs="Arial"/>
                <w:szCs w:val="22"/>
              </w:rPr>
              <w:t>Chlamydia / Gonorrhoea PCR (CT/NG)</w:t>
            </w:r>
          </w:p>
          <w:p w14:paraId="3C7FDDEB" w14:textId="77777777" w:rsidR="007C055C" w:rsidRPr="00397796" w:rsidRDefault="007C055C" w:rsidP="00B065E7">
            <w:pPr>
              <w:autoSpaceDE w:val="0"/>
              <w:autoSpaceDN w:val="0"/>
              <w:adjustRightInd w:val="0"/>
              <w:rPr>
                <w:rFonts w:cs="Arial"/>
                <w:szCs w:val="22"/>
              </w:rPr>
            </w:pPr>
          </w:p>
          <w:p w14:paraId="10715D10" w14:textId="77777777" w:rsidR="007C055C" w:rsidRPr="00397796" w:rsidRDefault="007C055C" w:rsidP="00B065E7">
            <w:pPr>
              <w:autoSpaceDE w:val="0"/>
              <w:autoSpaceDN w:val="0"/>
              <w:adjustRightInd w:val="0"/>
              <w:rPr>
                <w:rFonts w:cs="Arial"/>
                <w:szCs w:val="22"/>
              </w:rPr>
            </w:pPr>
          </w:p>
          <w:p w14:paraId="680BD65F" w14:textId="77777777" w:rsidR="007C055C" w:rsidRPr="00397796" w:rsidRDefault="007C055C" w:rsidP="00B065E7">
            <w:pPr>
              <w:autoSpaceDE w:val="0"/>
              <w:autoSpaceDN w:val="0"/>
              <w:adjustRightInd w:val="0"/>
              <w:rPr>
                <w:rFonts w:cs="Arial"/>
                <w:szCs w:val="22"/>
              </w:rPr>
            </w:pPr>
          </w:p>
          <w:p w14:paraId="292BF71F" w14:textId="77777777" w:rsidR="007C055C" w:rsidRPr="00397796" w:rsidRDefault="007C055C" w:rsidP="00B065E7">
            <w:pPr>
              <w:autoSpaceDE w:val="0"/>
              <w:autoSpaceDN w:val="0"/>
              <w:adjustRightInd w:val="0"/>
              <w:rPr>
                <w:rFonts w:cs="Arial"/>
                <w:szCs w:val="22"/>
              </w:rPr>
            </w:pPr>
          </w:p>
          <w:p w14:paraId="16B4165D" w14:textId="77777777" w:rsidR="007C055C" w:rsidRPr="00397796" w:rsidRDefault="007C055C" w:rsidP="00B065E7">
            <w:pPr>
              <w:autoSpaceDE w:val="0"/>
              <w:autoSpaceDN w:val="0"/>
              <w:adjustRightInd w:val="0"/>
              <w:rPr>
                <w:rFonts w:cs="Arial"/>
                <w:szCs w:val="22"/>
              </w:rPr>
            </w:pPr>
          </w:p>
          <w:p w14:paraId="15CAA6CF" w14:textId="77777777" w:rsidR="007C055C" w:rsidRPr="00397796" w:rsidRDefault="007C055C" w:rsidP="00B065E7">
            <w:pPr>
              <w:autoSpaceDE w:val="0"/>
              <w:autoSpaceDN w:val="0"/>
              <w:adjustRightInd w:val="0"/>
              <w:rPr>
                <w:rFonts w:cs="Arial"/>
                <w:szCs w:val="22"/>
              </w:rPr>
            </w:pPr>
          </w:p>
          <w:p w14:paraId="1A6E0F72" w14:textId="77777777" w:rsidR="007C055C" w:rsidRPr="00397796" w:rsidRDefault="007C055C" w:rsidP="00B065E7">
            <w:pPr>
              <w:autoSpaceDE w:val="0"/>
              <w:autoSpaceDN w:val="0"/>
              <w:adjustRightInd w:val="0"/>
              <w:rPr>
                <w:rFonts w:cs="Arial"/>
                <w:szCs w:val="22"/>
              </w:rPr>
            </w:pPr>
          </w:p>
          <w:p w14:paraId="0B533D64" w14:textId="77777777" w:rsidR="007C055C" w:rsidRPr="00397796" w:rsidRDefault="007C055C" w:rsidP="00B065E7">
            <w:pPr>
              <w:autoSpaceDE w:val="0"/>
              <w:autoSpaceDN w:val="0"/>
              <w:adjustRightInd w:val="0"/>
              <w:rPr>
                <w:rFonts w:cs="Arial"/>
                <w:szCs w:val="22"/>
              </w:rPr>
            </w:pPr>
          </w:p>
          <w:p w14:paraId="3AB63A33" w14:textId="77777777" w:rsidR="007C055C" w:rsidRPr="000F2F0A" w:rsidRDefault="007C055C" w:rsidP="00B065E7">
            <w:pPr>
              <w:autoSpaceDE w:val="0"/>
              <w:autoSpaceDN w:val="0"/>
              <w:adjustRightInd w:val="0"/>
              <w:rPr>
                <w:rFonts w:cs="Arial"/>
                <w:szCs w:val="22"/>
                <w:lang w:val="it-IT"/>
              </w:rPr>
            </w:pPr>
            <w:r w:rsidRPr="000F2F0A">
              <w:rPr>
                <w:rFonts w:cs="Arial"/>
                <w:i/>
                <w:szCs w:val="22"/>
                <w:lang w:val="it-IT"/>
              </w:rPr>
              <w:t>Trichomonas vaginalis</w:t>
            </w:r>
            <w:r w:rsidRPr="000F2F0A">
              <w:rPr>
                <w:rFonts w:cs="Arial"/>
                <w:szCs w:val="22"/>
                <w:lang w:val="it-IT"/>
              </w:rPr>
              <w:t xml:space="preserve"> (TV)</w:t>
            </w:r>
          </w:p>
          <w:p w14:paraId="7BE38F2A" w14:textId="77777777" w:rsidR="007C055C" w:rsidRPr="000F2F0A" w:rsidRDefault="007C055C" w:rsidP="00B065E7">
            <w:pPr>
              <w:autoSpaceDE w:val="0"/>
              <w:autoSpaceDN w:val="0"/>
              <w:adjustRightInd w:val="0"/>
              <w:rPr>
                <w:rFonts w:cs="Arial"/>
                <w:szCs w:val="22"/>
                <w:lang w:val="it-IT"/>
              </w:rPr>
            </w:pPr>
          </w:p>
          <w:p w14:paraId="63F839E3" w14:textId="77777777" w:rsidR="007C055C" w:rsidRPr="000F2F0A" w:rsidRDefault="007C055C" w:rsidP="00B065E7">
            <w:pPr>
              <w:autoSpaceDE w:val="0"/>
              <w:autoSpaceDN w:val="0"/>
              <w:adjustRightInd w:val="0"/>
              <w:rPr>
                <w:rFonts w:cs="Arial"/>
                <w:i/>
                <w:szCs w:val="22"/>
                <w:lang w:val="it-IT"/>
              </w:rPr>
            </w:pPr>
            <w:r w:rsidRPr="000F2F0A">
              <w:rPr>
                <w:rFonts w:cs="Arial"/>
                <w:i/>
                <w:szCs w:val="22"/>
                <w:lang w:val="it-IT"/>
              </w:rPr>
              <w:t xml:space="preserve">Mycoplasma genitalia </w:t>
            </w:r>
          </w:p>
          <w:p w14:paraId="44D1AE94" w14:textId="77777777" w:rsidR="007C055C" w:rsidRPr="000F2F0A" w:rsidRDefault="007C055C" w:rsidP="00B065E7">
            <w:pPr>
              <w:autoSpaceDE w:val="0"/>
              <w:autoSpaceDN w:val="0"/>
              <w:adjustRightInd w:val="0"/>
              <w:rPr>
                <w:rFonts w:cs="Arial"/>
                <w:szCs w:val="22"/>
                <w:lang w:val="it-IT"/>
              </w:rPr>
            </w:pPr>
          </w:p>
        </w:tc>
        <w:tc>
          <w:tcPr>
            <w:tcW w:w="4365" w:type="dxa"/>
          </w:tcPr>
          <w:p w14:paraId="5D01033C" w14:textId="35CA8B77" w:rsidR="007C055C" w:rsidRPr="00397796" w:rsidRDefault="007C055C" w:rsidP="00B065E7">
            <w:pPr>
              <w:autoSpaceDE w:val="0"/>
              <w:autoSpaceDN w:val="0"/>
              <w:adjustRightInd w:val="0"/>
              <w:rPr>
                <w:rFonts w:cs="Arial"/>
                <w:szCs w:val="22"/>
              </w:rPr>
            </w:pPr>
            <w:r w:rsidRPr="00397796">
              <w:rPr>
                <w:rFonts w:cs="Arial"/>
                <w:szCs w:val="22"/>
              </w:rPr>
              <w:t xml:space="preserve">For investigation of </w:t>
            </w:r>
            <w:r w:rsidRPr="00397796">
              <w:rPr>
                <w:rFonts w:cs="Arial"/>
                <w:i/>
                <w:szCs w:val="22"/>
              </w:rPr>
              <w:t>C.trachomatis</w:t>
            </w:r>
            <w:r w:rsidR="008A40D2">
              <w:rPr>
                <w:rFonts w:cs="Arial"/>
                <w:i/>
                <w:szCs w:val="22"/>
              </w:rPr>
              <w:t>/Gonorrhoea</w:t>
            </w:r>
          </w:p>
          <w:p w14:paraId="0AE5F48F" w14:textId="038C3EEF" w:rsidR="007C055C" w:rsidRPr="00397796" w:rsidRDefault="007C055C" w:rsidP="00B065E7">
            <w:pPr>
              <w:autoSpaceDE w:val="0"/>
              <w:autoSpaceDN w:val="0"/>
              <w:adjustRightInd w:val="0"/>
              <w:rPr>
                <w:rFonts w:cs="Arial"/>
                <w:szCs w:val="22"/>
              </w:rPr>
            </w:pPr>
            <w:r w:rsidRPr="00397796">
              <w:rPr>
                <w:rFonts w:cs="Arial"/>
                <w:szCs w:val="22"/>
              </w:rPr>
              <w:t xml:space="preserve">Infection in the eye, send a </w:t>
            </w:r>
            <w:r w:rsidR="008A40D2">
              <w:rPr>
                <w:rFonts w:cs="Arial"/>
                <w:szCs w:val="22"/>
              </w:rPr>
              <w:t xml:space="preserve">Roche Uni </w:t>
            </w:r>
            <w:r w:rsidRPr="00397796">
              <w:rPr>
                <w:rFonts w:cs="Arial"/>
                <w:szCs w:val="22"/>
              </w:rPr>
              <w:t xml:space="preserve">swab from the conjunctiva in </w:t>
            </w:r>
            <w:r w:rsidR="008A40D2">
              <w:rPr>
                <w:rFonts w:cs="Arial"/>
                <w:szCs w:val="22"/>
              </w:rPr>
              <w:t>a Roche</w:t>
            </w:r>
            <w:r>
              <w:rPr>
                <w:rFonts w:cs="Arial"/>
                <w:szCs w:val="22"/>
              </w:rPr>
              <w:t xml:space="preserve"> collection tube</w:t>
            </w:r>
            <w:r w:rsidRPr="00397796">
              <w:rPr>
                <w:rFonts w:cs="Arial"/>
                <w:szCs w:val="22"/>
              </w:rPr>
              <w:t>.</w:t>
            </w:r>
          </w:p>
          <w:p w14:paraId="32E3CAAC" w14:textId="77777777" w:rsidR="007C055C" w:rsidRPr="00397796" w:rsidRDefault="007C055C" w:rsidP="00B065E7">
            <w:pPr>
              <w:autoSpaceDE w:val="0"/>
              <w:autoSpaceDN w:val="0"/>
              <w:adjustRightInd w:val="0"/>
              <w:rPr>
                <w:rFonts w:cs="Arial"/>
                <w:szCs w:val="22"/>
              </w:rPr>
            </w:pPr>
          </w:p>
          <w:p w14:paraId="67E2EF37" w14:textId="77777777" w:rsidR="007C055C" w:rsidRPr="00397796" w:rsidRDefault="007C055C" w:rsidP="00B065E7">
            <w:pPr>
              <w:autoSpaceDE w:val="0"/>
              <w:autoSpaceDN w:val="0"/>
              <w:adjustRightInd w:val="0"/>
              <w:rPr>
                <w:rFonts w:cs="Arial"/>
                <w:szCs w:val="22"/>
              </w:rPr>
            </w:pPr>
            <w:r w:rsidRPr="00397796">
              <w:rPr>
                <w:rFonts w:cs="Arial"/>
                <w:szCs w:val="22"/>
              </w:rPr>
              <w:t xml:space="preserve">For detection of CT/NG from the throat, vaginal, urethral &amp; anorectal sites use a </w:t>
            </w:r>
            <w:r>
              <w:rPr>
                <w:rFonts w:cs="Arial"/>
                <w:szCs w:val="22"/>
              </w:rPr>
              <w:t>Roche</w:t>
            </w:r>
            <w:r w:rsidRPr="00397796">
              <w:rPr>
                <w:rFonts w:cs="Arial"/>
                <w:szCs w:val="22"/>
              </w:rPr>
              <w:t xml:space="preserve"> Cobas </w:t>
            </w:r>
            <w:r w:rsidRPr="00397796">
              <w:rPr>
                <w:rFonts w:cs="Arial"/>
                <w:b/>
                <w:szCs w:val="22"/>
              </w:rPr>
              <w:t>Un</w:t>
            </w:r>
            <w:r w:rsidRPr="00397796">
              <w:rPr>
                <w:rFonts w:cs="Arial"/>
                <w:szCs w:val="22"/>
              </w:rPr>
              <w:t xml:space="preserve">i </w:t>
            </w:r>
            <w:r>
              <w:rPr>
                <w:rFonts w:cs="Arial"/>
                <w:szCs w:val="22"/>
              </w:rPr>
              <w:t>swab.</w:t>
            </w:r>
          </w:p>
          <w:p w14:paraId="07FFFCCE" w14:textId="77777777" w:rsidR="007C055C" w:rsidRPr="00397796" w:rsidRDefault="007C055C" w:rsidP="00B065E7">
            <w:pPr>
              <w:autoSpaceDE w:val="0"/>
              <w:autoSpaceDN w:val="0"/>
              <w:adjustRightInd w:val="0"/>
              <w:rPr>
                <w:rFonts w:cs="Arial"/>
                <w:szCs w:val="22"/>
              </w:rPr>
            </w:pPr>
          </w:p>
          <w:p w14:paraId="02922CED" w14:textId="77777777" w:rsidR="007C055C" w:rsidRPr="00397796" w:rsidRDefault="007C055C" w:rsidP="00B065E7">
            <w:pPr>
              <w:autoSpaceDE w:val="0"/>
              <w:autoSpaceDN w:val="0"/>
              <w:adjustRightInd w:val="0"/>
              <w:rPr>
                <w:rFonts w:cs="Arial"/>
                <w:szCs w:val="22"/>
              </w:rPr>
            </w:pPr>
            <w:r w:rsidRPr="00397796">
              <w:rPr>
                <w:rFonts w:cs="Arial"/>
                <w:szCs w:val="22"/>
              </w:rPr>
              <w:t>For detection in urine first catch urine is</w:t>
            </w:r>
          </w:p>
          <w:p w14:paraId="3CD23B84" w14:textId="77777777" w:rsidR="007C055C" w:rsidRPr="00397796" w:rsidRDefault="007C055C" w:rsidP="00B065E7">
            <w:pPr>
              <w:autoSpaceDE w:val="0"/>
              <w:autoSpaceDN w:val="0"/>
              <w:adjustRightInd w:val="0"/>
              <w:rPr>
                <w:rFonts w:cs="Arial"/>
                <w:szCs w:val="22"/>
              </w:rPr>
            </w:pPr>
            <w:r w:rsidRPr="00397796">
              <w:rPr>
                <w:rFonts w:cs="Arial"/>
                <w:szCs w:val="22"/>
              </w:rPr>
              <w:t>required, optimally this should be collected</w:t>
            </w:r>
          </w:p>
          <w:p w14:paraId="6842125E" w14:textId="77777777" w:rsidR="007C055C" w:rsidRPr="00397796" w:rsidRDefault="007C055C" w:rsidP="00B065E7">
            <w:pPr>
              <w:autoSpaceDE w:val="0"/>
              <w:autoSpaceDN w:val="0"/>
              <w:adjustRightInd w:val="0"/>
              <w:rPr>
                <w:rFonts w:cs="Arial"/>
                <w:szCs w:val="22"/>
              </w:rPr>
            </w:pPr>
            <w:r w:rsidRPr="00397796">
              <w:rPr>
                <w:rFonts w:cs="Arial"/>
                <w:szCs w:val="22"/>
              </w:rPr>
              <w:t xml:space="preserve">in a </w:t>
            </w:r>
            <w:r>
              <w:rPr>
                <w:rFonts w:cs="Arial"/>
                <w:szCs w:val="22"/>
              </w:rPr>
              <w:t>Roche</w:t>
            </w:r>
            <w:r w:rsidRPr="00397796">
              <w:rPr>
                <w:rFonts w:cs="Arial"/>
                <w:szCs w:val="22"/>
              </w:rPr>
              <w:t xml:space="preserve"> urine collection tube. </w:t>
            </w:r>
          </w:p>
          <w:p w14:paraId="49C781B4" w14:textId="77777777" w:rsidR="007C055C" w:rsidRPr="00397796" w:rsidRDefault="007C055C" w:rsidP="00B065E7">
            <w:pPr>
              <w:autoSpaceDE w:val="0"/>
              <w:autoSpaceDN w:val="0"/>
              <w:adjustRightInd w:val="0"/>
              <w:rPr>
                <w:rFonts w:cs="Arial"/>
                <w:szCs w:val="22"/>
              </w:rPr>
            </w:pPr>
          </w:p>
          <w:p w14:paraId="7CC169C9" w14:textId="77777777" w:rsidR="007C055C" w:rsidRPr="00397796" w:rsidRDefault="007C055C" w:rsidP="00B065E7">
            <w:pPr>
              <w:autoSpaceDE w:val="0"/>
              <w:autoSpaceDN w:val="0"/>
              <w:adjustRightInd w:val="0"/>
              <w:rPr>
                <w:rFonts w:cs="Arial"/>
                <w:szCs w:val="22"/>
              </w:rPr>
            </w:pPr>
            <w:r w:rsidRPr="00397796">
              <w:rPr>
                <w:rFonts w:cs="Arial"/>
                <w:szCs w:val="22"/>
              </w:rPr>
              <w:t xml:space="preserve">Self-taken HVS in a Roche Cobas </w:t>
            </w:r>
            <w:r w:rsidRPr="00397796">
              <w:rPr>
                <w:rFonts w:cs="Arial"/>
                <w:b/>
                <w:szCs w:val="22"/>
              </w:rPr>
              <w:t>Un</w:t>
            </w:r>
            <w:r w:rsidRPr="00397796">
              <w:rPr>
                <w:rFonts w:cs="Arial"/>
                <w:szCs w:val="22"/>
              </w:rPr>
              <w:t>i Swab.</w:t>
            </w:r>
          </w:p>
          <w:p w14:paraId="2304420D" w14:textId="77777777" w:rsidR="007C055C" w:rsidRPr="00397796" w:rsidRDefault="007C055C" w:rsidP="00B065E7">
            <w:pPr>
              <w:autoSpaceDE w:val="0"/>
              <w:autoSpaceDN w:val="0"/>
              <w:adjustRightInd w:val="0"/>
              <w:rPr>
                <w:rFonts w:cs="Arial"/>
                <w:szCs w:val="22"/>
              </w:rPr>
            </w:pPr>
          </w:p>
          <w:p w14:paraId="7566B447" w14:textId="77777777" w:rsidR="007C055C" w:rsidRPr="00397796" w:rsidRDefault="007C055C" w:rsidP="00B065E7">
            <w:pPr>
              <w:autoSpaceDE w:val="0"/>
              <w:autoSpaceDN w:val="0"/>
              <w:adjustRightInd w:val="0"/>
              <w:rPr>
                <w:rFonts w:cs="Arial"/>
                <w:szCs w:val="22"/>
              </w:rPr>
            </w:pPr>
            <w:r w:rsidRPr="00397796">
              <w:rPr>
                <w:rFonts w:cs="Arial"/>
                <w:szCs w:val="22"/>
              </w:rPr>
              <w:t>Not routinely available – contact Consultant Microbiologist for advice</w:t>
            </w:r>
          </w:p>
          <w:p w14:paraId="001EF38B" w14:textId="77777777" w:rsidR="007C055C" w:rsidRPr="00397796" w:rsidRDefault="007C055C" w:rsidP="00B065E7">
            <w:pPr>
              <w:autoSpaceDE w:val="0"/>
              <w:autoSpaceDN w:val="0"/>
              <w:adjustRightInd w:val="0"/>
              <w:rPr>
                <w:rFonts w:cs="Arial"/>
                <w:szCs w:val="22"/>
              </w:rPr>
            </w:pPr>
          </w:p>
        </w:tc>
        <w:tc>
          <w:tcPr>
            <w:tcW w:w="1442" w:type="dxa"/>
          </w:tcPr>
          <w:p w14:paraId="147C4AB9" w14:textId="77777777" w:rsidR="007C055C" w:rsidRDefault="007C055C" w:rsidP="00B065E7">
            <w:pPr>
              <w:autoSpaceDE w:val="0"/>
              <w:autoSpaceDN w:val="0"/>
              <w:adjustRightInd w:val="0"/>
              <w:jc w:val="center"/>
              <w:rPr>
                <w:rFonts w:cs="Arial"/>
                <w:szCs w:val="22"/>
              </w:rPr>
            </w:pPr>
            <w:r w:rsidRPr="00397796">
              <w:rPr>
                <w:rFonts w:cs="Arial"/>
                <w:szCs w:val="22"/>
              </w:rPr>
              <w:t>9</w:t>
            </w:r>
          </w:p>
          <w:p w14:paraId="7F4B605D" w14:textId="77777777" w:rsidR="007C055C" w:rsidRDefault="007C055C" w:rsidP="00B065E7">
            <w:pPr>
              <w:autoSpaceDE w:val="0"/>
              <w:autoSpaceDN w:val="0"/>
              <w:adjustRightInd w:val="0"/>
              <w:jc w:val="center"/>
              <w:rPr>
                <w:rFonts w:cs="Arial"/>
                <w:szCs w:val="22"/>
              </w:rPr>
            </w:pPr>
          </w:p>
          <w:p w14:paraId="09BCC2BB" w14:textId="77777777" w:rsidR="007C055C" w:rsidRDefault="007C055C" w:rsidP="00B065E7">
            <w:pPr>
              <w:autoSpaceDE w:val="0"/>
              <w:autoSpaceDN w:val="0"/>
              <w:adjustRightInd w:val="0"/>
              <w:jc w:val="center"/>
              <w:rPr>
                <w:rFonts w:cs="Arial"/>
                <w:szCs w:val="22"/>
              </w:rPr>
            </w:pPr>
          </w:p>
          <w:p w14:paraId="298725A0" w14:textId="77777777" w:rsidR="007C055C" w:rsidRDefault="007C055C" w:rsidP="00B065E7">
            <w:pPr>
              <w:autoSpaceDE w:val="0"/>
              <w:autoSpaceDN w:val="0"/>
              <w:adjustRightInd w:val="0"/>
              <w:jc w:val="center"/>
              <w:rPr>
                <w:rFonts w:cs="Arial"/>
                <w:szCs w:val="22"/>
              </w:rPr>
            </w:pPr>
          </w:p>
          <w:p w14:paraId="40BB2C9D" w14:textId="77777777" w:rsidR="007C055C" w:rsidRDefault="007C055C" w:rsidP="00B065E7">
            <w:pPr>
              <w:autoSpaceDE w:val="0"/>
              <w:autoSpaceDN w:val="0"/>
              <w:adjustRightInd w:val="0"/>
              <w:jc w:val="center"/>
              <w:rPr>
                <w:rFonts w:cs="Arial"/>
                <w:szCs w:val="22"/>
              </w:rPr>
            </w:pPr>
          </w:p>
          <w:p w14:paraId="67AB536E" w14:textId="77777777" w:rsidR="007C055C" w:rsidRDefault="007C055C" w:rsidP="00B065E7">
            <w:pPr>
              <w:autoSpaceDE w:val="0"/>
              <w:autoSpaceDN w:val="0"/>
              <w:adjustRightInd w:val="0"/>
              <w:jc w:val="center"/>
              <w:rPr>
                <w:rFonts w:cs="Arial"/>
                <w:szCs w:val="22"/>
              </w:rPr>
            </w:pPr>
          </w:p>
          <w:p w14:paraId="32AC9F58" w14:textId="77777777" w:rsidR="007C055C" w:rsidRDefault="007C055C" w:rsidP="00B065E7">
            <w:pPr>
              <w:autoSpaceDE w:val="0"/>
              <w:autoSpaceDN w:val="0"/>
              <w:adjustRightInd w:val="0"/>
              <w:jc w:val="center"/>
              <w:rPr>
                <w:rFonts w:cs="Arial"/>
                <w:szCs w:val="22"/>
              </w:rPr>
            </w:pPr>
          </w:p>
          <w:p w14:paraId="2369BA87" w14:textId="77777777" w:rsidR="007C055C" w:rsidRDefault="007C055C" w:rsidP="00B065E7">
            <w:pPr>
              <w:autoSpaceDE w:val="0"/>
              <w:autoSpaceDN w:val="0"/>
              <w:adjustRightInd w:val="0"/>
              <w:jc w:val="center"/>
              <w:rPr>
                <w:rFonts w:cs="Arial"/>
                <w:szCs w:val="22"/>
              </w:rPr>
            </w:pPr>
          </w:p>
          <w:p w14:paraId="2A25926E" w14:textId="77777777" w:rsidR="007C055C" w:rsidRDefault="007C055C" w:rsidP="00B065E7">
            <w:pPr>
              <w:autoSpaceDE w:val="0"/>
              <w:autoSpaceDN w:val="0"/>
              <w:adjustRightInd w:val="0"/>
              <w:jc w:val="center"/>
              <w:rPr>
                <w:rFonts w:cs="Arial"/>
                <w:szCs w:val="22"/>
              </w:rPr>
            </w:pPr>
          </w:p>
          <w:p w14:paraId="273DE0A7" w14:textId="77777777" w:rsidR="000F2F0A" w:rsidRDefault="000F2F0A" w:rsidP="00B065E7">
            <w:pPr>
              <w:autoSpaceDE w:val="0"/>
              <w:autoSpaceDN w:val="0"/>
              <w:adjustRightInd w:val="0"/>
              <w:jc w:val="center"/>
              <w:rPr>
                <w:rFonts w:cs="Arial"/>
                <w:szCs w:val="22"/>
              </w:rPr>
            </w:pPr>
          </w:p>
          <w:p w14:paraId="0E0E227F" w14:textId="77777777" w:rsidR="000F2F0A" w:rsidRDefault="000F2F0A" w:rsidP="00B065E7">
            <w:pPr>
              <w:autoSpaceDE w:val="0"/>
              <w:autoSpaceDN w:val="0"/>
              <w:adjustRightInd w:val="0"/>
              <w:jc w:val="center"/>
              <w:rPr>
                <w:rFonts w:cs="Arial"/>
                <w:szCs w:val="22"/>
              </w:rPr>
            </w:pPr>
          </w:p>
          <w:p w14:paraId="23FDE42F" w14:textId="77777777" w:rsidR="000F2F0A" w:rsidRDefault="000F2F0A" w:rsidP="00B065E7">
            <w:pPr>
              <w:autoSpaceDE w:val="0"/>
              <w:autoSpaceDN w:val="0"/>
              <w:adjustRightInd w:val="0"/>
              <w:jc w:val="center"/>
              <w:rPr>
                <w:rFonts w:cs="Arial"/>
                <w:szCs w:val="22"/>
              </w:rPr>
            </w:pPr>
          </w:p>
          <w:p w14:paraId="6BCB55AA" w14:textId="77777777" w:rsidR="000F2F0A" w:rsidRDefault="000F2F0A" w:rsidP="00B065E7">
            <w:pPr>
              <w:autoSpaceDE w:val="0"/>
              <w:autoSpaceDN w:val="0"/>
              <w:adjustRightInd w:val="0"/>
              <w:jc w:val="center"/>
              <w:rPr>
                <w:rFonts w:cs="Arial"/>
                <w:szCs w:val="22"/>
              </w:rPr>
            </w:pPr>
          </w:p>
          <w:p w14:paraId="7E6F4113" w14:textId="77777777" w:rsidR="007C055C" w:rsidRDefault="007C055C" w:rsidP="00B065E7">
            <w:pPr>
              <w:autoSpaceDE w:val="0"/>
              <w:autoSpaceDN w:val="0"/>
              <w:adjustRightInd w:val="0"/>
              <w:jc w:val="center"/>
              <w:rPr>
                <w:rFonts w:cs="Arial"/>
                <w:szCs w:val="22"/>
              </w:rPr>
            </w:pPr>
          </w:p>
          <w:p w14:paraId="399662DB" w14:textId="77777777" w:rsidR="007C055C" w:rsidRPr="00397796" w:rsidRDefault="007C055C" w:rsidP="00B065E7">
            <w:pPr>
              <w:autoSpaceDE w:val="0"/>
              <w:autoSpaceDN w:val="0"/>
              <w:adjustRightInd w:val="0"/>
              <w:jc w:val="center"/>
              <w:rPr>
                <w:rFonts w:cs="Arial"/>
                <w:szCs w:val="22"/>
              </w:rPr>
            </w:pPr>
            <w:r>
              <w:rPr>
                <w:rFonts w:cs="Arial"/>
                <w:szCs w:val="22"/>
              </w:rPr>
              <w:t>9</w:t>
            </w:r>
          </w:p>
        </w:tc>
        <w:tc>
          <w:tcPr>
            <w:tcW w:w="1555" w:type="dxa"/>
          </w:tcPr>
          <w:p w14:paraId="06556619" w14:textId="77777777" w:rsidR="007C055C" w:rsidRPr="00397796" w:rsidRDefault="007C055C" w:rsidP="00B065E7">
            <w:pPr>
              <w:autoSpaceDE w:val="0"/>
              <w:autoSpaceDN w:val="0"/>
              <w:adjustRightInd w:val="0"/>
              <w:jc w:val="center"/>
              <w:rPr>
                <w:rFonts w:cs="Arial"/>
                <w:szCs w:val="22"/>
              </w:rPr>
            </w:pPr>
            <w:r w:rsidRPr="00397796">
              <w:rPr>
                <w:rFonts w:cs="Arial"/>
                <w:szCs w:val="22"/>
              </w:rPr>
              <w:t>3-5 days</w:t>
            </w:r>
          </w:p>
          <w:p w14:paraId="153A7E76" w14:textId="77777777" w:rsidR="007C055C" w:rsidRPr="00397796" w:rsidRDefault="007C055C" w:rsidP="00B065E7">
            <w:pPr>
              <w:autoSpaceDE w:val="0"/>
              <w:autoSpaceDN w:val="0"/>
              <w:adjustRightInd w:val="0"/>
              <w:jc w:val="center"/>
              <w:rPr>
                <w:rFonts w:cs="Arial"/>
                <w:szCs w:val="22"/>
              </w:rPr>
            </w:pPr>
          </w:p>
          <w:p w14:paraId="0012433F" w14:textId="77777777" w:rsidR="007C055C" w:rsidRDefault="007C055C" w:rsidP="00B065E7">
            <w:pPr>
              <w:autoSpaceDE w:val="0"/>
              <w:autoSpaceDN w:val="0"/>
              <w:adjustRightInd w:val="0"/>
              <w:jc w:val="center"/>
              <w:rPr>
                <w:rFonts w:cs="Arial"/>
                <w:szCs w:val="22"/>
              </w:rPr>
            </w:pPr>
          </w:p>
          <w:p w14:paraId="0AAC9D28" w14:textId="77777777" w:rsidR="000F2F0A" w:rsidRDefault="000F2F0A" w:rsidP="00B065E7">
            <w:pPr>
              <w:autoSpaceDE w:val="0"/>
              <w:autoSpaceDN w:val="0"/>
              <w:adjustRightInd w:val="0"/>
              <w:jc w:val="center"/>
              <w:rPr>
                <w:rFonts w:cs="Arial"/>
                <w:szCs w:val="22"/>
              </w:rPr>
            </w:pPr>
          </w:p>
          <w:p w14:paraId="64E08464" w14:textId="77777777" w:rsidR="000F2F0A" w:rsidRPr="00397796" w:rsidRDefault="000F2F0A" w:rsidP="00B065E7">
            <w:pPr>
              <w:autoSpaceDE w:val="0"/>
              <w:autoSpaceDN w:val="0"/>
              <w:adjustRightInd w:val="0"/>
              <w:jc w:val="center"/>
              <w:rPr>
                <w:rFonts w:cs="Arial"/>
                <w:szCs w:val="22"/>
              </w:rPr>
            </w:pPr>
          </w:p>
          <w:p w14:paraId="57AA7B36" w14:textId="77777777" w:rsidR="007C055C" w:rsidRPr="00397796" w:rsidRDefault="007C055C" w:rsidP="00B065E7">
            <w:pPr>
              <w:autoSpaceDE w:val="0"/>
              <w:autoSpaceDN w:val="0"/>
              <w:adjustRightInd w:val="0"/>
              <w:jc w:val="center"/>
              <w:rPr>
                <w:rFonts w:cs="Arial"/>
                <w:szCs w:val="22"/>
              </w:rPr>
            </w:pPr>
          </w:p>
          <w:p w14:paraId="4245B0B8" w14:textId="77777777" w:rsidR="007C055C" w:rsidRPr="00397796" w:rsidRDefault="007C055C" w:rsidP="00B065E7">
            <w:pPr>
              <w:autoSpaceDE w:val="0"/>
              <w:autoSpaceDN w:val="0"/>
              <w:adjustRightInd w:val="0"/>
              <w:jc w:val="center"/>
              <w:rPr>
                <w:rFonts w:cs="Arial"/>
                <w:szCs w:val="22"/>
              </w:rPr>
            </w:pPr>
            <w:r w:rsidRPr="00397796">
              <w:rPr>
                <w:rFonts w:cs="Arial"/>
                <w:szCs w:val="22"/>
              </w:rPr>
              <w:t>3-5 days</w:t>
            </w:r>
          </w:p>
          <w:p w14:paraId="06994BC1" w14:textId="77777777" w:rsidR="007C055C" w:rsidRPr="00397796" w:rsidRDefault="007C055C" w:rsidP="00B065E7">
            <w:pPr>
              <w:autoSpaceDE w:val="0"/>
              <w:autoSpaceDN w:val="0"/>
              <w:adjustRightInd w:val="0"/>
              <w:jc w:val="center"/>
              <w:rPr>
                <w:rFonts w:cs="Arial"/>
                <w:szCs w:val="22"/>
              </w:rPr>
            </w:pPr>
          </w:p>
          <w:p w14:paraId="41FBD479" w14:textId="77777777" w:rsidR="007C055C" w:rsidRDefault="007C055C" w:rsidP="00B065E7">
            <w:pPr>
              <w:autoSpaceDE w:val="0"/>
              <w:autoSpaceDN w:val="0"/>
              <w:adjustRightInd w:val="0"/>
              <w:jc w:val="center"/>
              <w:rPr>
                <w:rFonts w:cs="Arial"/>
                <w:szCs w:val="22"/>
              </w:rPr>
            </w:pPr>
          </w:p>
          <w:p w14:paraId="36A8249E" w14:textId="77777777" w:rsidR="000F2F0A" w:rsidRDefault="000F2F0A" w:rsidP="00B065E7">
            <w:pPr>
              <w:autoSpaceDE w:val="0"/>
              <w:autoSpaceDN w:val="0"/>
              <w:adjustRightInd w:val="0"/>
              <w:jc w:val="center"/>
              <w:rPr>
                <w:rFonts w:cs="Arial"/>
                <w:szCs w:val="22"/>
              </w:rPr>
            </w:pPr>
          </w:p>
          <w:p w14:paraId="37C8C6FC" w14:textId="77777777" w:rsidR="000F2F0A" w:rsidRDefault="000F2F0A" w:rsidP="00B065E7">
            <w:pPr>
              <w:autoSpaceDE w:val="0"/>
              <w:autoSpaceDN w:val="0"/>
              <w:adjustRightInd w:val="0"/>
              <w:jc w:val="center"/>
              <w:rPr>
                <w:rFonts w:cs="Arial"/>
                <w:szCs w:val="22"/>
              </w:rPr>
            </w:pPr>
          </w:p>
          <w:p w14:paraId="5506C21D" w14:textId="77777777" w:rsidR="000F2F0A" w:rsidRDefault="000F2F0A" w:rsidP="00B065E7">
            <w:pPr>
              <w:autoSpaceDE w:val="0"/>
              <w:autoSpaceDN w:val="0"/>
              <w:adjustRightInd w:val="0"/>
              <w:jc w:val="center"/>
              <w:rPr>
                <w:rFonts w:cs="Arial"/>
                <w:szCs w:val="22"/>
              </w:rPr>
            </w:pPr>
          </w:p>
          <w:p w14:paraId="1E88989E" w14:textId="77777777" w:rsidR="000F2F0A" w:rsidRDefault="000F2F0A" w:rsidP="00B065E7">
            <w:pPr>
              <w:autoSpaceDE w:val="0"/>
              <w:autoSpaceDN w:val="0"/>
              <w:adjustRightInd w:val="0"/>
              <w:jc w:val="center"/>
              <w:rPr>
                <w:rFonts w:cs="Arial"/>
                <w:szCs w:val="22"/>
              </w:rPr>
            </w:pPr>
          </w:p>
          <w:p w14:paraId="4680038E" w14:textId="77777777" w:rsidR="000F2F0A" w:rsidRPr="00397796" w:rsidRDefault="000F2F0A" w:rsidP="00B065E7">
            <w:pPr>
              <w:autoSpaceDE w:val="0"/>
              <w:autoSpaceDN w:val="0"/>
              <w:adjustRightInd w:val="0"/>
              <w:jc w:val="center"/>
              <w:rPr>
                <w:rFonts w:cs="Arial"/>
                <w:szCs w:val="22"/>
              </w:rPr>
            </w:pPr>
          </w:p>
          <w:p w14:paraId="308BD5A3" w14:textId="77777777" w:rsidR="007C055C" w:rsidRPr="00397796" w:rsidRDefault="007C055C" w:rsidP="00B065E7">
            <w:pPr>
              <w:autoSpaceDE w:val="0"/>
              <w:autoSpaceDN w:val="0"/>
              <w:adjustRightInd w:val="0"/>
              <w:jc w:val="center"/>
              <w:rPr>
                <w:rFonts w:cs="Arial"/>
                <w:szCs w:val="22"/>
              </w:rPr>
            </w:pPr>
            <w:r w:rsidRPr="00397796">
              <w:rPr>
                <w:rFonts w:cs="Arial"/>
                <w:szCs w:val="22"/>
              </w:rPr>
              <w:t>3-5 days</w:t>
            </w:r>
          </w:p>
          <w:p w14:paraId="7F8F8C40" w14:textId="77777777" w:rsidR="007C055C" w:rsidRPr="00397796" w:rsidRDefault="007C055C" w:rsidP="00B065E7">
            <w:pPr>
              <w:autoSpaceDE w:val="0"/>
              <w:autoSpaceDN w:val="0"/>
              <w:adjustRightInd w:val="0"/>
              <w:jc w:val="center"/>
              <w:rPr>
                <w:rFonts w:cs="Arial"/>
                <w:szCs w:val="22"/>
              </w:rPr>
            </w:pPr>
          </w:p>
        </w:tc>
      </w:tr>
      <w:tr w:rsidR="007C055C" w:rsidRPr="00273E07" w14:paraId="70F648C2" w14:textId="77777777" w:rsidTr="0021687B">
        <w:tc>
          <w:tcPr>
            <w:tcW w:w="2385" w:type="dxa"/>
          </w:tcPr>
          <w:p w14:paraId="6518608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Sputum culture</w:t>
            </w:r>
          </w:p>
          <w:p w14:paraId="733B1884" w14:textId="77777777" w:rsidR="007C055C" w:rsidRPr="00273E07" w:rsidRDefault="007C055C" w:rsidP="00B065E7">
            <w:pPr>
              <w:autoSpaceDE w:val="0"/>
              <w:autoSpaceDN w:val="0"/>
              <w:adjustRightInd w:val="0"/>
              <w:rPr>
                <w:rFonts w:cs="Arial"/>
                <w:color w:val="000000"/>
                <w:szCs w:val="22"/>
              </w:rPr>
            </w:pPr>
          </w:p>
        </w:tc>
        <w:tc>
          <w:tcPr>
            <w:tcW w:w="4365" w:type="dxa"/>
          </w:tcPr>
          <w:p w14:paraId="3D28701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Sputum from deep expectoration and not</w:t>
            </w:r>
          </w:p>
          <w:p w14:paraId="53622BF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saliva is required. Send specimen in a</w:t>
            </w:r>
          </w:p>
          <w:p w14:paraId="783D0F8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30ml sputum container or universal</w:t>
            </w:r>
          </w:p>
          <w:p w14:paraId="598A5AE1" w14:textId="77777777" w:rsidR="007C055C" w:rsidRPr="00273E07" w:rsidRDefault="007C055C" w:rsidP="00B065E7">
            <w:pPr>
              <w:autoSpaceDE w:val="0"/>
              <w:autoSpaceDN w:val="0"/>
              <w:adjustRightInd w:val="0"/>
              <w:rPr>
                <w:rFonts w:cs="Arial"/>
                <w:color w:val="000000"/>
                <w:szCs w:val="22"/>
              </w:rPr>
            </w:pPr>
          </w:p>
        </w:tc>
        <w:tc>
          <w:tcPr>
            <w:tcW w:w="1442" w:type="dxa"/>
          </w:tcPr>
          <w:p w14:paraId="2BCD4EAB"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7E4FC34B" w14:textId="77777777" w:rsidR="007C055C" w:rsidRDefault="007C055C" w:rsidP="00B065E7">
            <w:pPr>
              <w:autoSpaceDE w:val="0"/>
              <w:autoSpaceDN w:val="0"/>
              <w:adjustRightInd w:val="0"/>
              <w:jc w:val="center"/>
              <w:rPr>
                <w:rFonts w:cs="Arial"/>
                <w:color w:val="000000"/>
                <w:szCs w:val="22"/>
              </w:rPr>
            </w:pPr>
            <w:r>
              <w:rPr>
                <w:rFonts w:cs="Arial"/>
                <w:color w:val="000000"/>
                <w:szCs w:val="22"/>
              </w:rPr>
              <w:t>2-4 days</w:t>
            </w:r>
          </w:p>
          <w:p w14:paraId="550417E5" w14:textId="77777777" w:rsidR="007C055C" w:rsidRDefault="007C055C" w:rsidP="00B065E7">
            <w:pPr>
              <w:autoSpaceDE w:val="0"/>
              <w:autoSpaceDN w:val="0"/>
              <w:adjustRightInd w:val="0"/>
              <w:jc w:val="center"/>
              <w:rPr>
                <w:rFonts w:cs="Arial"/>
                <w:color w:val="000000"/>
                <w:szCs w:val="22"/>
              </w:rPr>
            </w:pPr>
          </w:p>
          <w:p w14:paraId="19158B94" w14:textId="77777777" w:rsidR="007C055C" w:rsidRDefault="007C055C" w:rsidP="00B065E7">
            <w:pPr>
              <w:autoSpaceDE w:val="0"/>
              <w:autoSpaceDN w:val="0"/>
              <w:adjustRightInd w:val="0"/>
              <w:jc w:val="center"/>
              <w:rPr>
                <w:rFonts w:cs="Arial"/>
                <w:color w:val="000000"/>
                <w:szCs w:val="22"/>
              </w:rPr>
            </w:pPr>
            <w:r>
              <w:rPr>
                <w:rFonts w:cs="Arial"/>
                <w:color w:val="000000"/>
                <w:szCs w:val="22"/>
              </w:rPr>
              <w:t>(5-7 days if fungal culture also required)</w:t>
            </w:r>
          </w:p>
          <w:p w14:paraId="6A986901" w14:textId="77777777" w:rsidR="007C055C" w:rsidRDefault="007C055C" w:rsidP="00B065E7">
            <w:pPr>
              <w:autoSpaceDE w:val="0"/>
              <w:autoSpaceDN w:val="0"/>
              <w:adjustRightInd w:val="0"/>
              <w:jc w:val="center"/>
              <w:rPr>
                <w:rFonts w:cs="Arial"/>
                <w:color w:val="000000"/>
                <w:szCs w:val="22"/>
              </w:rPr>
            </w:pPr>
          </w:p>
          <w:p w14:paraId="74014D10"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1710D2BB" w14:textId="77777777" w:rsidTr="0021687B">
        <w:tc>
          <w:tcPr>
            <w:tcW w:w="2385" w:type="dxa"/>
          </w:tcPr>
          <w:p w14:paraId="335234B0"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Strongyloides serology</w:t>
            </w:r>
          </w:p>
          <w:p w14:paraId="73BC014D" w14:textId="77777777" w:rsidR="007C055C" w:rsidRPr="00273E07" w:rsidRDefault="007C055C" w:rsidP="00B065E7">
            <w:pPr>
              <w:autoSpaceDE w:val="0"/>
              <w:autoSpaceDN w:val="0"/>
              <w:adjustRightInd w:val="0"/>
              <w:rPr>
                <w:rFonts w:cs="Arial"/>
                <w:color w:val="000000"/>
                <w:szCs w:val="22"/>
              </w:rPr>
            </w:pPr>
          </w:p>
        </w:tc>
        <w:tc>
          <w:tcPr>
            <w:tcW w:w="4365" w:type="dxa"/>
          </w:tcPr>
          <w:p w14:paraId="0E8ADE1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0077AAD2"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w:t>
            </w:r>
          </w:p>
        </w:tc>
        <w:tc>
          <w:tcPr>
            <w:tcW w:w="1555" w:type="dxa"/>
          </w:tcPr>
          <w:p w14:paraId="09E0FB2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761FF151" w14:textId="77777777" w:rsidTr="0021687B">
        <w:tc>
          <w:tcPr>
            <w:tcW w:w="2385" w:type="dxa"/>
          </w:tcPr>
          <w:p w14:paraId="7B7105B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Syphilis serology</w:t>
            </w:r>
          </w:p>
          <w:p w14:paraId="39F450DF" w14:textId="77777777" w:rsidR="007C055C" w:rsidRPr="00273E07" w:rsidRDefault="007C055C" w:rsidP="00B065E7">
            <w:pPr>
              <w:autoSpaceDE w:val="0"/>
              <w:autoSpaceDN w:val="0"/>
              <w:adjustRightInd w:val="0"/>
              <w:rPr>
                <w:rFonts w:cs="Arial"/>
                <w:color w:val="000000"/>
                <w:szCs w:val="22"/>
              </w:rPr>
            </w:pPr>
          </w:p>
        </w:tc>
        <w:tc>
          <w:tcPr>
            <w:tcW w:w="4365" w:type="dxa"/>
          </w:tcPr>
          <w:p w14:paraId="6CCF5D1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 combination of non-Treponema and</w:t>
            </w:r>
          </w:p>
          <w:p w14:paraId="6A3332A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specific Treponema antibody screening</w:t>
            </w:r>
          </w:p>
          <w:p w14:paraId="492A9E0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tests for Treponema pallidum</w:t>
            </w:r>
          </w:p>
          <w:p w14:paraId="02FCAA2B" w14:textId="77777777" w:rsidR="007C055C" w:rsidRPr="00273E07" w:rsidRDefault="007C055C" w:rsidP="00B065E7">
            <w:pPr>
              <w:autoSpaceDE w:val="0"/>
              <w:autoSpaceDN w:val="0"/>
              <w:adjustRightInd w:val="0"/>
              <w:rPr>
                <w:rFonts w:cs="Arial"/>
                <w:color w:val="000000"/>
                <w:szCs w:val="22"/>
              </w:rPr>
            </w:pPr>
          </w:p>
          <w:p w14:paraId="3218D54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7DBA5A88" w14:textId="77777777" w:rsidR="007C055C" w:rsidRPr="00273E07" w:rsidRDefault="007C055C" w:rsidP="00B065E7">
            <w:pPr>
              <w:autoSpaceDE w:val="0"/>
              <w:autoSpaceDN w:val="0"/>
              <w:adjustRightInd w:val="0"/>
              <w:rPr>
                <w:rFonts w:cs="Arial"/>
                <w:color w:val="000000"/>
                <w:szCs w:val="22"/>
              </w:rPr>
            </w:pPr>
          </w:p>
        </w:tc>
        <w:tc>
          <w:tcPr>
            <w:tcW w:w="1442" w:type="dxa"/>
          </w:tcPr>
          <w:p w14:paraId="71301986"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5D502F46"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r>
              <w:rPr>
                <w:rFonts w:cs="Arial"/>
                <w:color w:val="000000"/>
                <w:szCs w:val="22"/>
              </w:rPr>
              <w:t>4</w:t>
            </w:r>
            <w:r w:rsidRPr="00273E07">
              <w:rPr>
                <w:rFonts w:cs="Arial"/>
                <w:color w:val="000000"/>
                <w:szCs w:val="22"/>
              </w:rPr>
              <w:t xml:space="preserve"> days</w:t>
            </w:r>
          </w:p>
          <w:p w14:paraId="68328B89" w14:textId="77777777" w:rsidR="007C055C" w:rsidRPr="00273E07" w:rsidRDefault="007C055C" w:rsidP="00B065E7">
            <w:pPr>
              <w:autoSpaceDE w:val="0"/>
              <w:autoSpaceDN w:val="0"/>
              <w:adjustRightInd w:val="0"/>
              <w:jc w:val="center"/>
              <w:rPr>
                <w:rFonts w:cs="Arial"/>
                <w:color w:val="000000"/>
                <w:szCs w:val="22"/>
              </w:rPr>
            </w:pPr>
          </w:p>
        </w:tc>
      </w:tr>
    </w:tbl>
    <w:p w14:paraId="42B3815A" w14:textId="77777777" w:rsidR="00BB3180" w:rsidRDefault="00BB3180">
      <w:r>
        <w:br w:type="page"/>
      </w:r>
    </w:p>
    <w:tbl>
      <w:tblPr>
        <w:tblStyle w:val="TableGrid"/>
        <w:tblW w:w="9747" w:type="dxa"/>
        <w:tblLayout w:type="fixed"/>
        <w:tblLook w:val="04A0" w:firstRow="1" w:lastRow="0" w:firstColumn="1" w:lastColumn="0" w:noHBand="0" w:noVBand="1"/>
      </w:tblPr>
      <w:tblGrid>
        <w:gridCol w:w="2385"/>
        <w:gridCol w:w="4365"/>
        <w:gridCol w:w="1442"/>
        <w:gridCol w:w="1555"/>
      </w:tblGrid>
      <w:tr w:rsidR="007C055C" w:rsidRPr="00273E07" w14:paraId="4BDA7379" w14:textId="77777777" w:rsidTr="0021687B">
        <w:tc>
          <w:tcPr>
            <w:tcW w:w="2385" w:type="dxa"/>
          </w:tcPr>
          <w:p w14:paraId="42799581" w14:textId="36F3D15C" w:rsidR="007C055C" w:rsidRPr="00273E07" w:rsidRDefault="007C055C" w:rsidP="00B065E7">
            <w:pPr>
              <w:autoSpaceDE w:val="0"/>
              <w:autoSpaceDN w:val="0"/>
              <w:adjustRightInd w:val="0"/>
              <w:rPr>
                <w:rFonts w:cs="Arial"/>
                <w:color w:val="000000"/>
                <w:szCs w:val="22"/>
              </w:rPr>
            </w:pPr>
            <w:r w:rsidRPr="00273E07">
              <w:rPr>
                <w:rFonts w:cs="Arial"/>
                <w:color w:val="000000"/>
                <w:szCs w:val="22"/>
              </w:rPr>
              <w:lastRenderedPageBreak/>
              <w:t>Syphilis PCR</w:t>
            </w:r>
          </w:p>
        </w:tc>
        <w:tc>
          <w:tcPr>
            <w:tcW w:w="4365" w:type="dxa"/>
          </w:tcPr>
          <w:p w14:paraId="4D69510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Virology swab in VTM:</w:t>
            </w:r>
          </w:p>
          <w:p w14:paraId="5C573BB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Ulcer</w:t>
            </w:r>
          </w:p>
          <w:p w14:paraId="199B773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Mouth Swab</w:t>
            </w:r>
          </w:p>
          <w:p w14:paraId="7C3A0DC3" w14:textId="77777777" w:rsidR="007C055C" w:rsidRPr="00273E07" w:rsidRDefault="007C055C" w:rsidP="00B065E7">
            <w:pPr>
              <w:autoSpaceDE w:val="0"/>
              <w:autoSpaceDN w:val="0"/>
              <w:adjustRightInd w:val="0"/>
              <w:rPr>
                <w:rFonts w:cs="Arial"/>
                <w:color w:val="000000"/>
                <w:szCs w:val="22"/>
              </w:rPr>
            </w:pPr>
          </w:p>
        </w:tc>
        <w:tc>
          <w:tcPr>
            <w:tcW w:w="1442" w:type="dxa"/>
          </w:tcPr>
          <w:p w14:paraId="5A2EF14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55EBA30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3-5 days</w:t>
            </w:r>
          </w:p>
        </w:tc>
      </w:tr>
      <w:tr w:rsidR="007C055C" w:rsidRPr="00273E07" w14:paraId="2A40F518" w14:textId="77777777" w:rsidTr="0021687B">
        <w:tc>
          <w:tcPr>
            <w:tcW w:w="2385" w:type="dxa"/>
          </w:tcPr>
          <w:p w14:paraId="168CD5A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Tetanus Antibodies</w:t>
            </w:r>
          </w:p>
          <w:p w14:paraId="33EE3D3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(Quantitative)</w:t>
            </w:r>
          </w:p>
          <w:p w14:paraId="55AE577E" w14:textId="77777777" w:rsidR="007C055C" w:rsidRPr="00273E07" w:rsidRDefault="007C055C" w:rsidP="00B065E7">
            <w:pPr>
              <w:autoSpaceDE w:val="0"/>
              <w:autoSpaceDN w:val="0"/>
              <w:adjustRightInd w:val="0"/>
              <w:rPr>
                <w:rFonts w:cs="Arial"/>
                <w:color w:val="000000"/>
                <w:szCs w:val="22"/>
              </w:rPr>
            </w:pPr>
          </w:p>
        </w:tc>
        <w:tc>
          <w:tcPr>
            <w:tcW w:w="4365" w:type="dxa"/>
          </w:tcPr>
          <w:p w14:paraId="1C5F5CA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11736C3C"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p>
        </w:tc>
        <w:tc>
          <w:tcPr>
            <w:tcW w:w="1555" w:type="dxa"/>
          </w:tcPr>
          <w:p w14:paraId="140BF84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4 weeks</w:t>
            </w:r>
          </w:p>
        </w:tc>
      </w:tr>
      <w:tr w:rsidR="007C055C" w:rsidRPr="00273E07" w14:paraId="2F31DACF" w14:textId="77777777" w:rsidTr="0021687B">
        <w:tc>
          <w:tcPr>
            <w:tcW w:w="2385" w:type="dxa"/>
          </w:tcPr>
          <w:p w14:paraId="190754C4" w14:textId="77777777" w:rsidR="007C055C" w:rsidRPr="00273E07" w:rsidRDefault="007C055C" w:rsidP="00B065E7">
            <w:pPr>
              <w:autoSpaceDE w:val="0"/>
              <w:autoSpaceDN w:val="0"/>
              <w:adjustRightInd w:val="0"/>
              <w:rPr>
                <w:rFonts w:cs="Arial"/>
                <w:color w:val="000000"/>
                <w:szCs w:val="22"/>
              </w:rPr>
            </w:pPr>
            <w:r>
              <w:br w:type="page"/>
            </w:r>
            <w:r>
              <w:br w:type="page"/>
            </w:r>
            <w:r w:rsidRPr="00273E07">
              <w:rPr>
                <w:rFonts w:cs="Arial"/>
                <w:color w:val="000000"/>
                <w:szCs w:val="22"/>
              </w:rPr>
              <w:t>Throat swab</w:t>
            </w:r>
          </w:p>
        </w:tc>
        <w:tc>
          <w:tcPr>
            <w:tcW w:w="4365" w:type="dxa"/>
          </w:tcPr>
          <w:p w14:paraId="494B9BC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Blue topped Microbiology</w:t>
            </w:r>
          </w:p>
          <w:p w14:paraId="74A3DA1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swab (Transtube), or Black topped</w:t>
            </w:r>
          </w:p>
          <w:p w14:paraId="4CF2720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 (Charcoal) swab</w:t>
            </w:r>
          </w:p>
          <w:p w14:paraId="0C0E6ADD" w14:textId="77777777" w:rsidR="007C055C" w:rsidRPr="00273E07" w:rsidRDefault="007C055C" w:rsidP="00B065E7">
            <w:pPr>
              <w:autoSpaceDE w:val="0"/>
              <w:autoSpaceDN w:val="0"/>
              <w:adjustRightInd w:val="0"/>
              <w:rPr>
                <w:rFonts w:cs="Arial"/>
                <w:color w:val="000000"/>
                <w:szCs w:val="22"/>
              </w:rPr>
            </w:pPr>
          </w:p>
          <w:p w14:paraId="202669B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For virology send the swab in virus</w:t>
            </w:r>
          </w:p>
          <w:p w14:paraId="7CB26B9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transport medium (refer to respiratory PCR)</w:t>
            </w:r>
          </w:p>
        </w:tc>
        <w:tc>
          <w:tcPr>
            <w:tcW w:w="1442" w:type="dxa"/>
          </w:tcPr>
          <w:p w14:paraId="63D779F1"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5C6E01F8"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2-4 days</w:t>
            </w:r>
          </w:p>
          <w:p w14:paraId="034E64C2" w14:textId="77777777" w:rsidR="007C055C" w:rsidRPr="00273E07" w:rsidRDefault="007C055C" w:rsidP="00B065E7">
            <w:pPr>
              <w:autoSpaceDE w:val="0"/>
              <w:autoSpaceDN w:val="0"/>
              <w:adjustRightInd w:val="0"/>
              <w:jc w:val="center"/>
              <w:rPr>
                <w:rFonts w:cs="Arial"/>
                <w:color w:val="000000"/>
                <w:szCs w:val="22"/>
              </w:rPr>
            </w:pPr>
          </w:p>
          <w:p w14:paraId="717C1BE6" w14:textId="77777777" w:rsidR="007C055C" w:rsidRPr="00273E07" w:rsidRDefault="007C055C" w:rsidP="00B065E7">
            <w:pPr>
              <w:autoSpaceDE w:val="0"/>
              <w:autoSpaceDN w:val="0"/>
              <w:adjustRightInd w:val="0"/>
              <w:jc w:val="center"/>
              <w:rPr>
                <w:rFonts w:cs="Arial"/>
                <w:color w:val="000000"/>
                <w:szCs w:val="22"/>
              </w:rPr>
            </w:pPr>
          </w:p>
          <w:p w14:paraId="414733F4" w14:textId="77777777" w:rsidR="007C055C" w:rsidRPr="00273E07" w:rsidRDefault="007C055C" w:rsidP="00B065E7">
            <w:pPr>
              <w:autoSpaceDE w:val="0"/>
              <w:autoSpaceDN w:val="0"/>
              <w:adjustRightInd w:val="0"/>
              <w:jc w:val="center"/>
              <w:rPr>
                <w:rFonts w:cs="Arial"/>
                <w:color w:val="000000"/>
                <w:szCs w:val="22"/>
              </w:rPr>
            </w:pPr>
          </w:p>
          <w:p w14:paraId="63A0E9AF"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1-3 days</w:t>
            </w:r>
          </w:p>
        </w:tc>
      </w:tr>
      <w:tr w:rsidR="007C055C" w:rsidRPr="00273E07" w14:paraId="57D8BE3A" w14:textId="77777777" w:rsidTr="0021687B">
        <w:tc>
          <w:tcPr>
            <w:tcW w:w="2385" w:type="dxa"/>
          </w:tcPr>
          <w:p w14:paraId="26A3F0D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Tissue </w:t>
            </w:r>
            <w:r>
              <w:rPr>
                <w:rFonts w:cs="Arial"/>
                <w:color w:val="000000"/>
                <w:szCs w:val="22"/>
              </w:rPr>
              <w:t>/ bone / cartilage and b</w:t>
            </w:r>
            <w:r w:rsidRPr="00273E07">
              <w:rPr>
                <w:rFonts w:cs="Arial"/>
                <w:color w:val="000000"/>
                <w:szCs w:val="22"/>
              </w:rPr>
              <w:t>iopsies</w:t>
            </w:r>
          </w:p>
          <w:p w14:paraId="7A5A75E9" w14:textId="77777777" w:rsidR="007C055C" w:rsidRPr="00273E07" w:rsidRDefault="007C055C" w:rsidP="00B065E7">
            <w:pPr>
              <w:autoSpaceDE w:val="0"/>
              <w:autoSpaceDN w:val="0"/>
              <w:adjustRightInd w:val="0"/>
              <w:rPr>
                <w:rFonts w:cs="Arial"/>
                <w:color w:val="000000"/>
                <w:szCs w:val="22"/>
              </w:rPr>
            </w:pPr>
          </w:p>
        </w:tc>
        <w:tc>
          <w:tcPr>
            <w:tcW w:w="4365" w:type="dxa"/>
          </w:tcPr>
          <w:p w14:paraId="7B6A72B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Sterile universal container</w:t>
            </w:r>
          </w:p>
          <w:p w14:paraId="3DC0A9AE" w14:textId="77777777" w:rsidR="007C055C" w:rsidRPr="00273E07" w:rsidRDefault="007C055C" w:rsidP="00B065E7">
            <w:pPr>
              <w:autoSpaceDE w:val="0"/>
              <w:autoSpaceDN w:val="0"/>
              <w:adjustRightInd w:val="0"/>
              <w:rPr>
                <w:rFonts w:cs="Arial"/>
                <w:color w:val="000000"/>
                <w:szCs w:val="22"/>
              </w:rPr>
            </w:pPr>
          </w:p>
          <w:p w14:paraId="233A5D2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If biopsy is small add 0.5ml of sterile saline to prevent it from drying out. Ensure there is NO formalin or other preservative in samples for culture: samples in formalin</w:t>
            </w:r>
          </w:p>
          <w:p w14:paraId="1113FB4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can still be used for bacterial, fungal and</w:t>
            </w:r>
          </w:p>
          <w:p w14:paraId="469AC9E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viral PCRs.</w:t>
            </w:r>
          </w:p>
          <w:p w14:paraId="3B405BDD" w14:textId="77777777" w:rsidR="007C055C" w:rsidRPr="00273E07" w:rsidRDefault="007C055C" w:rsidP="00B065E7">
            <w:pPr>
              <w:autoSpaceDE w:val="0"/>
              <w:autoSpaceDN w:val="0"/>
              <w:adjustRightInd w:val="0"/>
              <w:rPr>
                <w:rFonts w:cs="Arial"/>
                <w:color w:val="000000"/>
                <w:szCs w:val="22"/>
              </w:rPr>
            </w:pPr>
          </w:p>
          <w:p w14:paraId="2F1108EC" w14:textId="77777777" w:rsidR="007C055C" w:rsidRDefault="007C055C" w:rsidP="00B065E7">
            <w:pPr>
              <w:autoSpaceDE w:val="0"/>
              <w:autoSpaceDN w:val="0"/>
              <w:adjustRightInd w:val="0"/>
              <w:rPr>
                <w:rFonts w:cs="Arial"/>
                <w:color w:val="000000"/>
                <w:szCs w:val="22"/>
              </w:rPr>
            </w:pPr>
            <w:r w:rsidRPr="00273E07">
              <w:rPr>
                <w:rFonts w:cs="Arial"/>
                <w:color w:val="000000"/>
                <w:szCs w:val="22"/>
              </w:rPr>
              <w:t>(Depending on the nature of the tissue</w:t>
            </w:r>
            <w:r>
              <w:rPr>
                <w:rFonts w:cs="Arial"/>
                <w:color w:val="000000"/>
                <w:szCs w:val="22"/>
              </w:rPr>
              <w:t xml:space="preserve"> / bone / cartilage </w:t>
            </w:r>
            <w:r w:rsidRPr="00273E07">
              <w:rPr>
                <w:rFonts w:cs="Arial"/>
                <w:color w:val="000000"/>
                <w:szCs w:val="22"/>
              </w:rPr>
              <w:t>enrichment and extended culture maybe</w:t>
            </w:r>
            <w:r>
              <w:rPr>
                <w:rFonts w:cs="Arial"/>
                <w:color w:val="000000"/>
                <w:szCs w:val="22"/>
              </w:rPr>
              <w:t xml:space="preserve"> </w:t>
            </w:r>
            <w:r w:rsidRPr="00273E07">
              <w:rPr>
                <w:rFonts w:cs="Arial"/>
                <w:color w:val="000000"/>
                <w:szCs w:val="22"/>
              </w:rPr>
              <w:t>required which will take up to 7 days)</w:t>
            </w:r>
          </w:p>
          <w:p w14:paraId="3B902532" w14:textId="77777777" w:rsidR="007C055C" w:rsidRPr="00273E07" w:rsidRDefault="007C055C" w:rsidP="00B065E7">
            <w:pPr>
              <w:autoSpaceDE w:val="0"/>
              <w:autoSpaceDN w:val="0"/>
              <w:adjustRightInd w:val="0"/>
              <w:rPr>
                <w:rFonts w:cs="Arial"/>
                <w:color w:val="000000"/>
                <w:szCs w:val="22"/>
              </w:rPr>
            </w:pPr>
          </w:p>
        </w:tc>
        <w:tc>
          <w:tcPr>
            <w:tcW w:w="1442" w:type="dxa"/>
          </w:tcPr>
          <w:p w14:paraId="23EFB260"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3D9AE418"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2-5 days</w:t>
            </w:r>
          </w:p>
          <w:p w14:paraId="7A2D30AD" w14:textId="77777777" w:rsidR="007C055C" w:rsidRPr="00273E07" w:rsidRDefault="007C055C" w:rsidP="00B065E7">
            <w:pPr>
              <w:autoSpaceDE w:val="0"/>
              <w:autoSpaceDN w:val="0"/>
              <w:adjustRightInd w:val="0"/>
              <w:jc w:val="center"/>
              <w:rPr>
                <w:rFonts w:cs="Arial"/>
                <w:color w:val="000000"/>
                <w:szCs w:val="22"/>
              </w:rPr>
            </w:pPr>
          </w:p>
          <w:p w14:paraId="32B15363"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 for extended culture</w:t>
            </w:r>
          </w:p>
        </w:tc>
      </w:tr>
      <w:tr w:rsidR="007C055C" w:rsidRPr="00273E07" w14:paraId="7CFA0F91" w14:textId="77777777" w:rsidTr="0021687B">
        <w:tc>
          <w:tcPr>
            <w:tcW w:w="2385" w:type="dxa"/>
          </w:tcPr>
          <w:p w14:paraId="310698EE"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TORCH Screen</w:t>
            </w:r>
          </w:p>
        </w:tc>
        <w:tc>
          <w:tcPr>
            <w:tcW w:w="4365" w:type="dxa"/>
          </w:tcPr>
          <w:p w14:paraId="65259E7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6F3D9B1D" w14:textId="77777777" w:rsidR="007C055C" w:rsidRPr="00273E07" w:rsidRDefault="007C055C" w:rsidP="00B065E7">
            <w:pPr>
              <w:autoSpaceDE w:val="0"/>
              <w:autoSpaceDN w:val="0"/>
              <w:adjustRightInd w:val="0"/>
              <w:rPr>
                <w:rFonts w:cs="Arial"/>
                <w:color w:val="000000"/>
                <w:szCs w:val="22"/>
              </w:rPr>
            </w:pPr>
          </w:p>
        </w:tc>
        <w:tc>
          <w:tcPr>
            <w:tcW w:w="1442" w:type="dxa"/>
          </w:tcPr>
          <w:p w14:paraId="29749DD9"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79D8607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3-5 days</w:t>
            </w:r>
          </w:p>
        </w:tc>
      </w:tr>
      <w:tr w:rsidR="007C055C" w:rsidRPr="00273E07" w14:paraId="743E26F2" w14:textId="77777777" w:rsidTr="0021687B">
        <w:tc>
          <w:tcPr>
            <w:tcW w:w="2385" w:type="dxa"/>
          </w:tcPr>
          <w:p w14:paraId="2034399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Toxocara Antibodies</w:t>
            </w:r>
          </w:p>
          <w:p w14:paraId="0E914E50" w14:textId="77777777" w:rsidR="007C055C" w:rsidRPr="00273E07" w:rsidRDefault="007C055C" w:rsidP="00B065E7">
            <w:pPr>
              <w:autoSpaceDE w:val="0"/>
              <w:autoSpaceDN w:val="0"/>
              <w:adjustRightInd w:val="0"/>
              <w:rPr>
                <w:rFonts w:cs="Arial"/>
                <w:color w:val="000000"/>
                <w:szCs w:val="22"/>
              </w:rPr>
            </w:pPr>
          </w:p>
        </w:tc>
        <w:tc>
          <w:tcPr>
            <w:tcW w:w="4365" w:type="dxa"/>
          </w:tcPr>
          <w:p w14:paraId="7776165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0844328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w:t>
            </w:r>
          </w:p>
        </w:tc>
        <w:tc>
          <w:tcPr>
            <w:tcW w:w="1555" w:type="dxa"/>
          </w:tcPr>
          <w:p w14:paraId="3B52D83B"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r w:rsidR="007C055C" w:rsidRPr="00273E07" w14:paraId="5FE982A9" w14:textId="77777777" w:rsidTr="0021687B">
        <w:tc>
          <w:tcPr>
            <w:tcW w:w="2385" w:type="dxa"/>
          </w:tcPr>
          <w:p w14:paraId="0F69181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Toxoplasma Antibodies</w:t>
            </w:r>
          </w:p>
          <w:p w14:paraId="4DCED04C" w14:textId="77777777" w:rsidR="007C055C" w:rsidRPr="00273E07" w:rsidRDefault="007C055C" w:rsidP="00B065E7">
            <w:pPr>
              <w:autoSpaceDE w:val="0"/>
              <w:autoSpaceDN w:val="0"/>
              <w:adjustRightInd w:val="0"/>
              <w:rPr>
                <w:rFonts w:cs="Arial"/>
                <w:color w:val="000000"/>
                <w:szCs w:val="22"/>
              </w:rPr>
            </w:pPr>
          </w:p>
        </w:tc>
        <w:tc>
          <w:tcPr>
            <w:tcW w:w="4365" w:type="dxa"/>
          </w:tcPr>
          <w:p w14:paraId="1219E38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063B804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7</w:t>
            </w:r>
          </w:p>
        </w:tc>
        <w:tc>
          <w:tcPr>
            <w:tcW w:w="1555" w:type="dxa"/>
          </w:tcPr>
          <w:p w14:paraId="33B5C8E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days</w:t>
            </w:r>
          </w:p>
        </w:tc>
      </w:tr>
      <w:tr w:rsidR="007C055C" w:rsidRPr="00273E07" w14:paraId="3E0572A6" w14:textId="77777777" w:rsidTr="0021687B">
        <w:tc>
          <w:tcPr>
            <w:tcW w:w="2385" w:type="dxa"/>
          </w:tcPr>
          <w:p w14:paraId="1C467C7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Toxoplasma PCR</w:t>
            </w:r>
          </w:p>
          <w:p w14:paraId="5720B5DE" w14:textId="77777777" w:rsidR="007C055C" w:rsidRPr="00273E07" w:rsidRDefault="007C055C" w:rsidP="00B065E7">
            <w:pPr>
              <w:autoSpaceDE w:val="0"/>
              <w:autoSpaceDN w:val="0"/>
              <w:adjustRightInd w:val="0"/>
              <w:rPr>
                <w:rFonts w:cs="Arial"/>
                <w:color w:val="000000"/>
                <w:szCs w:val="22"/>
              </w:rPr>
            </w:pPr>
          </w:p>
        </w:tc>
        <w:tc>
          <w:tcPr>
            <w:tcW w:w="4365" w:type="dxa"/>
          </w:tcPr>
          <w:p w14:paraId="1CEDF60B"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7004C92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Amniotic fluid</w:t>
            </w:r>
          </w:p>
          <w:p w14:paraId="02A5D01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Tissue</w:t>
            </w:r>
          </w:p>
          <w:p w14:paraId="2E2D8E3A" w14:textId="77777777" w:rsidR="007C055C" w:rsidRPr="00273E07" w:rsidRDefault="007C055C" w:rsidP="00B065E7">
            <w:pPr>
              <w:autoSpaceDE w:val="0"/>
              <w:autoSpaceDN w:val="0"/>
              <w:adjustRightInd w:val="0"/>
              <w:rPr>
                <w:rFonts w:cs="Arial"/>
                <w:color w:val="000000"/>
                <w:szCs w:val="22"/>
              </w:rPr>
            </w:pPr>
          </w:p>
        </w:tc>
        <w:tc>
          <w:tcPr>
            <w:tcW w:w="1442" w:type="dxa"/>
          </w:tcPr>
          <w:p w14:paraId="24B60890"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76733D59"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1-4 days</w:t>
            </w:r>
          </w:p>
        </w:tc>
      </w:tr>
      <w:tr w:rsidR="007C055C" w:rsidRPr="00273E07" w14:paraId="2EC3B5C1" w14:textId="77777777" w:rsidTr="0021687B">
        <w:tc>
          <w:tcPr>
            <w:tcW w:w="2385" w:type="dxa"/>
          </w:tcPr>
          <w:p w14:paraId="720C12C2"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w:t>
            </w:r>
            <w:r>
              <w:rPr>
                <w:rFonts w:cs="Arial"/>
                <w:color w:val="000000"/>
                <w:szCs w:val="22"/>
              </w:rPr>
              <w:t>B (</w:t>
            </w:r>
            <w:r w:rsidRPr="00E80D4C">
              <w:rPr>
                <w:rFonts w:cs="Arial"/>
                <w:i/>
                <w:color w:val="000000"/>
                <w:szCs w:val="22"/>
              </w:rPr>
              <w:t>Mycobacterium tuberculosis</w:t>
            </w:r>
            <w:r>
              <w:rPr>
                <w:rFonts w:cs="Arial"/>
                <w:color w:val="000000"/>
                <w:szCs w:val="22"/>
              </w:rPr>
              <w:t xml:space="preserve">) / other </w:t>
            </w:r>
            <w:r w:rsidRPr="00ED13BB">
              <w:rPr>
                <w:rFonts w:cs="Arial"/>
                <w:color w:val="000000"/>
                <w:szCs w:val="22"/>
              </w:rPr>
              <w:t xml:space="preserve">Mycobacteria </w:t>
            </w:r>
          </w:p>
        </w:tc>
        <w:tc>
          <w:tcPr>
            <w:tcW w:w="4365" w:type="dxa"/>
          </w:tcPr>
          <w:p w14:paraId="54388F1E" w14:textId="77777777" w:rsidR="007C055C" w:rsidRPr="00273E07" w:rsidRDefault="007C055C" w:rsidP="00B065E7">
            <w:pPr>
              <w:autoSpaceDE w:val="0"/>
              <w:autoSpaceDN w:val="0"/>
              <w:adjustRightInd w:val="0"/>
              <w:rPr>
                <w:rFonts w:cs="Arial"/>
                <w:color w:val="000000"/>
                <w:szCs w:val="22"/>
              </w:rPr>
            </w:pPr>
            <w:r>
              <w:rPr>
                <w:rFonts w:cs="Arial"/>
                <w:color w:val="000000"/>
                <w:szCs w:val="22"/>
              </w:rPr>
              <w:t xml:space="preserve">Recommended </w:t>
            </w:r>
            <w:r w:rsidRPr="00273E07">
              <w:rPr>
                <w:rFonts w:cs="Arial"/>
                <w:color w:val="000000"/>
                <w:szCs w:val="22"/>
              </w:rPr>
              <w:t>specimens are sputum, urine, pus or</w:t>
            </w:r>
            <w:r>
              <w:rPr>
                <w:rFonts w:cs="Arial"/>
                <w:color w:val="000000"/>
                <w:szCs w:val="22"/>
              </w:rPr>
              <w:t xml:space="preserve"> </w:t>
            </w:r>
            <w:r w:rsidRPr="00273E07">
              <w:rPr>
                <w:rFonts w:cs="Arial"/>
                <w:color w:val="000000"/>
                <w:szCs w:val="22"/>
              </w:rPr>
              <w:t>tissue. For sputum and urine send 3 early</w:t>
            </w:r>
            <w:r>
              <w:rPr>
                <w:rFonts w:cs="Arial"/>
                <w:color w:val="000000"/>
                <w:szCs w:val="22"/>
              </w:rPr>
              <w:t xml:space="preserve"> </w:t>
            </w:r>
            <w:r w:rsidRPr="00273E07">
              <w:rPr>
                <w:rFonts w:cs="Arial"/>
                <w:color w:val="000000"/>
                <w:szCs w:val="22"/>
              </w:rPr>
              <w:t>morning specimens taken on consecutive</w:t>
            </w:r>
            <w:r>
              <w:rPr>
                <w:rFonts w:cs="Arial"/>
                <w:color w:val="000000"/>
                <w:szCs w:val="22"/>
              </w:rPr>
              <w:t xml:space="preserve"> </w:t>
            </w:r>
            <w:r w:rsidRPr="00273E07">
              <w:rPr>
                <w:rFonts w:cs="Arial"/>
                <w:color w:val="000000"/>
                <w:szCs w:val="22"/>
              </w:rPr>
              <w:t>days</w:t>
            </w:r>
          </w:p>
          <w:p w14:paraId="18D74871" w14:textId="77777777" w:rsidR="007C055C" w:rsidRPr="00273E07" w:rsidRDefault="007C055C" w:rsidP="00B065E7">
            <w:pPr>
              <w:autoSpaceDE w:val="0"/>
              <w:autoSpaceDN w:val="0"/>
              <w:adjustRightInd w:val="0"/>
              <w:rPr>
                <w:rFonts w:cs="Arial"/>
                <w:color w:val="000000"/>
                <w:szCs w:val="22"/>
              </w:rPr>
            </w:pPr>
          </w:p>
          <w:p w14:paraId="1602E90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Blood culture bottles available to send out</w:t>
            </w:r>
          </w:p>
          <w:p w14:paraId="08B25A1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to wards for direct inoculation of blood or</w:t>
            </w:r>
          </w:p>
          <w:p w14:paraId="3D36955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bone marrow for TB culture, please</w:t>
            </w:r>
          </w:p>
          <w:p w14:paraId="720D2AC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contact the Laboratory for special bottle (inoculate ONE bottle a day for 3 consecutive days) </w:t>
            </w:r>
          </w:p>
          <w:p w14:paraId="7E2E5F17" w14:textId="77777777" w:rsidR="007C055C" w:rsidRPr="00273E07" w:rsidRDefault="007C055C" w:rsidP="00B065E7">
            <w:pPr>
              <w:autoSpaceDE w:val="0"/>
              <w:autoSpaceDN w:val="0"/>
              <w:adjustRightInd w:val="0"/>
              <w:rPr>
                <w:rFonts w:cs="Arial"/>
                <w:color w:val="000000"/>
                <w:szCs w:val="22"/>
              </w:rPr>
            </w:pPr>
          </w:p>
        </w:tc>
        <w:tc>
          <w:tcPr>
            <w:tcW w:w="1442" w:type="dxa"/>
          </w:tcPr>
          <w:p w14:paraId="5402F70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10CCBE1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6-8 weeks</w:t>
            </w:r>
          </w:p>
          <w:p w14:paraId="19A612D6" w14:textId="77777777" w:rsidR="007C055C" w:rsidRPr="00273E07" w:rsidRDefault="007C055C" w:rsidP="00B065E7">
            <w:pPr>
              <w:autoSpaceDE w:val="0"/>
              <w:autoSpaceDN w:val="0"/>
              <w:adjustRightInd w:val="0"/>
              <w:jc w:val="center"/>
              <w:rPr>
                <w:rFonts w:cs="Arial"/>
                <w:color w:val="000000"/>
                <w:szCs w:val="22"/>
              </w:rPr>
            </w:pPr>
          </w:p>
          <w:p w14:paraId="132D6D5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 xml:space="preserve">Microscopy </w:t>
            </w:r>
          </w:p>
          <w:p w14:paraId="50C8750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 days</w:t>
            </w:r>
          </w:p>
          <w:p w14:paraId="353E5FE4" w14:textId="77777777" w:rsidR="007C055C" w:rsidRPr="00273E07" w:rsidRDefault="007C055C" w:rsidP="00B065E7">
            <w:pPr>
              <w:autoSpaceDE w:val="0"/>
              <w:autoSpaceDN w:val="0"/>
              <w:adjustRightInd w:val="0"/>
              <w:jc w:val="center"/>
              <w:rPr>
                <w:rFonts w:cs="Arial"/>
                <w:color w:val="000000"/>
                <w:szCs w:val="22"/>
              </w:rPr>
            </w:pPr>
          </w:p>
          <w:p w14:paraId="34F1793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6-8 weeks</w:t>
            </w:r>
          </w:p>
        </w:tc>
      </w:tr>
      <w:tr w:rsidR="007C055C" w:rsidRPr="00273E07" w14:paraId="5BCD252F" w14:textId="77777777" w:rsidTr="0021687B">
        <w:tc>
          <w:tcPr>
            <w:tcW w:w="2385" w:type="dxa"/>
          </w:tcPr>
          <w:p w14:paraId="25207C3D"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lastRenderedPageBreak/>
              <w:t>Urethral swab</w:t>
            </w:r>
          </w:p>
        </w:tc>
        <w:tc>
          <w:tcPr>
            <w:tcW w:w="4365" w:type="dxa"/>
          </w:tcPr>
          <w:p w14:paraId="6A4B02C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For the investigation of gonorrhoea use a</w:t>
            </w:r>
          </w:p>
          <w:p w14:paraId="5AB7801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swab (orange topped Microbiology swab)</w:t>
            </w:r>
          </w:p>
          <w:p w14:paraId="4CB9B15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 xml:space="preserve">transport to the laboratory immediately. </w:t>
            </w:r>
          </w:p>
          <w:p w14:paraId="0AD65A23" w14:textId="77777777" w:rsidR="007C055C" w:rsidRPr="00273E07" w:rsidRDefault="007C055C" w:rsidP="00B065E7">
            <w:pPr>
              <w:autoSpaceDE w:val="0"/>
              <w:autoSpaceDN w:val="0"/>
              <w:adjustRightInd w:val="0"/>
              <w:rPr>
                <w:rFonts w:cs="Arial"/>
                <w:color w:val="000000"/>
                <w:szCs w:val="22"/>
              </w:rPr>
            </w:pPr>
          </w:p>
          <w:p w14:paraId="5C4CB546" w14:textId="77777777" w:rsidR="007C055C" w:rsidRPr="00397796" w:rsidRDefault="007C055C" w:rsidP="00B065E7">
            <w:pPr>
              <w:autoSpaceDE w:val="0"/>
              <w:autoSpaceDN w:val="0"/>
              <w:adjustRightInd w:val="0"/>
              <w:rPr>
                <w:rFonts w:cs="Arial"/>
                <w:i/>
                <w:iCs/>
                <w:szCs w:val="22"/>
              </w:rPr>
            </w:pPr>
            <w:r w:rsidRPr="00397796">
              <w:rPr>
                <w:rFonts w:cs="Arial"/>
                <w:szCs w:val="22"/>
              </w:rPr>
              <w:t xml:space="preserve">For detection of Chlamydia </w:t>
            </w:r>
            <w:r w:rsidRPr="00397796">
              <w:rPr>
                <w:rFonts w:cs="Arial"/>
                <w:i/>
                <w:iCs/>
                <w:szCs w:val="22"/>
              </w:rPr>
              <w:t>trachomatis</w:t>
            </w:r>
          </w:p>
          <w:p w14:paraId="05D31FFD" w14:textId="77777777" w:rsidR="007C055C" w:rsidRPr="00397796" w:rsidRDefault="007C055C" w:rsidP="00B065E7">
            <w:pPr>
              <w:autoSpaceDE w:val="0"/>
              <w:autoSpaceDN w:val="0"/>
              <w:adjustRightInd w:val="0"/>
              <w:rPr>
                <w:rFonts w:cs="Arial"/>
                <w:szCs w:val="22"/>
              </w:rPr>
            </w:pPr>
            <w:r w:rsidRPr="00397796">
              <w:rPr>
                <w:rFonts w:cs="Arial"/>
                <w:szCs w:val="22"/>
              </w:rPr>
              <w:t xml:space="preserve">and/or </w:t>
            </w:r>
            <w:r w:rsidRPr="00397796">
              <w:rPr>
                <w:rFonts w:cs="Arial"/>
                <w:i/>
                <w:iCs/>
                <w:szCs w:val="22"/>
              </w:rPr>
              <w:t xml:space="preserve">Neisseria gonorrhoeae </w:t>
            </w:r>
            <w:r w:rsidRPr="00397796">
              <w:rPr>
                <w:rFonts w:cs="Arial"/>
                <w:iCs/>
                <w:szCs w:val="22"/>
              </w:rPr>
              <w:t>by PCR</w:t>
            </w:r>
            <w:r w:rsidRPr="00397796">
              <w:rPr>
                <w:rFonts w:cs="Arial"/>
                <w:i/>
                <w:iCs/>
                <w:szCs w:val="22"/>
              </w:rPr>
              <w:t xml:space="preserve"> </w:t>
            </w:r>
            <w:r w:rsidRPr="00397796">
              <w:rPr>
                <w:rFonts w:cs="Arial"/>
                <w:szCs w:val="22"/>
              </w:rPr>
              <w:t>refer to Sexual Health Screening</w:t>
            </w:r>
          </w:p>
          <w:p w14:paraId="0F7EF36C" w14:textId="77777777" w:rsidR="007C055C" w:rsidRPr="00273E07" w:rsidRDefault="007C055C" w:rsidP="00B065E7">
            <w:pPr>
              <w:autoSpaceDE w:val="0"/>
              <w:autoSpaceDN w:val="0"/>
              <w:adjustRightInd w:val="0"/>
              <w:rPr>
                <w:rFonts w:cs="Arial"/>
                <w:color w:val="000000"/>
                <w:szCs w:val="22"/>
              </w:rPr>
            </w:pPr>
          </w:p>
          <w:p w14:paraId="144D26CA" w14:textId="77777777" w:rsidR="007C055C" w:rsidRDefault="007C055C" w:rsidP="00B065E7">
            <w:pPr>
              <w:autoSpaceDE w:val="0"/>
              <w:autoSpaceDN w:val="0"/>
              <w:adjustRightInd w:val="0"/>
              <w:rPr>
                <w:rFonts w:cs="Arial"/>
                <w:color w:val="000000"/>
                <w:szCs w:val="22"/>
              </w:rPr>
            </w:pPr>
            <w:r w:rsidRPr="00273E07">
              <w:rPr>
                <w:rFonts w:cs="Arial"/>
                <w:color w:val="000000"/>
                <w:szCs w:val="22"/>
              </w:rPr>
              <w:t>Do NOT order urethral swabs for MRSA culture (order MRSA screen and add urethra as the site)</w:t>
            </w:r>
          </w:p>
          <w:p w14:paraId="1E45890A" w14:textId="77777777" w:rsidR="007C055C" w:rsidRPr="00273E07" w:rsidRDefault="007C055C" w:rsidP="00B065E7">
            <w:pPr>
              <w:autoSpaceDE w:val="0"/>
              <w:autoSpaceDN w:val="0"/>
              <w:adjustRightInd w:val="0"/>
              <w:rPr>
                <w:rFonts w:cs="Arial"/>
                <w:color w:val="000000"/>
                <w:szCs w:val="22"/>
              </w:rPr>
            </w:pPr>
          </w:p>
        </w:tc>
        <w:tc>
          <w:tcPr>
            <w:tcW w:w="1442" w:type="dxa"/>
          </w:tcPr>
          <w:p w14:paraId="6CA70465"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5E6086A2"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days</w:t>
            </w:r>
          </w:p>
          <w:p w14:paraId="3819DD14" w14:textId="77777777" w:rsidR="007C055C" w:rsidRPr="00273E07" w:rsidRDefault="007C055C" w:rsidP="00B065E7">
            <w:pPr>
              <w:autoSpaceDE w:val="0"/>
              <w:autoSpaceDN w:val="0"/>
              <w:adjustRightInd w:val="0"/>
              <w:jc w:val="center"/>
              <w:rPr>
                <w:rFonts w:cs="Arial"/>
                <w:color w:val="000000"/>
                <w:szCs w:val="22"/>
              </w:rPr>
            </w:pPr>
          </w:p>
          <w:p w14:paraId="53431524" w14:textId="77777777" w:rsidR="007C055C" w:rsidRPr="00273E07" w:rsidRDefault="007C055C" w:rsidP="00B065E7">
            <w:pPr>
              <w:autoSpaceDE w:val="0"/>
              <w:autoSpaceDN w:val="0"/>
              <w:adjustRightInd w:val="0"/>
              <w:jc w:val="center"/>
              <w:rPr>
                <w:rFonts w:cs="Arial"/>
                <w:color w:val="000000"/>
                <w:szCs w:val="22"/>
              </w:rPr>
            </w:pPr>
          </w:p>
          <w:p w14:paraId="4F8EEDDA" w14:textId="77777777" w:rsidR="007C055C" w:rsidRPr="00273E07" w:rsidRDefault="007C055C" w:rsidP="00B065E7">
            <w:pPr>
              <w:autoSpaceDE w:val="0"/>
              <w:autoSpaceDN w:val="0"/>
              <w:adjustRightInd w:val="0"/>
              <w:jc w:val="center"/>
              <w:rPr>
                <w:rFonts w:cs="Arial"/>
                <w:color w:val="000000"/>
                <w:szCs w:val="22"/>
              </w:rPr>
            </w:pPr>
          </w:p>
          <w:p w14:paraId="3947B3FD" w14:textId="77777777" w:rsidR="007C055C" w:rsidRPr="00273E07" w:rsidRDefault="007C055C" w:rsidP="00B065E7">
            <w:pPr>
              <w:autoSpaceDE w:val="0"/>
              <w:autoSpaceDN w:val="0"/>
              <w:adjustRightInd w:val="0"/>
              <w:jc w:val="center"/>
              <w:rPr>
                <w:rFonts w:cs="Arial"/>
                <w:color w:val="000000"/>
                <w:szCs w:val="22"/>
              </w:rPr>
            </w:pPr>
          </w:p>
          <w:p w14:paraId="0ED0CB0D" w14:textId="77777777" w:rsidR="007C055C" w:rsidRPr="00273E07" w:rsidRDefault="007C055C" w:rsidP="00B065E7">
            <w:pPr>
              <w:autoSpaceDE w:val="0"/>
              <w:autoSpaceDN w:val="0"/>
              <w:adjustRightInd w:val="0"/>
              <w:jc w:val="center"/>
              <w:rPr>
                <w:rFonts w:cs="Arial"/>
                <w:color w:val="000000"/>
                <w:szCs w:val="22"/>
              </w:rPr>
            </w:pPr>
          </w:p>
          <w:p w14:paraId="7B0A78E7"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4A7851FD" w14:textId="77777777" w:rsidTr="0021687B">
        <w:tc>
          <w:tcPr>
            <w:tcW w:w="2385" w:type="dxa"/>
          </w:tcPr>
          <w:p w14:paraId="6818723C"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Urine</w:t>
            </w:r>
          </w:p>
        </w:tc>
        <w:tc>
          <w:tcPr>
            <w:tcW w:w="4365" w:type="dxa"/>
          </w:tcPr>
          <w:p w14:paraId="0CE352CC" w14:textId="77777777" w:rsidR="007C055C" w:rsidRDefault="007C055C" w:rsidP="00B065E7">
            <w:pPr>
              <w:autoSpaceDE w:val="0"/>
              <w:autoSpaceDN w:val="0"/>
              <w:adjustRightInd w:val="0"/>
              <w:rPr>
                <w:rFonts w:ascii="ArialMT" w:hAnsi="ArialMT" w:cs="ArialMT"/>
                <w:szCs w:val="22"/>
              </w:rPr>
            </w:pPr>
            <w:r w:rsidRPr="00397796">
              <w:rPr>
                <w:rFonts w:cs="Arial"/>
                <w:szCs w:val="22"/>
              </w:rPr>
              <w:t>Collect mid-stream of urine in a red capped (boric acid) sterile universal container (&gt;3ml)</w:t>
            </w:r>
            <w:r w:rsidRPr="00397796">
              <w:rPr>
                <w:rFonts w:ascii="ArialMT" w:hAnsi="ArialMT" w:cs="ArialMT"/>
                <w:szCs w:val="22"/>
              </w:rPr>
              <w:t xml:space="preserve"> </w:t>
            </w:r>
          </w:p>
          <w:p w14:paraId="07EC1E46" w14:textId="77777777" w:rsidR="007C055C" w:rsidRDefault="007C055C" w:rsidP="00B065E7">
            <w:pPr>
              <w:autoSpaceDE w:val="0"/>
              <w:autoSpaceDN w:val="0"/>
              <w:adjustRightInd w:val="0"/>
              <w:rPr>
                <w:rFonts w:ascii="ArialMT" w:hAnsi="ArialMT" w:cs="ArialMT"/>
                <w:szCs w:val="22"/>
              </w:rPr>
            </w:pPr>
          </w:p>
          <w:p w14:paraId="085225D2" w14:textId="77777777" w:rsidR="007C055C" w:rsidRDefault="007C055C" w:rsidP="00B065E7">
            <w:pPr>
              <w:autoSpaceDE w:val="0"/>
              <w:autoSpaceDN w:val="0"/>
              <w:adjustRightInd w:val="0"/>
              <w:rPr>
                <w:rFonts w:cs="Arial"/>
                <w:szCs w:val="22"/>
              </w:rPr>
            </w:pPr>
            <w:r w:rsidRPr="00397796">
              <w:rPr>
                <w:rFonts w:ascii="ArialMT" w:hAnsi="ArialMT" w:cs="ArialMT"/>
                <w:szCs w:val="22"/>
              </w:rPr>
              <w:t>Very small samples from paediatric patients only may be collected into a 20ml white capped sterile universal</w:t>
            </w:r>
            <w:r>
              <w:rPr>
                <w:rFonts w:ascii="ArialMT" w:hAnsi="ArialMT" w:cs="ArialMT"/>
                <w:szCs w:val="22"/>
              </w:rPr>
              <w:t xml:space="preserve"> (white capped samples MUST be received in the lab </w:t>
            </w:r>
            <w:r w:rsidRPr="00D43092">
              <w:rPr>
                <w:rFonts w:ascii="ArialMT" w:hAnsi="ArialMT" w:cs="ArialMT"/>
                <w:b/>
                <w:szCs w:val="22"/>
              </w:rPr>
              <w:t>within 4 hours</w:t>
            </w:r>
            <w:r>
              <w:rPr>
                <w:rFonts w:ascii="ArialMT" w:hAnsi="ArialMT" w:cs="ArialMT"/>
                <w:szCs w:val="22"/>
              </w:rPr>
              <w:t xml:space="preserve"> of collection)</w:t>
            </w:r>
            <w:r w:rsidRPr="00397796">
              <w:rPr>
                <w:rFonts w:ascii="ArialMT" w:hAnsi="ArialMT" w:cs="ArialMT"/>
                <w:szCs w:val="22"/>
              </w:rPr>
              <w:t>.</w:t>
            </w:r>
          </w:p>
          <w:p w14:paraId="52819A37" w14:textId="77777777" w:rsidR="007C055C" w:rsidRPr="00397796" w:rsidRDefault="007C055C" w:rsidP="00B065E7">
            <w:pPr>
              <w:autoSpaceDE w:val="0"/>
              <w:autoSpaceDN w:val="0"/>
              <w:adjustRightInd w:val="0"/>
              <w:rPr>
                <w:rFonts w:cs="Arial"/>
                <w:szCs w:val="22"/>
              </w:rPr>
            </w:pPr>
          </w:p>
          <w:p w14:paraId="51062145" w14:textId="77777777" w:rsidR="007C055C" w:rsidRPr="00397796" w:rsidRDefault="007C055C" w:rsidP="00B065E7">
            <w:pPr>
              <w:autoSpaceDE w:val="0"/>
              <w:autoSpaceDN w:val="0"/>
              <w:adjustRightInd w:val="0"/>
              <w:rPr>
                <w:rFonts w:cs="Arial"/>
                <w:szCs w:val="22"/>
              </w:rPr>
            </w:pPr>
            <w:r w:rsidRPr="00397796">
              <w:rPr>
                <w:rFonts w:cs="Arial"/>
                <w:szCs w:val="22"/>
              </w:rPr>
              <w:t>Negative urine</w:t>
            </w:r>
          </w:p>
          <w:p w14:paraId="7337467B" w14:textId="77777777" w:rsidR="007C055C" w:rsidRPr="00397796" w:rsidRDefault="007C055C" w:rsidP="00B065E7">
            <w:pPr>
              <w:autoSpaceDE w:val="0"/>
              <w:autoSpaceDN w:val="0"/>
              <w:adjustRightInd w:val="0"/>
              <w:rPr>
                <w:rFonts w:cs="Arial"/>
                <w:szCs w:val="22"/>
              </w:rPr>
            </w:pPr>
          </w:p>
          <w:p w14:paraId="2A97C489" w14:textId="77777777" w:rsidR="007C055C" w:rsidRPr="00397796" w:rsidRDefault="007C055C" w:rsidP="00B065E7">
            <w:pPr>
              <w:autoSpaceDE w:val="0"/>
              <w:autoSpaceDN w:val="0"/>
              <w:adjustRightInd w:val="0"/>
              <w:rPr>
                <w:rFonts w:cs="Arial"/>
                <w:szCs w:val="22"/>
              </w:rPr>
            </w:pPr>
            <w:r w:rsidRPr="00397796">
              <w:rPr>
                <w:rFonts w:cs="Arial"/>
                <w:szCs w:val="22"/>
              </w:rPr>
              <w:t>Positive urine (1 organism isolated)</w:t>
            </w:r>
          </w:p>
          <w:p w14:paraId="1B5B8C52" w14:textId="77777777" w:rsidR="007C055C" w:rsidRPr="00397796" w:rsidRDefault="007C055C" w:rsidP="00B065E7">
            <w:pPr>
              <w:autoSpaceDE w:val="0"/>
              <w:autoSpaceDN w:val="0"/>
              <w:adjustRightInd w:val="0"/>
              <w:rPr>
                <w:rFonts w:cs="Arial"/>
                <w:szCs w:val="22"/>
              </w:rPr>
            </w:pPr>
            <w:r w:rsidRPr="00397796">
              <w:rPr>
                <w:rFonts w:cs="Arial"/>
                <w:szCs w:val="22"/>
              </w:rPr>
              <w:t>Positive urine (2 organisms isolated)</w:t>
            </w:r>
          </w:p>
          <w:p w14:paraId="2222E362" w14:textId="77777777" w:rsidR="007C055C" w:rsidRPr="00397796" w:rsidRDefault="007C055C" w:rsidP="00B065E7">
            <w:pPr>
              <w:autoSpaceDE w:val="0"/>
              <w:autoSpaceDN w:val="0"/>
              <w:adjustRightInd w:val="0"/>
              <w:rPr>
                <w:rFonts w:cs="Arial"/>
                <w:szCs w:val="22"/>
              </w:rPr>
            </w:pPr>
          </w:p>
          <w:p w14:paraId="2F79E5EB" w14:textId="77777777" w:rsidR="007C055C" w:rsidRPr="00397796" w:rsidRDefault="007C055C" w:rsidP="00B065E7">
            <w:pPr>
              <w:autoSpaceDE w:val="0"/>
              <w:autoSpaceDN w:val="0"/>
              <w:adjustRightInd w:val="0"/>
              <w:rPr>
                <w:rFonts w:cs="Arial"/>
                <w:i/>
                <w:iCs/>
                <w:szCs w:val="22"/>
              </w:rPr>
            </w:pPr>
            <w:r w:rsidRPr="00397796">
              <w:rPr>
                <w:rFonts w:cs="Arial"/>
                <w:szCs w:val="22"/>
              </w:rPr>
              <w:t xml:space="preserve">For detection of Chlamydia </w:t>
            </w:r>
            <w:r w:rsidRPr="00397796">
              <w:rPr>
                <w:rFonts w:cs="Arial"/>
                <w:i/>
                <w:iCs/>
                <w:szCs w:val="22"/>
              </w:rPr>
              <w:t>trachomatis</w:t>
            </w:r>
          </w:p>
          <w:p w14:paraId="3AE2E54D" w14:textId="7335ECD4" w:rsidR="007C055C" w:rsidRPr="00273E07" w:rsidRDefault="007C055C" w:rsidP="00B065E7">
            <w:pPr>
              <w:autoSpaceDE w:val="0"/>
              <w:autoSpaceDN w:val="0"/>
              <w:adjustRightInd w:val="0"/>
              <w:rPr>
                <w:rFonts w:cs="Arial"/>
                <w:color w:val="000000"/>
                <w:szCs w:val="22"/>
              </w:rPr>
            </w:pPr>
            <w:r w:rsidRPr="00397796">
              <w:rPr>
                <w:rFonts w:cs="Arial"/>
                <w:szCs w:val="22"/>
              </w:rPr>
              <w:t xml:space="preserve">and/or </w:t>
            </w:r>
            <w:r w:rsidRPr="00397796">
              <w:rPr>
                <w:rFonts w:cs="Arial"/>
                <w:i/>
                <w:iCs/>
                <w:szCs w:val="22"/>
              </w:rPr>
              <w:t xml:space="preserve">Neisseria gonorrhoeae </w:t>
            </w:r>
            <w:r w:rsidRPr="00397796">
              <w:rPr>
                <w:rFonts w:cs="Arial"/>
                <w:iCs/>
                <w:szCs w:val="22"/>
              </w:rPr>
              <w:t>by PCR</w:t>
            </w:r>
            <w:r w:rsidRPr="00397796">
              <w:rPr>
                <w:rFonts w:cs="Arial"/>
                <w:i/>
                <w:iCs/>
                <w:szCs w:val="22"/>
              </w:rPr>
              <w:t xml:space="preserve"> </w:t>
            </w:r>
            <w:r w:rsidRPr="00397796">
              <w:rPr>
                <w:rFonts w:cs="Arial"/>
                <w:szCs w:val="22"/>
              </w:rPr>
              <w:t>refer to Sexual Health Screening</w:t>
            </w:r>
          </w:p>
        </w:tc>
        <w:tc>
          <w:tcPr>
            <w:tcW w:w="1442" w:type="dxa"/>
          </w:tcPr>
          <w:p w14:paraId="2D839E1B"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2D553133" w14:textId="77777777" w:rsidR="007C055C" w:rsidRPr="00273E07" w:rsidRDefault="007C055C" w:rsidP="00B065E7">
            <w:pPr>
              <w:autoSpaceDE w:val="0"/>
              <w:autoSpaceDN w:val="0"/>
              <w:adjustRightInd w:val="0"/>
              <w:jc w:val="center"/>
              <w:rPr>
                <w:rFonts w:cs="Arial"/>
                <w:color w:val="000000"/>
                <w:szCs w:val="22"/>
              </w:rPr>
            </w:pPr>
          </w:p>
          <w:p w14:paraId="384D3EA1" w14:textId="77777777" w:rsidR="007C055C" w:rsidRDefault="007C055C" w:rsidP="00B065E7">
            <w:pPr>
              <w:autoSpaceDE w:val="0"/>
              <w:autoSpaceDN w:val="0"/>
              <w:adjustRightInd w:val="0"/>
              <w:jc w:val="center"/>
              <w:rPr>
                <w:rFonts w:cs="Arial"/>
                <w:color w:val="000000"/>
                <w:szCs w:val="22"/>
              </w:rPr>
            </w:pPr>
          </w:p>
          <w:p w14:paraId="06687CCF" w14:textId="77777777" w:rsidR="007C055C" w:rsidRDefault="007C055C" w:rsidP="00B065E7">
            <w:pPr>
              <w:autoSpaceDE w:val="0"/>
              <w:autoSpaceDN w:val="0"/>
              <w:adjustRightInd w:val="0"/>
              <w:jc w:val="center"/>
              <w:rPr>
                <w:rFonts w:cs="Arial"/>
                <w:color w:val="000000"/>
                <w:szCs w:val="22"/>
              </w:rPr>
            </w:pPr>
          </w:p>
          <w:p w14:paraId="7188CE43" w14:textId="77777777" w:rsidR="007C055C" w:rsidRDefault="007C055C" w:rsidP="00B065E7">
            <w:pPr>
              <w:autoSpaceDE w:val="0"/>
              <w:autoSpaceDN w:val="0"/>
              <w:adjustRightInd w:val="0"/>
              <w:jc w:val="center"/>
              <w:rPr>
                <w:rFonts w:cs="Arial"/>
                <w:color w:val="000000"/>
                <w:szCs w:val="22"/>
              </w:rPr>
            </w:pPr>
          </w:p>
          <w:p w14:paraId="285DE1F8" w14:textId="77777777" w:rsidR="007C055C" w:rsidRDefault="007C055C" w:rsidP="00B065E7">
            <w:pPr>
              <w:autoSpaceDE w:val="0"/>
              <w:autoSpaceDN w:val="0"/>
              <w:adjustRightInd w:val="0"/>
              <w:jc w:val="center"/>
              <w:rPr>
                <w:rFonts w:cs="Arial"/>
                <w:color w:val="000000"/>
                <w:szCs w:val="22"/>
              </w:rPr>
            </w:pPr>
          </w:p>
          <w:p w14:paraId="34B2A3DD" w14:textId="77777777" w:rsidR="007C055C" w:rsidRDefault="007C055C" w:rsidP="00B065E7">
            <w:pPr>
              <w:autoSpaceDE w:val="0"/>
              <w:autoSpaceDN w:val="0"/>
              <w:adjustRightInd w:val="0"/>
              <w:jc w:val="center"/>
              <w:rPr>
                <w:rFonts w:cs="Arial"/>
                <w:color w:val="000000"/>
                <w:szCs w:val="22"/>
              </w:rPr>
            </w:pPr>
          </w:p>
          <w:p w14:paraId="444514AD" w14:textId="77777777" w:rsidR="007C055C" w:rsidRDefault="007C055C" w:rsidP="00B065E7">
            <w:pPr>
              <w:autoSpaceDE w:val="0"/>
              <w:autoSpaceDN w:val="0"/>
              <w:adjustRightInd w:val="0"/>
              <w:jc w:val="center"/>
              <w:rPr>
                <w:rFonts w:cs="Arial"/>
                <w:color w:val="000000"/>
                <w:szCs w:val="22"/>
              </w:rPr>
            </w:pPr>
          </w:p>
          <w:p w14:paraId="2936FDF3" w14:textId="77777777" w:rsidR="007C055C" w:rsidRDefault="007C055C" w:rsidP="00B065E7">
            <w:pPr>
              <w:autoSpaceDE w:val="0"/>
              <w:autoSpaceDN w:val="0"/>
              <w:adjustRightInd w:val="0"/>
              <w:jc w:val="center"/>
              <w:rPr>
                <w:rFonts w:cs="Arial"/>
                <w:color w:val="000000"/>
                <w:szCs w:val="22"/>
              </w:rPr>
            </w:pPr>
          </w:p>
          <w:p w14:paraId="3DB92998" w14:textId="77777777" w:rsidR="007C055C" w:rsidRPr="00273E07" w:rsidRDefault="007C055C" w:rsidP="00B065E7">
            <w:pPr>
              <w:autoSpaceDE w:val="0"/>
              <w:autoSpaceDN w:val="0"/>
              <w:adjustRightInd w:val="0"/>
              <w:jc w:val="center"/>
              <w:rPr>
                <w:rFonts w:cs="Arial"/>
                <w:color w:val="000000"/>
                <w:szCs w:val="22"/>
              </w:rPr>
            </w:pPr>
          </w:p>
          <w:p w14:paraId="037D8FA7" w14:textId="77777777" w:rsidR="007C055C" w:rsidRPr="00273E07" w:rsidRDefault="007C055C" w:rsidP="00B065E7">
            <w:pPr>
              <w:autoSpaceDE w:val="0"/>
              <w:autoSpaceDN w:val="0"/>
              <w:adjustRightInd w:val="0"/>
              <w:jc w:val="center"/>
              <w:rPr>
                <w:rFonts w:cs="Arial"/>
                <w:color w:val="000000"/>
                <w:szCs w:val="22"/>
              </w:rPr>
            </w:pPr>
          </w:p>
          <w:p w14:paraId="02FCAE92"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hours</w:t>
            </w:r>
          </w:p>
          <w:p w14:paraId="32C1D3A8" w14:textId="77777777" w:rsidR="007C055C" w:rsidRPr="00273E07" w:rsidRDefault="007C055C" w:rsidP="00B065E7">
            <w:pPr>
              <w:autoSpaceDE w:val="0"/>
              <w:autoSpaceDN w:val="0"/>
              <w:adjustRightInd w:val="0"/>
              <w:jc w:val="center"/>
              <w:rPr>
                <w:rFonts w:cs="Arial"/>
                <w:color w:val="000000"/>
                <w:szCs w:val="22"/>
              </w:rPr>
            </w:pPr>
          </w:p>
          <w:p w14:paraId="50E1ABD9" w14:textId="77777777" w:rsidR="007C055C" w:rsidRDefault="007C055C" w:rsidP="00B065E7">
            <w:pPr>
              <w:autoSpaceDE w:val="0"/>
              <w:autoSpaceDN w:val="0"/>
              <w:adjustRightInd w:val="0"/>
              <w:jc w:val="center"/>
              <w:rPr>
                <w:rFonts w:cs="Arial"/>
                <w:color w:val="000000"/>
                <w:szCs w:val="22"/>
              </w:rPr>
            </w:pPr>
            <w:r w:rsidRPr="00273E07">
              <w:rPr>
                <w:rFonts w:cs="Arial"/>
                <w:color w:val="000000"/>
                <w:szCs w:val="22"/>
              </w:rPr>
              <w:t>2-4 days</w:t>
            </w:r>
          </w:p>
          <w:p w14:paraId="7C8A902D"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4-6 days</w:t>
            </w:r>
          </w:p>
          <w:p w14:paraId="6ACA0136" w14:textId="77777777" w:rsidR="007C055C" w:rsidRPr="00273E07" w:rsidRDefault="007C055C" w:rsidP="00B065E7">
            <w:pPr>
              <w:autoSpaceDE w:val="0"/>
              <w:autoSpaceDN w:val="0"/>
              <w:adjustRightInd w:val="0"/>
              <w:jc w:val="center"/>
              <w:rPr>
                <w:rFonts w:cs="Arial"/>
                <w:color w:val="000000"/>
                <w:szCs w:val="22"/>
              </w:rPr>
            </w:pPr>
          </w:p>
          <w:p w14:paraId="06321DD6" w14:textId="77777777" w:rsidR="007C055C" w:rsidRDefault="007C055C" w:rsidP="00B065E7">
            <w:pPr>
              <w:autoSpaceDE w:val="0"/>
              <w:autoSpaceDN w:val="0"/>
              <w:adjustRightInd w:val="0"/>
              <w:jc w:val="center"/>
              <w:rPr>
                <w:rFonts w:cs="Arial"/>
                <w:color w:val="000000"/>
                <w:szCs w:val="22"/>
              </w:rPr>
            </w:pPr>
          </w:p>
          <w:p w14:paraId="1F782A98" w14:textId="77777777" w:rsidR="00D96E33" w:rsidRDefault="00D96E33" w:rsidP="00B065E7">
            <w:pPr>
              <w:autoSpaceDE w:val="0"/>
              <w:autoSpaceDN w:val="0"/>
              <w:adjustRightInd w:val="0"/>
              <w:jc w:val="center"/>
              <w:rPr>
                <w:rFonts w:cs="Arial"/>
                <w:color w:val="000000"/>
                <w:szCs w:val="22"/>
              </w:rPr>
            </w:pPr>
          </w:p>
          <w:p w14:paraId="0224F4EE" w14:textId="77777777" w:rsidR="00D96E33" w:rsidRDefault="00D96E33" w:rsidP="00B065E7">
            <w:pPr>
              <w:autoSpaceDE w:val="0"/>
              <w:autoSpaceDN w:val="0"/>
              <w:adjustRightInd w:val="0"/>
              <w:jc w:val="center"/>
              <w:rPr>
                <w:rFonts w:cs="Arial"/>
                <w:color w:val="000000"/>
                <w:szCs w:val="22"/>
              </w:rPr>
            </w:pPr>
          </w:p>
          <w:p w14:paraId="629D5FFD" w14:textId="77777777" w:rsidR="00D96E33" w:rsidRPr="00273E07" w:rsidRDefault="00D96E33" w:rsidP="00B34649">
            <w:pPr>
              <w:autoSpaceDE w:val="0"/>
              <w:autoSpaceDN w:val="0"/>
              <w:adjustRightInd w:val="0"/>
              <w:rPr>
                <w:rFonts w:cs="Arial"/>
                <w:color w:val="000000"/>
                <w:szCs w:val="22"/>
              </w:rPr>
            </w:pPr>
          </w:p>
        </w:tc>
      </w:tr>
      <w:tr w:rsidR="007C055C" w:rsidRPr="00273E07" w14:paraId="100366EE" w14:textId="77777777" w:rsidTr="0021687B">
        <w:tc>
          <w:tcPr>
            <w:tcW w:w="2385" w:type="dxa"/>
          </w:tcPr>
          <w:p w14:paraId="04EE3207" w14:textId="77777777" w:rsidR="007C055C" w:rsidRPr="00273E07" w:rsidRDefault="007C055C" w:rsidP="00B065E7">
            <w:pPr>
              <w:autoSpaceDE w:val="0"/>
              <w:autoSpaceDN w:val="0"/>
              <w:adjustRightInd w:val="0"/>
              <w:rPr>
                <w:rFonts w:cs="Arial"/>
                <w:color w:val="000000"/>
                <w:szCs w:val="22"/>
              </w:rPr>
            </w:pPr>
            <w:r>
              <w:br w:type="page"/>
            </w:r>
            <w:r w:rsidRPr="00273E07">
              <w:rPr>
                <w:rFonts w:cs="Arial"/>
                <w:color w:val="000000"/>
                <w:szCs w:val="22"/>
              </w:rPr>
              <w:t>Urinary Legionella</w:t>
            </w:r>
          </w:p>
          <w:p w14:paraId="4101E53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antigen &amp; Urinary</w:t>
            </w:r>
          </w:p>
          <w:p w14:paraId="00C39BC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Pneumococcal</w:t>
            </w:r>
          </w:p>
          <w:p w14:paraId="6B3B82CB" w14:textId="77777777" w:rsidR="007C055C" w:rsidRDefault="007C055C" w:rsidP="00B065E7">
            <w:pPr>
              <w:autoSpaceDE w:val="0"/>
              <w:autoSpaceDN w:val="0"/>
              <w:adjustRightInd w:val="0"/>
              <w:rPr>
                <w:rFonts w:cs="Arial"/>
                <w:color w:val="000000"/>
                <w:szCs w:val="22"/>
              </w:rPr>
            </w:pPr>
            <w:r w:rsidRPr="00273E07">
              <w:rPr>
                <w:rFonts w:cs="Arial"/>
                <w:color w:val="000000"/>
                <w:szCs w:val="22"/>
              </w:rPr>
              <w:t>Antigen</w:t>
            </w:r>
          </w:p>
          <w:p w14:paraId="6515A8B8" w14:textId="77777777" w:rsidR="007C055C" w:rsidRPr="00273E07" w:rsidRDefault="007C055C" w:rsidP="00B065E7">
            <w:pPr>
              <w:autoSpaceDE w:val="0"/>
              <w:autoSpaceDN w:val="0"/>
              <w:adjustRightInd w:val="0"/>
              <w:rPr>
                <w:rFonts w:cs="Arial"/>
                <w:color w:val="000000"/>
                <w:szCs w:val="22"/>
              </w:rPr>
            </w:pPr>
          </w:p>
        </w:tc>
        <w:tc>
          <w:tcPr>
            <w:tcW w:w="4365" w:type="dxa"/>
          </w:tcPr>
          <w:p w14:paraId="0AF693B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Collect mid-stream of urine in a sterile</w:t>
            </w:r>
          </w:p>
          <w:p w14:paraId="308D39B5"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universal container (</w:t>
            </w:r>
            <w:r>
              <w:rPr>
                <w:rFonts w:cs="Arial"/>
                <w:color w:val="000000"/>
                <w:szCs w:val="22"/>
              </w:rPr>
              <w:t>&gt;</w:t>
            </w:r>
            <w:r w:rsidRPr="00273E07">
              <w:rPr>
                <w:rFonts w:cs="Arial"/>
                <w:color w:val="000000"/>
                <w:szCs w:val="22"/>
              </w:rPr>
              <w:t>3ml)</w:t>
            </w:r>
          </w:p>
          <w:p w14:paraId="34EB9C03" w14:textId="77777777" w:rsidR="007C055C" w:rsidRPr="00273E07" w:rsidRDefault="007C055C" w:rsidP="00B065E7">
            <w:pPr>
              <w:autoSpaceDE w:val="0"/>
              <w:autoSpaceDN w:val="0"/>
              <w:adjustRightInd w:val="0"/>
              <w:rPr>
                <w:rFonts w:cs="Arial"/>
                <w:color w:val="000000"/>
                <w:szCs w:val="22"/>
              </w:rPr>
            </w:pPr>
          </w:p>
        </w:tc>
        <w:tc>
          <w:tcPr>
            <w:tcW w:w="1442" w:type="dxa"/>
          </w:tcPr>
          <w:p w14:paraId="4DCCEEF6"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49F84555"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 xml:space="preserve">Same day </w:t>
            </w:r>
          </w:p>
          <w:p w14:paraId="5488B24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as receipt</w:t>
            </w:r>
          </w:p>
          <w:p w14:paraId="1B2C5D49"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0AE50713" w14:textId="77777777" w:rsidTr="0021687B">
        <w:tc>
          <w:tcPr>
            <w:tcW w:w="2385" w:type="dxa"/>
          </w:tcPr>
          <w:p w14:paraId="6D906EC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Varicella zoster IgG Antibodies</w:t>
            </w:r>
          </w:p>
          <w:p w14:paraId="58F6E2F2" w14:textId="77777777" w:rsidR="007C055C" w:rsidRPr="00273E07" w:rsidRDefault="007C055C" w:rsidP="00B065E7">
            <w:pPr>
              <w:autoSpaceDE w:val="0"/>
              <w:autoSpaceDN w:val="0"/>
              <w:adjustRightInd w:val="0"/>
              <w:rPr>
                <w:rFonts w:cs="Arial"/>
                <w:color w:val="000000"/>
                <w:szCs w:val="22"/>
              </w:rPr>
            </w:pPr>
          </w:p>
        </w:tc>
        <w:tc>
          <w:tcPr>
            <w:tcW w:w="4365" w:type="dxa"/>
          </w:tcPr>
          <w:p w14:paraId="126D342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Varicella zoster IgG. Positive result</w:t>
            </w:r>
          </w:p>
          <w:p w14:paraId="0276BEFF"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indicates infection with VZV at some time</w:t>
            </w:r>
          </w:p>
          <w:p w14:paraId="2089F5A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or vaccination</w:t>
            </w:r>
          </w:p>
          <w:p w14:paraId="67A210A3" w14:textId="77777777" w:rsidR="007C055C" w:rsidRPr="00273E07" w:rsidRDefault="007C055C" w:rsidP="00B065E7">
            <w:pPr>
              <w:autoSpaceDE w:val="0"/>
              <w:autoSpaceDN w:val="0"/>
              <w:adjustRightInd w:val="0"/>
              <w:rPr>
                <w:rFonts w:cs="Arial"/>
                <w:color w:val="000000"/>
                <w:szCs w:val="22"/>
              </w:rPr>
            </w:pPr>
          </w:p>
          <w:p w14:paraId="3C2E112E" w14:textId="24BF006F" w:rsidR="007C055C" w:rsidRPr="00832BB8" w:rsidRDefault="005B0473" w:rsidP="00E912C6">
            <w:pPr>
              <w:autoSpaceDE w:val="0"/>
              <w:autoSpaceDN w:val="0"/>
              <w:adjustRightInd w:val="0"/>
              <w:rPr>
                <w:rFonts w:cs="Arial"/>
                <w:szCs w:val="22"/>
              </w:rPr>
            </w:pPr>
            <w:r>
              <w:rPr>
                <w:rFonts w:cs="Arial"/>
                <w:color w:val="000000"/>
                <w:szCs w:val="22"/>
              </w:rPr>
              <w:t>If a</w:t>
            </w:r>
            <w:r w:rsidR="007C055C" w:rsidRPr="00273E07">
              <w:rPr>
                <w:rFonts w:cs="Arial"/>
                <w:color w:val="000000"/>
                <w:szCs w:val="22"/>
              </w:rPr>
              <w:t xml:space="preserve">ntibody ‘negative’ high risk groups </w:t>
            </w:r>
            <w:r w:rsidRPr="00832BB8">
              <w:rPr>
                <w:rFonts w:cs="Arial"/>
                <w:szCs w:val="22"/>
              </w:rPr>
              <w:t xml:space="preserve">(immunosuppressed, pregnant individuals, neonates) </w:t>
            </w:r>
            <w:r w:rsidR="007C055C" w:rsidRPr="00832BB8">
              <w:rPr>
                <w:rFonts w:cs="Arial"/>
                <w:szCs w:val="22"/>
              </w:rPr>
              <w:t>with</w:t>
            </w:r>
            <w:r w:rsidR="00832BB8">
              <w:rPr>
                <w:rFonts w:cs="Arial"/>
                <w:szCs w:val="22"/>
              </w:rPr>
              <w:t xml:space="preserve"> </w:t>
            </w:r>
            <w:r w:rsidR="007C055C" w:rsidRPr="00832BB8">
              <w:rPr>
                <w:rFonts w:cs="Arial"/>
                <w:szCs w:val="22"/>
              </w:rPr>
              <w:t xml:space="preserve">exposure &lt;10 days </w:t>
            </w:r>
            <w:r w:rsidRPr="00832BB8">
              <w:rPr>
                <w:rFonts w:cs="Arial"/>
                <w:szCs w:val="22"/>
              </w:rPr>
              <w:t>PEP is indicated. Pl</w:t>
            </w:r>
            <w:r w:rsidR="00832BB8">
              <w:rPr>
                <w:rFonts w:cs="Arial"/>
                <w:szCs w:val="22"/>
              </w:rPr>
              <w:t>ea</w:t>
            </w:r>
            <w:r w:rsidRPr="00832BB8">
              <w:rPr>
                <w:rFonts w:cs="Arial"/>
                <w:szCs w:val="22"/>
              </w:rPr>
              <w:t>s</w:t>
            </w:r>
            <w:r w:rsidR="00832BB8">
              <w:rPr>
                <w:rFonts w:cs="Arial"/>
                <w:szCs w:val="22"/>
              </w:rPr>
              <w:t>e</w:t>
            </w:r>
            <w:r w:rsidRPr="00832BB8">
              <w:rPr>
                <w:rFonts w:cs="Arial"/>
                <w:szCs w:val="22"/>
              </w:rPr>
              <w:t xml:space="preserve"> refer to hospital policy.</w:t>
            </w:r>
          </w:p>
          <w:p w14:paraId="4E55DCCA" w14:textId="77777777" w:rsidR="007C055C" w:rsidRPr="00273E07" w:rsidRDefault="007C055C" w:rsidP="00B065E7">
            <w:pPr>
              <w:autoSpaceDE w:val="0"/>
              <w:autoSpaceDN w:val="0"/>
              <w:adjustRightInd w:val="0"/>
              <w:rPr>
                <w:rFonts w:cs="Arial"/>
                <w:color w:val="000000"/>
                <w:szCs w:val="22"/>
              </w:rPr>
            </w:pPr>
          </w:p>
          <w:p w14:paraId="4F040B5F" w14:textId="77777777" w:rsidR="007C055C" w:rsidRDefault="007C055C" w:rsidP="00B065E7">
            <w:pPr>
              <w:autoSpaceDE w:val="0"/>
              <w:autoSpaceDN w:val="0"/>
              <w:adjustRightInd w:val="0"/>
              <w:rPr>
                <w:rFonts w:cs="Arial"/>
                <w:color w:val="000000"/>
                <w:szCs w:val="22"/>
              </w:rPr>
            </w:pPr>
            <w:r w:rsidRPr="00273E07">
              <w:rPr>
                <w:rFonts w:cs="Arial"/>
                <w:color w:val="000000"/>
                <w:szCs w:val="22"/>
              </w:rPr>
              <w:t>Clotted blood</w:t>
            </w:r>
          </w:p>
          <w:p w14:paraId="69351B1E" w14:textId="77777777" w:rsidR="007C055C" w:rsidRPr="00273E07" w:rsidRDefault="007C055C" w:rsidP="00B065E7">
            <w:pPr>
              <w:autoSpaceDE w:val="0"/>
              <w:autoSpaceDN w:val="0"/>
              <w:adjustRightInd w:val="0"/>
              <w:rPr>
                <w:rFonts w:cs="Arial"/>
                <w:color w:val="000000"/>
                <w:szCs w:val="22"/>
              </w:rPr>
            </w:pPr>
          </w:p>
        </w:tc>
        <w:tc>
          <w:tcPr>
            <w:tcW w:w="1442" w:type="dxa"/>
          </w:tcPr>
          <w:p w14:paraId="355E4569"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7C999C1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days</w:t>
            </w:r>
          </w:p>
          <w:p w14:paraId="2C0715F9" w14:textId="77777777" w:rsidR="007C055C" w:rsidRPr="00273E07" w:rsidRDefault="007C055C" w:rsidP="00B065E7">
            <w:pPr>
              <w:autoSpaceDE w:val="0"/>
              <w:autoSpaceDN w:val="0"/>
              <w:adjustRightInd w:val="0"/>
              <w:jc w:val="center"/>
              <w:rPr>
                <w:rFonts w:cs="Arial"/>
                <w:color w:val="000000"/>
                <w:szCs w:val="22"/>
              </w:rPr>
            </w:pPr>
          </w:p>
          <w:p w14:paraId="26E2BAA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Urgent</w:t>
            </w:r>
          </w:p>
          <w:p w14:paraId="631FD0FD" w14:textId="77777777" w:rsidR="007C055C" w:rsidRPr="00273E07" w:rsidRDefault="007C055C" w:rsidP="00B065E7">
            <w:pPr>
              <w:autoSpaceDE w:val="0"/>
              <w:autoSpaceDN w:val="0"/>
              <w:adjustRightInd w:val="0"/>
              <w:jc w:val="center"/>
              <w:rPr>
                <w:rFonts w:cs="Arial"/>
                <w:color w:val="000000"/>
                <w:szCs w:val="22"/>
              </w:rPr>
            </w:pPr>
            <w:r>
              <w:rPr>
                <w:rFonts w:cs="Arial"/>
                <w:color w:val="000000"/>
                <w:szCs w:val="22"/>
              </w:rPr>
              <w:t>1-3 hours from receipt (provisional result only)</w:t>
            </w:r>
          </w:p>
          <w:p w14:paraId="56A173D1"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5C39673E" w14:textId="77777777" w:rsidTr="0021687B">
        <w:tc>
          <w:tcPr>
            <w:tcW w:w="2385" w:type="dxa"/>
          </w:tcPr>
          <w:p w14:paraId="1B97F523" w14:textId="71F47163" w:rsidR="00B34649" w:rsidRPr="00273E07" w:rsidRDefault="007C055C" w:rsidP="00B065E7">
            <w:pPr>
              <w:autoSpaceDE w:val="0"/>
              <w:autoSpaceDN w:val="0"/>
              <w:adjustRightInd w:val="0"/>
              <w:rPr>
                <w:rFonts w:cs="Arial"/>
                <w:color w:val="000000"/>
                <w:szCs w:val="22"/>
              </w:rPr>
            </w:pPr>
            <w:r w:rsidRPr="00273E07">
              <w:rPr>
                <w:rFonts w:cs="Arial"/>
                <w:color w:val="000000"/>
                <w:szCs w:val="22"/>
              </w:rPr>
              <w:t>Varicella zoster IgM Antibodies</w:t>
            </w:r>
          </w:p>
        </w:tc>
        <w:tc>
          <w:tcPr>
            <w:tcW w:w="4365" w:type="dxa"/>
          </w:tcPr>
          <w:p w14:paraId="2FA4006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41AF59B6"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7F11781A"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3-5 days</w:t>
            </w:r>
          </w:p>
        </w:tc>
      </w:tr>
      <w:tr w:rsidR="007C055C" w:rsidRPr="00273E07" w14:paraId="44AC117E" w14:textId="77777777" w:rsidTr="0021687B">
        <w:tc>
          <w:tcPr>
            <w:tcW w:w="2385" w:type="dxa"/>
          </w:tcPr>
          <w:p w14:paraId="213AA1A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Varicella zoster PCR</w:t>
            </w:r>
          </w:p>
          <w:p w14:paraId="615814E6" w14:textId="77777777" w:rsidR="007C055C" w:rsidRPr="00273E07" w:rsidRDefault="007C055C" w:rsidP="00B065E7">
            <w:pPr>
              <w:autoSpaceDE w:val="0"/>
              <w:autoSpaceDN w:val="0"/>
              <w:adjustRightInd w:val="0"/>
              <w:rPr>
                <w:rFonts w:cs="Arial"/>
                <w:color w:val="000000"/>
                <w:szCs w:val="22"/>
              </w:rPr>
            </w:pPr>
          </w:p>
          <w:p w14:paraId="0B26B338" w14:textId="77777777" w:rsidR="007C055C" w:rsidRPr="00273E07" w:rsidRDefault="007C055C" w:rsidP="00B065E7">
            <w:pPr>
              <w:autoSpaceDE w:val="0"/>
              <w:autoSpaceDN w:val="0"/>
              <w:adjustRightInd w:val="0"/>
              <w:rPr>
                <w:rFonts w:cs="Arial"/>
                <w:color w:val="000000"/>
                <w:szCs w:val="22"/>
              </w:rPr>
            </w:pPr>
          </w:p>
        </w:tc>
        <w:tc>
          <w:tcPr>
            <w:tcW w:w="4365" w:type="dxa"/>
          </w:tcPr>
          <w:p w14:paraId="66B621E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EDTA blood</w:t>
            </w:r>
          </w:p>
          <w:p w14:paraId="743F0AA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CSF</w:t>
            </w:r>
          </w:p>
          <w:p w14:paraId="3188BF46"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Lesions</w:t>
            </w:r>
          </w:p>
          <w:p w14:paraId="22968E8E" w14:textId="77777777" w:rsidR="007C055C" w:rsidRDefault="007C055C" w:rsidP="00B065E7">
            <w:pPr>
              <w:autoSpaceDE w:val="0"/>
              <w:autoSpaceDN w:val="0"/>
              <w:adjustRightInd w:val="0"/>
              <w:rPr>
                <w:rFonts w:cs="Arial"/>
                <w:color w:val="000000"/>
                <w:szCs w:val="22"/>
              </w:rPr>
            </w:pPr>
            <w:r w:rsidRPr="00273E07">
              <w:rPr>
                <w:rFonts w:cs="Arial"/>
                <w:color w:val="000000"/>
                <w:szCs w:val="22"/>
              </w:rPr>
              <w:lastRenderedPageBreak/>
              <w:t>Vesicle fluid</w:t>
            </w:r>
          </w:p>
          <w:p w14:paraId="661EBE2A" w14:textId="77777777" w:rsidR="00B34649" w:rsidRPr="00273E07" w:rsidRDefault="00B34649" w:rsidP="00B065E7">
            <w:pPr>
              <w:autoSpaceDE w:val="0"/>
              <w:autoSpaceDN w:val="0"/>
              <w:adjustRightInd w:val="0"/>
              <w:rPr>
                <w:rFonts w:cs="Arial"/>
                <w:color w:val="000000"/>
                <w:szCs w:val="22"/>
              </w:rPr>
            </w:pPr>
          </w:p>
        </w:tc>
        <w:tc>
          <w:tcPr>
            <w:tcW w:w="1442" w:type="dxa"/>
          </w:tcPr>
          <w:p w14:paraId="44723403"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lastRenderedPageBreak/>
              <w:t>2</w:t>
            </w:r>
          </w:p>
        </w:tc>
        <w:tc>
          <w:tcPr>
            <w:tcW w:w="1555" w:type="dxa"/>
          </w:tcPr>
          <w:p w14:paraId="6C42405D"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days</w:t>
            </w:r>
          </w:p>
        </w:tc>
      </w:tr>
      <w:tr w:rsidR="007C055C" w:rsidRPr="00273E07" w14:paraId="2463CF4F" w14:textId="77777777" w:rsidTr="0021687B">
        <w:tc>
          <w:tcPr>
            <w:tcW w:w="2385" w:type="dxa"/>
          </w:tcPr>
          <w:p w14:paraId="1827E338" w14:textId="77777777" w:rsidR="007C055C" w:rsidRPr="00273E07" w:rsidRDefault="007C055C" w:rsidP="00B065E7">
            <w:pPr>
              <w:autoSpaceDE w:val="0"/>
              <w:autoSpaceDN w:val="0"/>
              <w:adjustRightInd w:val="0"/>
              <w:rPr>
                <w:rFonts w:cs="Arial"/>
                <w:color w:val="000000"/>
                <w:szCs w:val="22"/>
              </w:rPr>
            </w:pPr>
            <w:r>
              <w:rPr>
                <w:rFonts w:cs="Arial"/>
                <w:color w:val="000000"/>
                <w:szCs w:val="22"/>
              </w:rPr>
              <w:t xml:space="preserve">VDRL </w:t>
            </w:r>
          </w:p>
        </w:tc>
        <w:tc>
          <w:tcPr>
            <w:tcW w:w="4365" w:type="dxa"/>
          </w:tcPr>
          <w:p w14:paraId="3878CBE6" w14:textId="77777777" w:rsidR="007C055C" w:rsidRDefault="007C055C" w:rsidP="00B065E7">
            <w:pPr>
              <w:autoSpaceDE w:val="0"/>
              <w:autoSpaceDN w:val="0"/>
              <w:adjustRightInd w:val="0"/>
              <w:rPr>
                <w:rFonts w:cs="Arial"/>
                <w:color w:val="000000"/>
                <w:szCs w:val="22"/>
              </w:rPr>
            </w:pPr>
            <w:r>
              <w:rPr>
                <w:rFonts w:cs="Arial"/>
                <w:color w:val="000000"/>
                <w:szCs w:val="22"/>
              </w:rPr>
              <w:t xml:space="preserve">Refer to </w:t>
            </w:r>
            <w:r w:rsidRPr="00273E07">
              <w:rPr>
                <w:rFonts w:cs="Arial"/>
                <w:color w:val="000000"/>
                <w:szCs w:val="22"/>
              </w:rPr>
              <w:t>Syphilis serology</w:t>
            </w:r>
          </w:p>
          <w:p w14:paraId="4D44AA05" w14:textId="77777777" w:rsidR="00B34649" w:rsidRPr="00273E07" w:rsidRDefault="00B34649" w:rsidP="00B065E7">
            <w:pPr>
              <w:autoSpaceDE w:val="0"/>
              <w:autoSpaceDN w:val="0"/>
              <w:adjustRightInd w:val="0"/>
              <w:rPr>
                <w:rFonts w:cs="Arial"/>
                <w:color w:val="000000"/>
                <w:szCs w:val="22"/>
              </w:rPr>
            </w:pPr>
          </w:p>
        </w:tc>
        <w:tc>
          <w:tcPr>
            <w:tcW w:w="1442" w:type="dxa"/>
          </w:tcPr>
          <w:p w14:paraId="5E3B5104"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249FE012"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1018D43E" w14:textId="77777777" w:rsidTr="0021687B">
        <w:tc>
          <w:tcPr>
            <w:tcW w:w="2385" w:type="dxa"/>
          </w:tcPr>
          <w:p w14:paraId="2414C91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Vesicles, ulcers and genital lesions</w:t>
            </w:r>
          </w:p>
          <w:p w14:paraId="4C734475" w14:textId="77777777" w:rsidR="007C055C" w:rsidRPr="00273E07" w:rsidRDefault="007C055C" w:rsidP="00B065E7">
            <w:pPr>
              <w:autoSpaceDE w:val="0"/>
              <w:autoSpaceDN w:val="0"/>
              <w:adjustRightInd w:val="0"/>
              <w:rPr>
                <w:rFonts w:cs="Arial"/>
                <w:color w:val="000000"/>
                <w:szCs w:val="22"/>
              </w:rPr>
            </w:pPr>
          </w:p>
        </w:tc>
        <w:tc>
          <w:tcPr>
            <w:tcW w:w="4365" w:type="dxa"/>
          </w:tcPr>
          <w:p w14:paraId="7D1612D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virus transport medium for</w:t>
            </w:r>
          </w:p>
          <w:p w14:paraId="52DCE5B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PCR</w:t>
            </w:r>
          </w:p>
        </w:tc>
        <w:tc>
          <w:tcPr>
            <w:tcW w:w="1442" w:type="dxa"/>
          </w:tcPr>
          <w:p w14:paraId="7F659F2E"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w:t>
            </w:r>
          </w:p>
        </w:tc>
        <w:tc>
          <w:tcPr>
            <w:tcW w:w="1555" w:type="dxa"/>
          </w:tcPr>
          <w:p w14:paraId="789891A8"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2-4 days</w:t>
            </w:r>
          </w:p>
        </w:tc>
      </w:tr>
      <w:tr w:rsidR="007C055C" w:rsidRPr="00273E07" w14:paraId="75A53763" w14:textId="77777777" w:rsidTr="0021687B">
        <w:tc>
          <w:tcPr>
            <w:tcW w:w="2385" w:type="dxa"/>
          </w:tcPr>
          <w:p w14:paraId="23930BE4"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Wound and ulcer swabs</w:t>
            </w:r>
          </w:p>
          <w:p w14:paraId="5B3BFA99" w14:textId="77777777" w:rsidR="007C055C" w:rsidRPr="00273E07" w:rsidRDefault="007C055C" w:rsidP="00B065E7">
            <w:pPr>
              <w:autoSpaceDE w:val="0"/>
              <w:autoSpaceDN w:val="0"/>
              <w:adjustRightInd w:val="0"/>
              <w:rPr>
                <w:rFonts w:cs="Arial"/>
                <w:color w:val="000000"/>
                <w:szCs w:val="22"/>
              </w:rPr>
            </w:pPr>
          </w:p>
        </w:tc>
        <w:tc>
          <w:tcPr>
            <w:tcW w:w="4365" w:type="dxa"/>
          </w:tcPr>
          <w:p w14:paraId="2709B871"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Send a swab in Blue topped Microbiology</w:t>
            </w:r>
          </w:p>
          <w:p w14:paraId="3AF5A05E"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swab (Transtube), or Black topped</w:t>
            </w:r>
          </w:p>
          <w:p w14:paraId="7C15FD67"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Microbiology (Charcoal) swab</w:t>
            </w:r>
          </w:p>
        </w:tc>
        <w:tc>
          <w:tcPr>
            <w:tcW w:w="1442" w:type="dxa"/>
          </w:tcPr>
          <w:p w14:paraId="72A74EA7" w14:textId="77777777" w:rsidR="007C055C" w:rsidRPr="00273E07" w:rsidRDefault="007C055C" w:rsidP="00B065E7">
            <w:pPr>
              <w:autoSpaceDE w:val="0"/>
              <w:autoSpaceDN w:val="0"/>
              <w:adjustRightInd w:val="0"/>
              <w:jc w:val="center"/>
              <w:rPr>
                <w:rFonts w:cs="Arial"/>
                <w:color w:val="000000"/>
                <w:szCs w:val="22"/>
              </w:rPr>
            </w:pPr>
          </w:p>
        </w:tc>
        <w:tc>
          <w:tcPr>
            <w:tcW w:w="1555" w:type="dxa"/>
          </w:tcPr>
          <w:p w14:paraId="17814EC9" w14:textId="77777777" w:rsidR="007C055C" w:rsidRPr="00273E07" w:rsidRDefault="007C055C" w:rsidP="00832BB8">
            <w:pPr>
              <w:autoSpaceDE w:val="0"/>
              <w:autoSpaceDN w:val="0"/>
              <w:adjustRightInd w:val="0"/>
              <w:jc w:val="center"/>
              <w:rPr>
                <w:rFonts w:cs="Arial"/>
                <w:color w:val="000000"/>
                <w:szCs w:val="22"/>
              </w:rPr>
            </w:pPr>
            <w:r>
              <w:rPr>
                <w:rFonts w:cs="Arial"/>
                <w:color w:val="000000"/>
                <w:szCs w:val="22"/>
              </w:rPr>
              <w:t>2-4 days</w:t>
            </w:r>
          </w:p>
          <w:p w14:paraId="56B84112" w14:textId="77777777" w:rsidR="007C055C" w:rsidRPr="00273E07" w:rsidRDefault="007C055C" w:rsidP="00B065E7">
            <w:pPr>
              <w:autoSpaceDE w:val="0"/>
              <w:autoSpaceDN w:val="0"/>
              <w:adjustRightInd w:val="0"/>
              <w:jc w:val="center"/>
              <w:rPr>
                <w:rFonts w:cs="Arial"/>
                <w:color w:val="000000"/>
                <w:szCs w:val="22"/>
              </w:rPr>
            </w:pPr>
          </w:p>
        </w:tc>
      </w:tr>
      <w:tr w:rsidR="007C055C" w:rsidRPr="00273E07" w14:paraId="15DE2ADE" w14:textId="77777777" w:rsidTr="0021687B">
        <w:tc>
          <w:tcPr>
            <w:tcW w:w="2385" w:type="dxa"/>
          </w:tcPr>
          <w:p w14:paraId="5E4AC7BA"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Yersinia antibody tests (reference lab</w:t>
            </w:r>
          </w:p>
          <w:p w14:paraId="75DD00A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test- availability limited so needs</w:t>
            </w:r>
          </w:p>
          <w:p w14:paraId="3A6F484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discussion with</w:t>
            </w:r>
          </w:p>
          <w:p w14:paraId="5A34D9C8"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Consultant</w:t>
            </w:r>
          </w:p>
          <w:p w14:paraId="3893AF83"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Microbiologist)</w:t>
            </w:r>
          </w:p>
        </w:tc>
        <w:tc>
          <w:tcPr>
            <w:tcW w:w="4365" w:type="dxa"/>
          </w:tcPr>
          <w:p w14:paraId="14C116F9" w14:textId="77777777" w:rsidR="007C055C" w:rsidRPr="00273E07" w:rsidRDefault="007C055C" w:rsidP="00B065E7">
            <w:pPr>
              <w:autoSpaceDE w:val="0"/>
              <w:autoSpaceDN w:val="0"/>
              <w:adjustRightInd w:val="0"/>
              <w:rPr>
                <w:rFonts w:cs="Arial"/>
                <w:color w:val="000000"/>
                <w:szCs w:val="22"/>
              </w:rPr>
            </w:pPr>
            <w:r w:rsidRPr="00273E07">
              <w:rPr>
                <w:rFonts w:cs="Arial"/>
                <w:color w:val="000000"/>
                <w:szCs w:val="22"/>
              </w:rPr>
              <w:t>Clotted blood</w:t>
            </w:r>
          </w:p>
        </w:tc>
        <w:tc>
          <w:tcPr>
            <w:tcW w:w="1442" w:type="dxa"/>
          </w:tcPr>
          <w:p w14:paraId="4E9B14E4"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1</w:t>
            </w:r>
          </w:p>
        </w:tc>
        <w:tc>
          <w:tcPr>
            <w:tcW w:w="1555" w:type="dxa"/>
          </w:tcPr>
          <w:p w14:paraId="2E7D3EC7" w14:textId="77777777" w:rsidR="007C055C" w:rsidRPr="00273E07" w:rsidRDefault="007C055C" w:rsidP="00B065E7">
            <w:pPr>
              <w:autoSpaceDE w:val="0"/>
              <w:autoSpaceDN w:val="0"/>
              <w:adjustRightInd w:val="0"/>
              <w:jc w:val="center"/>
              <w:rPr>
                <w:rFonts w:cs="Arial"/>
                <w:color w:val="000000"/>
                <w:szCs w:val="22"/>
              </w:rPr>
            </w:pPr>
            <w:r w:rsidRPr="00273E07">
              <w:rPr>
                <w:rFonts w:cs="Arial"/>
                <w:color w:val="000000"/>
                <w:szCs w:val="22"/>
              </w:rPr>
              <w:t>5-7 days</w:t>
            </w:r>
          </w:p>
        </w:tc>
      </w:tr>
    </w:tbl>
    <w:p w14:paraId="071F4092" w14:textId="77777777" w:rsidR="007C055C" w:rsidRDefault="007C055C" w:rsidP="007C055C">
      <w:pPr>
        <w:autoSpaceDE w:val="0"/>
        <w:autoSpaceDN w:val="0"/>
        <w:adjustRightInd w:val="0"/>
        <w:jc w:val="center"/>
        <w:rPr>
          <w:rFonts w:ascii="ArialMT" w:hAnsi="ArialMT" w:cs="ArialMT"/>
          <w:b/>
          <w:color w:val="FF0000"/>
          <w:szCs w:val="22"/>
        </w:rPr>
      </w:pPr>
    </w:p>
    <w:p w14:paraId="54FCE42D" w14:textId="77777777" w:rsidR="007C055C" w:rsidRPr="00C05FB1" w:rsidRDefault="007C055C" w:rsidP="007C055C">
      <w:pPr>
        <w:autoSpaceDE w:val="0"/>
        <w:autoSpaceDN w:val="0"/>
        <w:adjustRightInd w:val="0"/>
        <w:jc w:val="center"/>
        <w:rPr>
          <w:rFonts w:ascii="ArialMT" w:hAnsi="ArialMT" w:cs="ArialMT"/>
          <w:b/>
          <w:color w:val="FF0000"/>
          <w:szCs w:val="22"/>
        </w:rPr>
      </w:pPr>
      <w:r w:rsidRPr="00C05FB1">
        <w:rPr>
          <w:rFonts w:ascii="ArialMT" w:hAnsi="ArialMT" w:cs="ArialMT"/>
          <w:b/>
          <w:color w:val="FF0000"/>
          <w:szCs w:val="22"/>
        </w:rPr>
        <w:t>Specimens should be transported to the Laboratory as soon as possible after they are</w:t>
      </w:r>
    </w:p>
    <w:p w14:paraId="04CA629A" w14:textId="77777777" w:rsidR="007C055C" w:rsidRDefault="007C055C" w:rsidP="007C055C">
      <w:pPr>
        <w:autoSpaceDE w:val="0"/>
        <w:autoSpaceDN w:val="0"/>
        <w:adjustRightInd w:val="0"/>
        <w:jc w:val="center"/>
        <w:rPr>
          <w:rFonts w:ascii="ArialMT" w:hAnsi="ArialMT" w:cs="ArialMT"/>
          <w:b/>
          <w:color w:val="FF0000"/>
          <w:szCs w:val="22"/>
        </w:rPr>
      </w:pPr>
      <w:r>
        <w:rPr>
          <w:rFonts w:ascii="ArialMT" w:hAnsi="ArialMT" w:cs="ArialMT"/>
          <w:b/>
          <w:color w:val="FF0000"/>
          <w:szCs w:val="22"/>
        </w:rPr>
        <w:t>t</w:t>
      </w:r>
      <w:r w:rsidRPr="00C05FB1">
        <w:rPr>
          <w:rFonts w:ascii="ArialMT" w:hAnsi="ArialMT" w:cs="ArialMT"/>
          <w:b/>
          <w:color w:val="FF0000"/>
          <w:szCs w:val="22"/>
        </w:rPr>
        <w:t>aken, even overnight so they can be placed in the correct storage conditions</w:t>
      </w:r>
    </w:p>
    <w:p w14:paraId="63354FA9" w14:textId="77777777" w:rsidR="007C055C" w:rsidRDefault="007C055C" w:rsidP="007C055C">
      <w:pPr>
        <w:autoSpaceDE w:val="0"/>
        <w:autoSpaceDN w:val="0"/>
        <w:adjustRightInd w:val="0"/>
        <w:rPr>
          <w:rFonts w:ascii="Arial-BoldMT" w:hAnsi="Arial-BoldMT" w:cs="Arial-BoldMT"/>
          <w:b/>
          <w:bCs/>
          <w:color w:val="000000"/>
          <w:sz w:val="28"/>
          <w:szCs w:val="28"/>
        </w:rPr>
      </w:pPr>
    </w:p>
    <w:p w14:paraId="0F3DFC8F" w14:textId="77777777" w:rsidR="007C055C" w:rsidRDefault="007C055C" w:rsidP="007C055C">
      <w:pPr>
        <w:autoSpaceDE w:val="0"/>
        <w:autoSpaceDN w:val="0"/>
        <w:adjustRightInd w:val="0"/>
        <w:rPr>
          <w:rFonts w:ascii="Arial-BoldMT" w:hAnsi="Arial-BoldMT" w:cs="Arial-BoldMT"/>
          <w:b/>
          <w:bCs/>
          <w:color w:val="000000"/>
          <w:szCs w:val="22"/>
        </w:rPr>
      </w:pPr>
      <w:r w:rsidRPr="001F4DE3">
        <w:rPr>
          <w:rFonts w:ascii="Arial-BoldMT" w:hAnsi="Arial-BoldMT" w:cs="Arial-BoldMT"/>
          <w:b/>
          <w:bCs/>
          <w:color w:val="000000"/>
          <w:sz w:val="28"/>
          <w:szCs w:val="28"/>
        </w:rPr>
        <w:t>*</w:t>
      </w:r>
      <w:r>
        <w:rPr>
          <w:rFonts w:ascii="Arial-BoldMT" w:hAnsi="Arial-BoldMT" w:cs="Arial-BoldMT"/>
          <w:b/>
          <w:bCs/>
          <w:color w:val="000000"/>
          <w:szCs w:val="22"/>
        </w:rPr>
        <w:t>Reference Lab Referrals</w:t>
      </w:r>
    </w:p>
    <w:p w14:paraId="5148A8AA" w14:textId="77777777" w:rsidR="00BB3180" w:rsidRDefault="00BB3180" w:rsidP="007C055C">
      <w:pPr>
        <w:autoSpaceDE w:val="0"/>
        <w:autoSpaceDN w:val="0"/>
        <w:adjustRightInd w:val="0"/>
        <w:rPr>
          <w:rFonts w:ascii="Arial-BoldMT" w:hAnsi="Arial-BoldMT" w:cs="Arial-BoldMT"/>
          <w:b/>
          <w:bCs/>
          <w:color w:val="000000"/>
          <w:szCs w:val="22"/>
        </w:rPr>
      </w:pPr>
    </w:p>
    <w:p w14:paraId="48B242A7" w14:textId="77777777" w:rsidR="007C055C" w:rsidRPr="00505CA8" w:rsidRDefault="007C055C" w:rsidP="007C055C">
      <w:pPr>
        <w:autoSpaceDE w:val="0"/>
        <w:autoSpaceDN w:val="0"/>
        <w:adjustRightInd w:val="0"/>
        <w:rPr>
          <w:rFonts w:ascii="Arial-BoldMT" w:hAnsi="Arial-BoldMT" w:cs="Arial-BoldMT"/>
          <w:bCs/>
          <w:color w:val="000000"/>
          <w:szCs w:val="22"/>
        </w:rPr>
      </w:pPr>
      <w:r w:rsidRPr="00505CA8">
        <w:rPr>
          <w:rFonts w:ascii="Arial-BoldMT" w:hAnsi="Arial-BoldMT" w:cs="Arial-BoldMT"/>
          <w:bCs/>
          <w:color w:val="000000"/>
          <w:szCs w:val="22"/>
        </w:rPr>
        <w:t>Tests are referred to a number of outside Laboratories. These are listed below:</w:t>
      </w:r>
    </w:p>
    <w:p w14:paraId="79B3E96A" w14:textId="77777777" w:rsidR="007C055C" w:rsidRPr="00505CA8" w:rsidRDefault="007C055C" w:rsidP="007C055C">
      <w:pPr>
        <w:pStyle w:val="ListParagraph"/>
        <w:autoSpaceDE w:val="0"/>
        <w:autoSpaceDN w:val="0"/>
        <w:adjustRightInd w:val="0"/>
        <w:rPr>
          <w:rFonts w:ascii="Arial-BoldMT" w:hAnsi="Arial-BoldMT" w:cs="Arial-BoldMT"/>
          <w:bCs/>
          <w:color w:val="000000"/>
          <w:szCs w:val="22"/>
        </w:rPr>
      </w:pPr>
    </w:p>
    <w:p w14:paraId="060E852B" w14:textId="194045AC" w:rsidR="007C055C" w:rsidRDefault="00FC326F" w:rsidP="00737483">
      <w:pPr>
        <w:pStyle w:val="ListParagraph"/>
        <w:numPr>
          <w:ilvl w:val="0"/>
          <w:numId w:val="18"/>
        </w:numPr>
        <w:autoSpaceDE w:val="0"/>
        <w:autoSpaceDN w:val="0"/>
        <w:adjustRightInd w:val="0"/>
        <w:rPr>
          <w:rFonts w:ascii="Arial-BoldMT" w:hAnsi="Arial-BoldMT" w:cs="Arial-BoldMT"/>
          <w:bCs/>
          <w:color w:val="000000"/>
          <w:szCs w:val="22"/>
        </w:rPr>
      </w:pPr>
      <w:r>
        <w:rPr>
          <w:rFonts w:ascii="Arial-BoldMT" w:hAnsi="Arial-BoldMT" w:cs="Arial-BoldMT"/>
          <w:bCs/>
          <w:color w:val="000000"/>
          <w:szCs w:val="22"/>
        </w:rPr>
        <w:t>UK Health Security Agency (UKHSA) Colindale</w:t>
      </w:r>
      <w:r w:rsidR="007C055C" w:rsidRPr="00505CA8">
        <w:rPr>
          <w:rFonts w:ascii="Arial-BoldMT" w:hAnsi="Arial-BoldMT" w:cs="Arial-BoldMT"/>
          <w:bCs/>
          <w:color w:val="000000"/>
          <w:szCs w:val="22"/>
        </w:rPr>
        <w:t>, 61 Colindale Avenue, London NW9 5HT</w:t>
      </w:r>
    </w:p>
    <w:p w14:paraId="76176742" w14:textId="77777777" w:rsidR="007C055C" w:rsidRDefault="007C055C" w:rsidP="007C055C">
      <w:pPr>
        <w:pStyle w:val="ListParagraph"/>
        <w:autoSpaceDE w:val="0"/>
        <w:autoSpaceDN w:val="0"/>
        <w:adjustRightInd w:val="0"/>
        <w:rPr>
          <w:rFonts w:ascii="Arial-BoldMT" w:hAnsi="Arial-BoldMT" w:cs="Arial-BoldMT"/>
          <w:bCs/>
          <w:color w:val="000000"/>
          <w:szCs w:val="22"/>
        </w:rPr>
      </w:pPr>
    </w:p>
    <w:p w14:paraId="2FA1D527" w14:textId="16EDBFDB" w:rsidR="007C055C" w:rsidRPr="00FC326F" w:rsidRDefault="00FC326F" w:rsidP="00737483">
      <w:pPr>
        <w:pStyle w:val="ListParagraph"/>
        <w:numPr>
          <w:ilvl w:val="0"/>
          <w:numId w:val="18"/>
        </w:numPr>
        <w:autoSpaceDE w:val="0"/>
        <w:autoSpaceDN w:val="0"/>
        <w:adjustRightInd w:val="0"/>
        <w:rPr>
          <w:rFonts w:ascii="Arial-BoldMT" w:hAnsi="Arial-BoldMT" w:cs="Arial-BoldMT"/>
          <w:bCs/>
          <w:color w:val="000000"/>
          <w:szCs w:val="22"/>
        </w:rPr>
      </w:pPr>
      <w:r>
        <w:rPr>
          <w:rFonts w:ascii="Arial-BoldMT" w:hAnsi="Arial-BoldMT" w:cs="Arial-BoldMT"/>
          <w:bCs/>
          <w:color w:val="000000"/>
          <w:szCs w:val="22"/>
        </w:rPr>
        <w:t>UK Health Security Agency (UKHSA) Manchester</w:t>
      </w:r>
      <w:r w:rsidR="00766B00">
        <w:rPr>
          <w:rFonts w:ascii="Arial-BoldMT" w:hAnsi="Arial-BoldMT" w:cs="Arial-BoldMT"/>
          <w:bCs/>
          <w:color w:val="000000"/>
          <w:szCs w:val="22"/>
        </w:rPr>
        <w:t xml:space="preserve"> </w:t>
      </w:r>
      <w:r w:rsidR="007C055C" w:rsidRPr="00505CA8">
        <w:rPr>
          <w:rFonts w:ascii="Arial-BoldMT" w:hAnsi="Arial-BoldMT" w:cs="Arial-BoldMT"/>
          <w:bCs/>
          <w:color w:val="000000"/>
          <w:szCs w:val="22"/>
        </w:rPr>
        <w:t xml:space="preserve">Laboratory, Manchester Royal </w:t>
      </w:r>
      <w:r w:rsidR="00766B00" w:rsidRPr="00505CA8">
        <w:rPr>
          <w:rFonts w:ascii="Arial-BoldMT" w:hAnsi="Arial-BoldMT" w:cs="Arial-BoldMT"/>
          <w:bCs/>
          <w:color w:val="000000"/>
          <w:szCs w:val="22"/>
        </w:rPr>
        <w:t>Infirmary,</w:t>
      </w:r>
      <w:r w:rsidR="00766B00" w:rsidRPr="00FC326F">
        <w:rPr>
          <w:rFonts w:ascii="Arial-BoldMT" w:hAnsi="Arial-BoldMT" w:cs="Arial-BoldMT"/>
          <w:bCs/>
          <w:color w:val="000000"/>
          <w:szCs w:val="22"/>
        </w:rPr>
        <w:t xml:space="preserve"> Oxford</w:t>
      </w:r>
      <w:r w:rsidR="007C055C" w:rsidRPr="00FC326F">
        <w:rPr>
          <w:rFonts w:ascii="Arial-BoldMT" w:hAnsi="Arial-BoldMT" w:cs="Arial-BoldMT"/>
          <w:bCs/>
          <w:color w:val="000000"/>
          <w:szCs w:val="22"/>
        </w:rPr>
        <w:t xml:space="preserve"> Road, Manchester. M13 9WL</w:t>
      </w:r>
    </w:p>
    <w:p w14:paraId="6E7B0A03" w14:textId="77777777" w:rsidR="007C055C" w:rsidRPr="00505CA8" w:rsidRDefault="007C055C" w:rsidP="007C055C">
      <w:pPr>
        <w:autoSpaceDE w:val="0"/>
        <w:autoSpaceDN w:val="0"/>
        <w:adjustRightInd w:val="0"/>
        <w:ind w:firstLine="720"/>
        <w:rPr>
          <w:rFonts w:ascii="Arial-BoldMT" w:hAnsi="Arial-BoldMT" w:cs="Arial-BoldMT"/>
          <w:bCs/>
          <w:color w:val="000000"/>
          <w:szCs w:val="22"/>
        </w:rPr>
      </w:pPr>
    </w:p>
    <w:p w14:paraId="013C14EC" w14:textId="0C11A883" w:rsidR="007C055C" w:rsidRPr="00505CA8" w:rsidRDefault="00766B00" w:rsidP="00737483">
      <w:pPr>
        <w:pStyle w:val="ListParagraph"/>
        <w:numPr>
          <w:ilvl w:val="0"/>
          <w:numId w:val="18"/>
        </w:numPr>
        <w:autoSpaceDE w:val="0"/>
        <w:autoSpaceDN w:val="0"/>
        <w:adjustRightInd w:val="0"/>
        <w:rPr>
          <w:rFonts w:ascii="Arial-BoldMT" w:hAnsi="Arial-BoldMT" w:cs="Arial-BoldMT"/>
          <w:bCs/>
          <w:color w:val="000000"/>
          <w:szCs w:val="22"/>
        </w:rPr>
      </w:pPr>
      <w:r>
        <w:rPr>
          <w:rFonts w:ascii="Arial-BoldMT" w:hAnsi="Arial-BoldMT" w:cs="Arial-BoldMT"/>
          <w:bCs/>
          <w:color w:val="000000"/>
          <w:szCs w:val="22"/>
        </w:rPr>
        <w:t>UK Health Security Agency (UKHSA</w:t>
      </w:r>
      <w:r w:rsidR="00A853C3">
        <w:rPr>
          <w:rFonts w:ascii="Arial-BoldMT" w:hAnsi="Arial-BoldMT" w:cs="Arial-BoldMT"/>
          <w:bCs/>
          <w:color w:val="000000"/>
          <w:szCs w:val="22"/>
        </w:rPr>
        <w:t>)</w:t>
      </w:r>
      <w:r>
        <w:rPr>
          <w:rFonts w:ascii="Arial-BoldMT" w:hAnsi="Arial-BoldMT" w:cs="Arial-BoldMT"/>
          <w:bCs/>
          <w:color w:val="000000"/>
          <w:szCs w:val="22"/>
        </w:rPr>
        <w:t xml:space="preserve"> Porton Down</w:t>
      </w:r>
      <w:r w:rsidR="007C055C" w:rsidRPr="00505CA8">
        <w:rPr>
          <w:rFonts w:ascii="Arial-BoldMT" w:hAnsi="Arial-BoldMT" w:cs="Arial-BoldMT"/>
          <w:bCs/>
          <w:color w:val="000000"/>
          <w:szCs w:val="22"/>
        </w:rPr>
        <w:t>, Salisbury, Wiltshire. SP4 0JG</w:t>
      </w:r>
    </w:p>
    <w:p w14:paraId="78FB50B6" w14:textId="77777777" w:rsidR="007C055C" w:rsidRPr="00505CA8" w:rsidRDefault="007C055C" w:rsidP="007C055C">
      <w:pPr>
        <w:pStyle w:val="ListParagraph"/>
        <w:autoSpaceDE w:val="0"/>
        <w:autoSpaceDN w:val="0"/>
        <w:adjustRightInd w:val="0"/>
        <w:rPr>
          <w:rFonts w:ascii="Arial-BoldMT" w:hAnsi="Arial-BoldMT" w:cs="Arial-BoldMT"/>
          <w:bCs/>
          <w:color w:val="000000"/>
          <w:szCs w:val="22"/>
        </w:rPr>
      </w:pPr>
    </w:p>
    <w:p w14:paraId="5C54520C" w14:textId="2014552C" w:rsidR="007C055C" w:rsidRPr="00067B4F" w:rsidRDefault="00B20694" w:rsidP="00737483">
      <w:pPr>
        <w:pStyle w:val="ListParagraph"/>
        <w:numPr>
          <w:ilvl w:val="0"/>
          <w:numId w:val="23"/>
        </w:numPr>
        <w:autoSpaceDE w:val="0"/>
        <w:autoSpaceDN w:val="0"/>
        <w:adjustRightInd w:val="0"/>
        <w:rPr>
          <w:rFonts w:cs="Arial"/>
          <w:bCs/>
          <w:szCs w:val="22"/>
        </w:rPr>
      </w:pPr>
      <w:r>
        <w:rPr>
          <w:rFonts w:ascii="Arial-BoldMT" w:hAnsi="Arial-BoldMT" w:cs="Arial-BoldMT"/>
          <w:bCs/>
          <w:szCs w:val="22"/>
        </w:rPr>
        <w:t xml:space="preserve">UKHSA </w:t>
      </w:r>
      <w:r w:rsidR="007C055C" w:rsidRPr="00067B4F">
        <w:rPr>
          <w:rFonts w:cs="Arial"/>
          <w:bCs/>
          <w:szCs w:val="22"/>
        </w:rPr>
        <w:t xml:space="preserve">Mycology Reference Laboratory, National Infection Services, </w:t>
      </w:r>
      <w:r>
        <w:rPr>
          <w:rFonts w:cs="Arial"/>
          <w:bCs/>
          <w:szCs w:val="22"/>
        </w:rPr>
        <w:t xml:space="preserve">UKHSA </w:t>
      </w:r>
      <w:r w:rsidRPr="00067B4F">
        <w:rPr>
          <w:rFonts w:cs="Arial"/>
          <w:bCs/>
          <w:szCs w:val="22"/>
        </w:rPr>
        <w:t>Southwest</w:t>
      </w:r>
      <w:r w:rsidR="007C055C" w:rsidRPr="00067B4F">
        <w:rPr>
          <w:rFonts w:cs="Arial"/>
          <w:bCs/>
          <w:szCs w:val="22"/>
        </w:rPr>
        <w:t xml:space="preserve"> Laboratory, Science Quarter, Southmead Hospital, Bristol, BS10 5NB</w:t>
      </w:r>
    </w:p>
    <w:p w14:paraId="29DC8C60" w14:textId="77777777" w:rsidR="007C055C" w:rsidRDefault="007C055C" w:rsidP="007C055C">
      <w:pPr>
        <w:pStyle w:val="ListParagraph"/>
        <w:autoSpaceDE w:val="0"/>
        <w:autoSpaceDN w:val="0"/>
        <w:adjustRightInd w:val="0"/>
        <w:rPr>
          <w:rFonts w:ascii="Arial-BoldMT" w:hAnsi="Arial-BoldMT" w:cs="Arial-BoldMT"/>
          <w:bCs/>
          <w:color w:val="000000"/>
          <w:szCs w:val="22"/>
        </w:rPr>
      </w:pPr>
    </w:p>
    <w:p w14:paraId="0D01F593" w14:textId="77777777" w:rsidR="007C055C" w:rsidRPr="00505CA8" w:rsidRDefault="007C055C" w:rsidP="00737483">
      <w:pPr>
        <w:pStyle w:val="ListParagraph"/>
        <w:numPr>
          <w:ilvl w:val="0"/>
          <w:numId w:val="19"/>
        </w:numPr>
        <w:autoSpaceDE w:val="0"/>
        <w:autoSpaceDN w:val="0"/>
        <w:adjustRightInd w:val="0"/>
        <w:rPr>
          <w:rFonts w:ascii="Arial-BoldMT" w:hAnsi="Arial-BoldMT" w:cs="Arial-BoldMT"/>
          <w:bCs/>
          <w:vanish/>
          <w:color w:val="000000"/>
          <w:szCs w:val="22"/>
        </w:rPr>
      </w:pPr>
    </w:p>
    <w:p w14:paraId="1F36D2CF" w14:textId="77777777" w:rsidR="007C055C" w:rsidRPr="00505CA8" w:rsidRDefault="007C055C" w:rsidP="00737483">
      <w:pPr>
        <w:pStyle w:val="ListParagraph"/>
        <w:numPr>
          <w:ilvl w:val="0"/>
          <w:numId w:val="19"/>
        </w:numPr>
        <w:autoSpaceDE w:val="0"/>
        <w:autoSpaceDN w:val="0"/>
        <w:adjustRightInd w:val="0"/>
        <w:rPr>
          <w:rFonts w:ascii="Arial-BoldMT" w:hAnsi="Arial-BoldMT" w:cs="Arial-BoldMT"/>
          <w:bCs/>
          <w:vanish/>
          <w:color w:val="000000"/>
          <w:szCs w:val="22"/>
        </w:rPr>
      </w:pPr>
    </w:p>
    <w:p w14:paraId="154210D7" w14:textId="77777777" w:rsidR="007C055C" w:rsidRPr="00505CA8" w:rsidRDefault="007C055C" w:rsidP="00737483">
      <w:pPr>
        <w:pStyle w:val="ListParagraph"/>
        <w:numPr>
          <w:ilvl w:val="0"/>
          <w:numId w:val="19"/>
        </w:numPr>
        <w:autoSpaceDE w:val="0"/>
        <w:autoSpaceDN w:val="0"/>
        <w:adjustRightInd w:val="0"/>
        <w:rPr>
          <w:rFonts w:ascii="Arial-BoldMT" w:hAnsi="Arial-BoldMT" w:cs="Arial-BoldMT"/>
          <w:bCs/>
          <w:vanish/>
          <w:color w:val="000000"/>
          <w:szCs w:val="22"/>
        </w:rPr>
      </w:pPr>
    </w:p>
    <w:p w14:paraId="228CC014" w14:textId="77777777" w:rsidR="007C055C" w:rsidRPr="00505CA8" w:rsidRDefault="007C055C" w:rsidP="00737483">
      <w:pPr>
        <w:pStyle w:val="ListParagraph"/>
        <w:numPr>
          <w:ilvl w:val="0"/>
          <w:numId w:val="19"/>
        </w:numPr>
        <w:autoSpaceDE w:val="0"/>
        <w:autoSpaceDN w:val="0"/>
        <w:adjustRightInd w:val="0"/>
        <w:rPr>
          <w:rFonts w:ascii="Arial-BoldMT" w:hAnsi="Arial-BoldMT" w:cs="Arial-BoldMT"/>
          <w:bCs/>
          <w:vanish/>
          <w:color w:val="000000"/>
          <w:szCs w:val="22"/>
        </w:rPr>
      </w:pPr>
    </w:p>
    <w:p w14:paraId="127CA74E" w14:textId="2AAEDF7D" w:rsidR="007C055C" w:rsidRPr="00B20694" w:rsidRDefault="00B20694" w:rsidP="00737483">
      <w:pPr>
        <w:pStyle w:val="ListParagraph"/>
        <w:numPr>
          <w:ilvl w:val="0"/>
          <w:numId w:val="19"/>
        </w:numPr>
        <w:autoSpaceDE w:val="0"/>
        <w:autoSpaceDN w:val="0"/>
        <w:adjustRightInd w:val="0"/>
        <w:rPr>
          <w:rFonts w:ascii="Arial-BoldMT" w:hAnsi="Arial-BoldMT" w:cs="Arial-BoldMT"/>
          <w:bCs/>
          <w:color w:val="000000"/>
          <w:szCs w:val="22"/>
        </w:rPr>
      </w:pPr>
      <w:r>
        <w:rPr>
          <w:rFonts w:ascii="Arial-BoldMT" w:hAnsi="Arial-BoldMT" w:cs="Arial-BoldMT"/>
          <w:bCs/>
          <w:color w:val="000000"/>
          <w:szCs w:val="22"/>
        </w:rPr>
        <w:t xml:space="preserve">UK </w:t>
      </w:r>
      <w:r w:rsidR="007C055C" w:rsidRPr="00505CA8">
        <w:rPr>
          <w:rFonts w:ascii="Arial-BoldMT" w:hAnsi="Arial-BoldMT" w:cs="Arial-BoldMT"/>
          <w:bCs/>
          <w:color w:val="000000"/>
          <w:szCs w:val="22"/>
        </w:rPr>
        <w:t>Anaerobe Reference Laboratory,</w:t>
      </w:r>
      <w:r>
        <w:rPr>
          <w:rFonts w:ascii="Arial-BoldMT" w:hAnsi="Arial-BoldMT" w:cs="Arial-BoldMT"/>
          <w:bCs/>
          <w:color w:val="000000"/>
          <w:szCs w:val="22"/>
        </w:rPr>
        <w:t xml:space="preserve"> Public Health Wales </w:t>
      </w:r>
      <w:r w:rsidR="007C055C" w:rsidRPr="00B20694">
        <w:rPr>
          <w:rFonts w:ascii="Arial-BoldMT" w:hAnsi="Arial-BoldMT" w:cs="Arial-BoldMT"/>
          <w:bCs/>
          <w:color w:val="000000"/>
          <w:szCs w:val="22"/>
        </w:rPr>
        <w:t xml:space="preserve">Microbiology Cardiff, University Hospital of Wales, </w:t>
      </w:r>
      <w:r>
        <w:rPr>
          <w:rFonts w:ascii="Arial-BoldMT" w:hAnsi="Arial-BoldMT" w:cs="Arial-BoldMT"/>
          <w:bCs/>
          <w:color w:val="000000"/>
          <w:szCs w:val="22"/>
        </w:rPr>
        <w:t xml:space="preserve">Heath Park </w:t>
      </w:r>
      <w:r w:rsidR="007C055C" w:rsidRPr="00B20694">
        <w:rPr>
          <w:rFonts w:ascii="Arial-BoldMT" w:hAnsi="Arial-BoldMT" w:cs="Arial-BoldMT"/>
          <w:bCs/>
          <w:color w:val="000000"/>
          <w:szCs w:val="22"/>
        </w:rPr>
        <w:t>Cardiff. CF14 4XW</w:t>
      </w:r>
    </w:p>
    <w:p w14:paraId="532B19AD" w14:textId="77777777" w:rsidR="007C055C" w:rsidRPr="00505CA8" w:rsidRDefault="007C055C" w:rsidP="007C055C">
      <w:pPr>
        <w:autoSpaceDE w:val="0"/>
        <w:autoSpaceDN w:val="0"/>
        <w:adjustRightInd w:val="0"/>
        <w:rPr>
          <w:rFonts w:ascii="Arial-BoldMT" w:hAnsi="Arial-BoldMT" w:cs="Arial-BoldMT"/>
          <w:bCs/>
          <w:color w:val="000000"/>
          <w:szCs w:val="22"/>
        </w:rPr>
      </w:pPr>
    </w:p>
    <w:p w14:paraId="3784E07C" w14:textId="77777777" w:rsidR="007C055C" w:rsidRPr="00505CA8" w:rsidRDefault="007C055C" w:rsidP="00737483">
      <w:pPr>
        <w:pStyle w:val="ListParagraph"/>
        <w:numPr>
          <w:ilvl w:val="0"/>
          <w:numId w:val="19"/>
        </w:numPr>
        <w:autoSpaceDE w:val="0"/>
        <w:autoSpaceDN w:val="0"/>
        <w:adjustRightInd w:val="0"/>
        <w:rPr>
          <w:rFonts w:ascii="Arial-BoldMT" w:hAnsi="Arial-BoldMT" w:cs="Arial-BoldMT"/>
          <w:bCs/>
          <w:color w:val="000000"/>
          <w:szCs w:val="22"/>
        </w:rPr>
      </w:pPr>
      <w:r w:rsidRPr="00505CA8">
        <w:rPr>
          <w:rFonts w:ascii="Arial-BoldMT" w:hAnsi="Arial-BoldMT" w:cs="Arial-BoldMT"/>
          <w:bCs/>
          <w:color w:val="000000"/>
          <w:szCs w:val="22"/>
        </w:rPr>
        <w:t>Liverpool School of Tropical Medicine, P</w:t>
      </w:r>
      <w:r>
        <w:rPr>
          <w:rFonts w:ascii="Arial-BoldMT" w:hAnsi="Arial-BoldMT" w:cs="Arial-BoldMT"/>
          <w:bCs/>
          <w:color w:val="000000"/>
          <w:szCs w:val="22"/>
        </w:rPr>
        <w:t>embroke Place, Liverpool L3 5QA</w:t>
      </w:r>
    </w:p>
    <w:p w14:paraId="7FA4B854" w14:textId="77777777" w:rsidR="007C055C" w:rsidRPr="00505CA8" w:rsidRDefault="007C055C" w:rsidP="007C055C">
      <w:pPr>
        <w:autoSpaceDE w:val="0"/>
        <w:autoSpaceDN w:val="0"/>
        <w:adjustRightInd w:val="0"/>
        <w:rPr>
          <w:rFonts w:ascii="Arial-BoldMT" w:hAnsi="Arial-BoldMT" w:cs="Arial-BoldMT"/>
          <w:bCs/>
          <w:color w:val="000000"/>
          <w:szCs w:val="22"/>
        </w:rPr>
      </w:pPr>
    </w:p>
    <w:p w14:paraId="6D407310" w14:textId="77777777" w:rsidR="007C055C" w:rsidRPr="00505CA8" w:rsidRDefault="007C055C" w:rsidP="00737483">
      <w:pPr>
        <w:pStyle w:val="ListParagraph"/>
        <w:numPr>
          <w:ilvl w:val="0"/>
          <w:numId w:val="19"/>
        </w:numPr>
        <w:autoSpaceDE w:val="0"/>
        <w:autoSpaceDN w:val="0"/>
        <w:adjustRightInd w:val="0"/>
        <w:rPr>
          <w:rFonts w:ascii="Arial-BoldMT" w:hAnsi="Arial-BoldMT" w:cs="Arial-BoldMT"/>
          <w:bCs/>
          <w:color w:val="000000"/>
          <w:szCs w:val="22"/>
        </w:rPr>
      </w:pPr>
      <w:r w:rsidRPr="00505CA8">
        <w:rPr>
          <w:rFonts w:ascii="Arial-BoldMT" w:hAnsi="Arial-BoldMT" w:cs="Arial-BoldMT"/>
          <w:bCs/>
          <w:color w:val="000000"/>
          <w:szCs w:val="22"/>
        </w:rPr>
        <w:t>Toxoplasma Reference Laboratory, Department of Microbiology, Singleton</w:t>
      </w:r>
    </w:p>
    <w:p w14:paraId="5C8B1317" w14:textId="77777777" w:rsidR="007C055C" w:rsidRDefault="007C055C" w:rsidP="007C055C">
      <w:pPr>
        <w:autoSpaceDE w:val="0"/>
        <w:autoSpaceDN w:val="0"/>
        <w:adjustRightInd w:val="0"/>
        <w:ind w:firstLine="720"/>
        <w:rPr>
          <w:rFonts w:ascii="Arial-BoldMT" w:hAnsi="Arial-BoldMT" w:cs="Arial-BoldMT"/>
          <w:bCs/>
          <w:color w:val="000000"/>
          <w:szCs w:val="22"/>
        </w:rPr>
      </w:pPr>
      <w:r w:rsidRPr="00505CA8">
        <w:rPr>
          <w:rFonts w:ascii="Arial-BoldMT" w:hAnsi="Arial-BoldMT" w:cs="Arial-BoldMT"/>
          <w:bCs/>
          <w:color w:val="000000"/>
          <w:szCs w:val="22"/>
        </w:rPr>
        <w:t>Hospital, Sgeti, Swansea SA2 8QA</w:t>
      </w:r>
    </w:p>
    <w:p w14:paraId="5E6830F2" w14:textId="77777777" w:rsidR="007C055C" w:rsidRPr="00505CA8" w:rsidRDefault="007C055C" w:rsidP="007C055C">
      <w:pPr>
        <w:autoSpaceDE w:val="0"/>
        <w:autoSpaceDN w:val="0"/>
        <w:adjustRightInd w:val="0"/>
        <w:rPr>
          <w:rFonts w:ascii="Arial-BoldMT" w:hAnsi="Arial-BoldMT" w:cs="Arial-BoldMT"/>
          <w:bCs/>
          <w:color w:val="000000"/>
          <w:szCs w:val="22"/>
        </w:rPr>
      </w:pPr>
    </w:p>
    <w:p w14:paraId="5E2A9AB7" w14:textId="77777777" w:rsidR="007C055C" w:rsidRPr="00505CA8" w:rsidRDefault="007C055C" w:rsidP="00737483">
      <w:pPr>
        <w:pStyle w:val="ListParagraph"/>
        <w:numPr>
          <w:ilvl w:val="0"/>
          <w:numId w:val="20"/>
        </w:numPr>
        <w:autoSpaceDE w:val="0"/>
        <w:autoSpaceDN w:val="0"/>
        <w:adjustRightInd w:val="0"/>
        <w:rPr>
          <w:rFonts w:ascii="Arial-BoldMT" w:hAnsi="Arial-BoldMT" w:cs="Arial-BoldMT"/>
          <w:bCs/>
          <w:vanish/>
          <w:color w:val="000000"/>
          <w:szCs w:val="22"/>
        </w:rPr>
      </w:pPr>
    </w:p>
    <w:p w14:paraId="237E406A" w14:textId="77777777" w:rsidR="007C055C" w:rsidRPr="00505CA8" w:rsidRDefault="007C055C" w:rsidP="00737483">
      <w:pPr>
        <w:pStyle w:val="ListParagraph"/>
        <w:numPr>
          <w:ilvl w:val="0"/>
          <w:numId w:val="20"/>
        </w:numPr>
        <w:autoSpaceDE w:val="0"/>
        <w:autoSpaceDN w:val="0"/>
        <w:adjustRightInd w:val="0"/>
        <w:rPr>
          <w:rFonts w:ascii="Arial-BoldMT" w:hAnsi="Arial-BoldMT" w:cs="Arial-BoldMT"/>
          <w:bCs/>
          <w:vanish/>
          <w:color w:val="000000"/>
          <w:szCs w:val="22"/>
        </w:rPr>
      </w:pPr>
    </w:p>
    <w:p w14:paraId="3D79E57F" w14:textId="77777777" w:rsidR="007C055C" w:rsidRPr="00505CA8" w:rsidRDefault="007C055C" w:rsidP="00737483">
      <w:pPr>
        <w:pStyle w:val="ListParagraph"/>
        <w:numPr>
          <w:ilvl w:val="0"/>
          <w:numId w:val="20"/>
        </w:numPr>
        <w:autoSpaceDE w:val="0"/>
        <w:autoSpaceDN w:val="0"/>
        <w:adjustRightInd w:val="0"/>
        <w:rPr>
          <w:rFonts w:ascii="Arial-BoldMT" w:hAnsi="Arial-BoldMT" w:cs="Arial-BoldMT"/>
          <w:bCs/>
          <w:vanish/>
          <w:color w:val="000000"/>
          <w:szCs w:val="22"/>
        </w:rPr>
      </w:pPr>
    </w:p>
    <w:p w14:paraId="0865FB74" w14:textId="77777777" w:rsidR="007C055C" w:rsidRPr="00505CA8" w:rsidRDefault="007C055C" w:rsidP="00737483">
      <w:pPr>
        <w:pStyle w:val="ListParagraph"/>
        <w:numPr>
          <w:ilvl w:val="0"/>
          <w:numId w:val="20"/>
        </w:numPr>
        <w:autoSpaceDE w:val="0"/>
        <w:autoSpaceDN w:val="0"/>
        <w:adjustRightInd w:val="0"/>
        <w:rPr>
          <w:rFonts w:ascii="Arial-BoldMT" w:hAnsi="Arial-BoldMT" w:cs="Arial-BoldMT"/>
          <w:bCs/>
          <w:vanish/>
          <w:color w:val="000000"/>
          <w:szCs w:val="22"/>
        </w:rPr>
      </w:pPr>
    </w:p>
    <w:p w14:paraId="4B6C3B1A" w14:textId="77777777" w:rsidR="007C055C" w:rsidRPr="00505CA8" w:rsidRDefault="007C055C" w:rsidP="00737483">
      <w:pPr>
        <w:pStyle w:val="ListParagraph"/>
        <w:numPr>
          <w:ilvl w:val="0"/>
          <w:numId w:val="20"/>
        </w:numPr>
        <w:autoSpaceDE w:val="0"/>
        <w:autoSpaceDN w:val="0"/>
        <w:adjustRightInd w:val="0"/>
        <w:rPr>
          <w:rFonts w:ascii="Arial-BoldMT" w:hAnsi="Arial-BoldMT" w:cs="Arial-BoldMT"/>
          <w:bCs/>
          <w:vanish/>
          <w:color w:val="000000"/>
          <w:szCs w:val="22"/>
        </w:rPr>
      </w:pPr>
    </w:p>
    <w:p w14:paraId="1224237F" w14:textId="77777777" w:rsidR="007C055C" w:rsidRPr="00505CA8" w:rsidRDefault="007C055C" w:rsidP="00737483">
      <w:pPr>
        <w:pStyle w:val="ListParagraph"/>
        <w:numPr>
          <w:ilvl w:val="0"/>
          <w:numId w:val="20"/>
        </w:numPr>
        <w:autoSpaceDE w:val="0"/>
        <w:autoSpaceDN w:val="0"/>
        <w:adjustRightInd w:val="0"/>
        <w:rPr>
          <w:rFonts w:ascii="Arial-BoldMT" w:hAnsi="Arial-BoldMT" w:cs="Arial-BoldMT"/>
          <w:bCs/>
          <w:vanish/>
          <w:color w:val="000000"/>
          <w:szCs w:val="22"/>
        </w:rPr>
      </w:pPr>
    </w:p>
    <w:p w14:paraId="0F728AD1" w14:textId="77777777" w:rsidR="007C055C" w:rsidRPr="00505CA8" w:rsidRDefault="007C055C" w:rsidP="00737483">
      <w:pPr>
        <w:pStyle w:val="ListParagraph"/>
        <w:numPr>
          <w:ilvl w:val="0"/>
          <w:numId w:val="20"/>
        </w:numPr>
        <w:autoSpaceDE w:val="0"/>
        <w:autoSpaceDN w:val="0"/>
        <w:adjustRightInd w:val="0"/>
        <w:rPr>
          <w:rFonts w:ascii="Arial-BoldMT" w:hAnsi="Arial-BoldMT" w:cs="Arial-BoldMT"/>
          <w:bCs/>
          <w:vanish/>
          <w:color w:val="000000"/>
          <w:szCs w:val="22"/>
        </w:rPr>
      </w:pPr>
    </w:p>
    <w:p w14:paraId="384438EF" w14:textId="2AF711CE" w:rsidR="007C055C" w:rsidRPr="0041368B" w:rsidRDefault="00B34649" w:rsidP="00737483">
      <w:pPr>
        <w:pStyle w:val="ListParagraph"/>
        <w:numPr>
          <w:ilvl w:val="0"/>
          <w:numId w:val="20"/>
        </w:numPr>
        <w:rPr>
          <w:rFonts w:eastAsiaTheme="minorHAnsi" w:cs="Arial"/>
          <w:szCs w:val="28"/>
        </w:rPr>
      </w:pPr>
      <w:r w:rsidRPr="0041368B">
        <w:rPr>
          <w:rFonts w:ascii="Arial-BoldMT" w:hAnsi="Arial-BoldMT" w:cs="Arial-BoldMT"/>
          <w:bCs/>
          <w:color w:val="000000"/>
          <w:szCs w:val="22"/>
        </w:rPr>
        <w:t xml:space="preserve">Brucella Special Diagnostic Unit, </w:t>
      </w:r>
      <w:r w:rsidR="007C055C" w:rsidRPr="0041368B">
        <w:rPr>
          <w:rFonts w:ascii="Arial-BoldMT" w:hAnsi="Arial-BoldMT" w:cs="Arial-BoldMT"/>
          <w:bCs/>
          <w:color w:val="000000"/>
          <w:szCs w:val="22"/>
        </w:rPr>
        <w:t xml:space="preserve">Virology Department, Liverpool Clinical Laboratories, </w:t>
      </w:r>
      <w:r w:rsidR="007C055C" w:rsidRPr="0041368B">
        <w:rPr>
          <w:rFonts w:eastAsiaTheme="minorHAnsi" w:cs="Arial"/>
          <w:szCs w:val="28"/>
        </w:rPr>
        <w:t>Mount Vernon Street Liverpool L7 8YE</w:t>
      </w:r>
    </w:p>
    <w:p w14:paraId="2C490DD4" w14:textId="77777777" w:rsidR="007C055C" w:rsidRPr="00EA30F7" w:rsidRDefault="007C055C" w:rsidP="00737483">
      <w:pPr>
        <w:pStyle w:val="ListParagraph"/>
        <w:numPr>
          <w:ilvl w:val="0"/>
          <w:numId w:val="20"/>
        </w:numPr>
        <w:tabs>
          <w:tab w:val="left" w:pos="426"/>
        </w:tabs>
        <w:autoSpaceDE w:val="0"/>
        <w:autoSpaceDN w:val="0"/>
        <w:adjustRightInd w:val="0"/>
        <w:rPr>
          <w:rFonts w:ascii="Arial-BoldMT" w:hAnsi="Arial-BoldMT" w:cs="Arial-BoldMT"/>
          <w:bCs/>
          <w:vanish/>
          <w:color w:val="000000"/>
          <w:szCs w:val="22"/>
        </w:rPr>
      </w:pPr>
    </w:p>
    <w:p w14:paraId="09A4522A" w14:textId="77777777" w:rsidR="007C055C" w:rsidRPr="00EA30F7" w:rsidRDefault="007C055C" w:rsidP="00737483">
      <w:pPr>
        <w:pStyle w:val="ListParagraph"/>
        <w:numPr>
          <w:ilvl w:val="0"/>
          <w:numId w:val="20"/>
        </w:numPr>
        <w:tabs>
          <w:tab w:val="left" w:pos="426"/>
        </w:tabs>
        <w:autoSpaceDE w:val="0"/>
        <w:autoSpaceDN w:val="0"/>
        <w:adjustRightInd w:val="0"/>
        <w:rPr>
          <w:rFonts w:ascii="Arial-BoldMT" w:hAnsi="Arial-BoldMT" w:cs="Arial-BoldMT"/>
          <w:bCs/>
          <w:vanish/>
          <w:color w:val="000000"/>
          <w:szCs w:val="22"/>
        </w:rPr>
      </w:pPr>
    </w:p>
    <w:p w14:paraId="7FF0C80E" w14:textId="77777777" w:rsidR="007C055C" w:rsidRPr="00EA30F7" w:rsidRDefault="007C055C" w:rsidP="00737483">
      <w:pPr>
        <w:pStyle w:val="ListParagraph"/>
        <w:numPr>
          <w:ilvl w:val="0"/>
          <w:numId w:val="20"/>
        </w:numPr>
        <w:tabs>
          <w:tab w:val="left" w:pos="426"/>
        </w:tabs>
        <w:autoSpaceDE w:val="0"/>
        <w:autoSpaceDN w:val="0"/>
        <w:adjustRightInd w:val="0"/>
        <w:rPr>
          <w:rFonts w:ascii="Arial-BoldMT" w:hAnsi="Arial-BoldMT" w:cs="Arial-BoldMT"/>
          <w:bCs/>
          <w:vanish/>
          <w:color w:val="000000"/>
          <w:szCs w:val="22"/>
        </w:rPr>
      </w:pPr>
    </w:p>
    <w:p w14:paraId="5337C722" w14:textId="77777777" w:rsidR="007C055C" w:rsidRPr="00EA30F7" w:rsidRDefault="007C055C" w:rsidP="00737483">
      <w:pPr>
        <w:pStyle w:val="ListParagraph"/>
        <w:numPr>
          <w:ilvl w:val="0"/>
          <w:numId w:val="20"/>
        </w:numPr>
        <w:tabs>
          <w:tab w:val="left" w:pos="426"/>
        </w:tabs>
        <w:autoSpaceDE w:val="0"/>
        <w:autoSpaceDN w:val="0"/>
        <w:adjustRightInd w:val="0"/>
        <w:rPr>
          <w:rFonts w:ascii="Arial-BoldMT" w:hAnsi="Arial-BoldMT" w:cs="Arial-BoldMT"/>
          <w:bCs/>
          <w:vanish/>
          <w:color w:val="000000"/>
          <w:szCs w:val="22"/>
        </w:rPr>
      </w:pPr>
    </w:p>
    <w:p w14:paraId="1DDF3B8B" w14:textId="77777777" w:rsidR="007C055C" w:rsidRPr="00EA30F7" w:rsidRDefault="007C055C" w:rsidP="00737483">
      <w:pPr>
        <w:pStyle w:val="ListParagraph"/>
        <w:numPr>
          <w:ilvl w:val="0"/>
          <w:numId w:val="20"/>
        </w:numPr>
        <w:tabs>
          <w:tab w:val="left" w:pos="426"/>
        </w:tabs>
        <w:autoSpaceDE w:val="0"/>
        <w:autoSpaceDN w:val="0"/>
        <w:adjustRightInd w:val="0"/>
        <w:rPr>
          <w:rFonts w:ascii="Arial-BoldMT" w:hAnsi="Arial-BoldMT" w:cs="Arial-BoldMT"/>
          <w:bCs/>
          <w:vanish/>
          <w:color w:val="000000"/>
          <w:szCs w:val="22"/>
        </w:rPr>
      </w:pPr>
    </w:p>
    <w:p w14:paraId="17FC1552" w14:textId="77777777" w:rsidR="007C055C" w:rsidRPr="00EA30F7" w:rsidRDefault="007C055C" w:rsidP="00737483">
      <w:pPr>
        <w:pStyle w:val="ListParagraph"/>
        <w:numPr>
          <w:ilvl w:val="0"/>
          <w:numId w:val="20"/>
        </w:numPr>
        <w:tabs>
          <w:tab w:val="left" w:pos="426"/>
        </w:tabs>
        <w:autoSpaceDE w:val="0"/>
        <w:autoSpaceDN w:val="0"/>
        <w:adjustRightInd w:val="0"/>
        <w:rPr>
          <w:rFonts w:ascii="Arial-BoldMT" w:hAnsi="Arial-BoldMT" w:cs="Arial-BoldMT"/>
          <w:bCs/>
          <w:vanish/>
          <w:color w:val="000000"/>
          <w:szCs w:val="22"/>
        </w:rPr>
      </w:pPr>
    </w:p>
    <w:p w14:paraId="3CCAABC1" w14:textId="77777777" w:rsidR="007C055C" w:rsidRPr="00EA30F7" w:rsidRDefault="007C055C" w:rsidP="00737483">
      <w:pPr>
        <w:pStyle w:val="ListParagraph"/>
        <w:numPr>
          <w:ilvl w:val="0"/>
          <w:numId w:val="20"/>
        </w:numPr>
        <w:tabs>
          <w:tab w:val="left" w:pos="426"/>
        </w:tabs>
        <w:autoSpaceDE w:val="0"/>
        <w:autoSpaceDN w:val="0"/>
        <w:adjustRightInd w:val="0"/>
        <w:rPr>
          <w:rFonts w:ascii="Arial-BoldMT" w:hAnsi="Arial-BoldMT" w:cs="Arial-BoldMT"/>
          <w:bCs/>
          <w:vanish/>
          <w:color w:val="000000"/>
          <w:szCs w:val="22"/>
        </w:rPr>
      </w:pPr>
    </w:p>
    <w:p w14:paraId="462BD119" w14:textId="77777777" w:rsidR="007C055C" w:rsidRPr="00EA30F7" w:rsidRDefault="007C055C" w:rsidP="00737483">
      <w:pPr>
        <w:pStyle w:val="ListParagraph"/>
        <w:numPr>
          <w:ilvl w:val="0"/>
          <w:numId w:val="20"/>
        </w:numPr>
        <w:tabs>
          <w:tab w:val="left" w:pos="426"/>
        </w:tabs>
        <w:autoSpaceDE w:val="0"/>
        <w:autoSpaceDN w:val="0"/>
        <w:adjustRightInd w:val="0"/>
        <w:rPr>
          <w:rFonts w:ascii="Arial-BoldMT" w:hAnsi="Arial-BoldMT" w:cs="Arial-BoldMT"/>
          <w:bCs/>
          <w:vanish/>
          <w:color w:val="000000"/>
          <w:szCs w:val="22"/>
        </w:rPr>
      </w:pPr>
    </w:p>
    <w:p w14:paraId="1A017896" w14:textId="77777777" w:rsidR="007C055C" w:rsidRDefault="007C055C" w:rsidP="007C055C">
      <w:pPr>
        <w:pStyle w:val="ListParagraph"/>
        <w:tabs>
          <w:tab w:val="left" w:pos="426"/>
        </w:tabs>
        <w:autoSpaceDE w:val="0"/>
        <w:autoSpaceDN w:val="0"/>
        <w:adjustRightInd w:val="0"/>
        <w:rPr>
          <w:rFonts w:eastAsiaTheme="minorHAnsi" w:cs="Arial"/>
          <w:szCs w:val="28"/>
        </w:rPr>
      </w:pPr>
    </w:p>
    <w:p w14:paraId="3B044EA2" w14:textId="7DF36210" w:rsidR="007C055C" w:rsidRDefault="007C055C" w:rsidP="00737483">
      <w:pPr>
        <w:pStyle w:val="ListParagraph"/>
        <w:numPr>
          <w:ilvl w:val="0"/>
          <w:numId w:val="28"/>
        </w:numPr>
        <w:tabs>
          <w:tab w:val="left" w:pos="426"/>
        </w:tabs>
        <w:autoSpaceDE w:val="0"/>
        <w:autoSpaceDN w:val="0"/>
        <w:adjustRightInd w:val="0"/>
        <w:rPr>
          <w:rFonts w:eastAsiaTheme="minorHAnsi" w:cs="Arial"/>
          <w:szCs w:val="28"/>
        </w:rPr>
      </w:pPr>
      <w:r w:rsidRPr="0041368B">
        <w:rPr>
          <w:rFonts w:eastAsiaTheme="minorHAnsi" w:cs="Arial"/>
          <w:szCs w:val="28"/>
        </w:rPr>
        <w:t>Virology Department, Liverpool Clinical Laboratories, Mount Vernon Street Liverpool L7 8YE</w:t>
      </w:r>
    </w:p>
    <w:p w14:paraId="46BA6357" w14:textId="77777777" w:rsidR="00BB3180" w:rsidRDefault="00BB3180" w:rsidP="00BB3180">
      <w:pPr>
        <w:pStyle w:val="ListParagraph"/>
        <w:tabs>
          <w:tab w:val="left" w:pos="426"/>
        </w:tabs>
        <w:autoSpaceDE w:val="0"/>
        <w:autoSpaceDN w:val="0"/>
        <w:adjustRightInd w:val="0"/>
        <w:rPr>
          <w:rFonts w:eastAsiaTheme="minorHAnsi" w:cs="Arial"/>
          <w:szCs w:val="28"/>
        </w:rPr>
      </w:pPr>
    </w:p>
    <w:p w14:paraId="2A6BBB25" w14:textId="479DE3CE" w:rsidR="007C055C" w:rsidRPr="00F627B1" w:rsidRDefault="00476B41" w:rsidP="00476B41">
      <w:pPr>
        <w:pStyle w:val="style17"/>
        <w:shd w:val="clear" w:color="auto" w:fill="FFFFFF"/>
        <w:spacing w:before="0" w:beforeAutospacing="0"/>
        <w:ind w:left="720" w:hanging="360"/>
        <w:rPr>
          <w:rFonts w:ascii="Arial" w:hAnsi="Arial" w:cs="Arial"/>
          <w:color w:val="auto"/>
          <w:sz w:val="22"/>
        </w:rPr>
      </w:pPr>
      <w:r>
        <w:rPr>
          <w:rFonts w:ascii="Arial" w:hAnsi="Arial" w:cs="Arial"/>
          <w:color w:val="auto"/>
          <w:sz w:val="22"/>
        </w:rPr>
        <w:t>10.</w:t>
      </w:r>
      <w:r>
        <w:rPr>
          <w:rFonts w:ascii="Arial" w:hAnsi="Arial" w:cs="Arial"/>
          <w:color w:val="auto"/>
          <w:sz w:val="22"/>
        </w:rPr>
        <w:tab/>
      </w:r>
      <w:r w:rsidR="007C055C" w:rsidRPr="00F627B1">
        <w:rPr>
          <w:rFonts w:ascii="Arial" w:hAnsi="Arial" w:cs="Arial"/>
          <w:color w:val="auto"/>
          <w:sz w:val="22"/>
        </w:rPr>
        <w:t>Mycology Reference Centre Manchester, 2nd Floor Laboratory, Education and Research Centre, Wythenshawe Hospital, Southmoor Road, Manchester. M23 9LT</w:t>
      </w:r>
    </w:p>
    <w:p w14:paraId="01F740CE" w14:textId="0EB752F8" w:rsidR="007C055C" w:rsidRPr="00814FF1" w:rsidRDefault="007C055C" w:rsidP="00814FF1">
      <w:pPr>
        <w:pStyle w:val="Heading1"/>
        <w:ind w:left="720" w:hanging="720"/>
      </w:pPr>
      <w:bookmarkStart w:id="573" w:name="_Toc207274720"/>
      <w:r w:rsidRPr="00814FF1">
        <w:lastRenderedPageBreak/>
        <w:t>11.0</w:t>
      </w:r>
      <w:r w:rsidRPr="00814FF1">
        <w:tab/>
        <w:t>KEY FACTORS WHICH AFFECT THE PERFORMANCE AND OR RESULT OF A MICROBIOLOGY TEST</w:t>
      </w:r>
      <w:bookmarkEnd w:id="573"/>
    </w:p>
    <w:p w14:paraId="057DC175" w14:textId="77777777" w:rsidR="007C055C" w:rsidRPr="001E0BC5" w:rsidRDefault="007C055C" w:rsidP="007C055C">
      <w:pPr>
        <w:rPr>
          <w:lang w:val="en-US"/>
        </w:rPr>
      </w:pPr>
    </w:p>
    <w:p w14:paraId="447355D6" w14:textId="77777777" w:rsidR="007C055C" w:rsidRPr="00830270" w:rsidRDefault="007C055C" w:rsidP="00737483">
      <w:pPr>
        <w:pStyle w:val="ListParagraph"/>
        <w:keepNext/>
        <w:numPr>
          <w:ilvl w:val="0"/>
          <w:numId w:val="12"/>
        </w:numPr>
        <w:spacing w:before="240" w:after="60"/>
        <w:outlineLvl w:val="1"/>
        <w:rPr>
          <w:b/>
          <w:i/>
          <w:vanish/>
          <w:sz w:val="24"/>
        </w:rPr>
      </w:pPr>
      <w:bookmarkStart w:id="574" w:name="_Toc500087276"/>
      <w:bookmarkStart w:id="575" w:name="_Toc500090340"/>
      <w:bookmarkStart w:id="576" w:name="_Toc536090245"/>
      <w:bookmarkStart w:id="577" w:name="_Toc536090473"/>
      <w:bookmarkStart w:id="578" w:name="_Toc536090622"/>
      <w:bookmarkStart w:id="579" w:name="_Toc536173844"/>
      <w:bookmarkStart w:id="580" w:name="_Toc536174000"/>
      <w:bookmarkStart w:id="581" w:name="_Toc536174061"/>
      <w:bookmarkStart w:id="582" w:name="_Toc1464536"/>
      <w:bookmarkStart w:id="583" w:name="_Toc44941488"/>
      <w:bookmarkStart w:id="584" w:name="_Toc45008381"/>
      <w:bookmarkStart w:id="585" w:name="_Toc45008478"/>
      <w:bookmarkStart w:id="586" w:name="_Toc45008573"/>
      <w:bookmarkStart w:id="587" w:name="_Toc45008626"/>
      <w:bookmarkStart w:id="588" w:name="_Toc45016768"/>
      <w:bookmarkStart w:id="589" w:name="_Toc45027402"/>
      <w:bookmarkStart w:id="590" w:name="_Toc45033000"/>
      <w:bookmarkStart w:id="591" w:name="_Toc66716682"/>
      <w:bookmarkStart w:id="592" w:name="_Toc66716930"/>
      <w:bookmarkStart w:id="593" w:name="_Toc66717001"/>
      <w:bookmarkStart w:id="594" w:name="_Toc66717164"/>
      <w:bookmarkStart w:id="595" w:name="_Toc66717252"/>
      <w:bookmarkStart w:id="596" w:name="_Toc66717583"/>
      <w:bookmarkStart w:id="597" w:name="_Toc75780536"/>
      <w:bookmarkStart w:id="598" w:name="_Toc84838239"/>
      <w:bookmarkStart w:id="599" w:name="_Toc84839245"/>
      <w:bookmarkStart w:id="600" w:name="_Toc84843825"/>
      <w:bookmarkStart w:id="601" w:name="_Toc113010021"/>
      <w:bookmarkStart w:id="602" w:name="_Toc122614449"/>
      <w:bookmarkStart w:id="603" w:name="_Toc134797662"/>
      <w:bookmarkStart w:id="604" w:name="_Toc141100056"/>
      <w:bookmarkStart w:id="605" w:name="_Toc162432228"/>
      <w:bookmarkStart w:id="606" w:name="_Toc162432285"/>
      <w:bookmarkStart w:id="607" w:name="_Toc162432356"/>
      <w:bookmarkStart w:id="608" w:name="_Toc162432412"/>
      <w:bookmarkStart w:id="609" w:name="_Toc162432479"/>
      <w:bookmarkStart w:id="610" w:name="_Toc162432535"/>
      <w:bookmarkStart w:id="611" w:name="_Toc162432591"/>
      <w:bookmarkStart w:id="612" w:name="_Toc162433540"/>
      <w:bookmarkStart w:id="613" w:name="_Toc163145221"/>
      <w:bookmarkStart w:id="614" w:name="_Toc163483249"/>
      <w:bookmarkStart w:id="615" w:name="_Toc182926209"/>
      <w:bookmarkStart w:id="616" w:name="_Toc182926265"/>
      <w:bookmarkStart w:id="617" w:name="_Toc203378854"/>
      <w:bookmarkStart w:id="618" w:name="_Toc204511295"/>
      <w:bookmarkStart w:id="619" w:name="_Toc207272333"/>
      <w:bookmarkStart w:id="620" w:name="_Toc207272600"/>
      <w:bookmarkStart w:id="621" w:name="_Toc207272706"/>
      <w:bookmarkStart w:id="622" w:name="_Toc207274009"/>
      <w:bookmarkStart w:id="623" w:name="_Toc207274452"/>
      <w:bookmarkStart w:id="624" w:name="_Toc207274581"/>
      <w:bookmarkStart w:id="625" w:name="_Toc207274721"/>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17B0C349" w14:textId="77777777" w:rsidR="007C055C" w:rsidRPr="00830270" w:rsidRDefault="007C055C" w:rsidP="00737483">
      <w:pPr>
        <w:pStyle w:val="ListParagraph"/>
        <w:keepNext/>
        <w:numPr>
          <w:ilvl w:val="0"/>
          <w:numId w:val="12"/>
        </w:numPr>
        <w:spacing w:before="240" w:after="60"/>
        <w:outlineLvl w:val="1"/>
        <w:rPr>
          <w:b/>
          <w:i/>
          <w:vanish/>
          <w:sz w:val="24"/>
        </w:rPr>
      </w:pPr>
      <w:bookmarkStart w:id="626" w:name="_Toc500087277"/>
      <w:bookmarkStart w:id="627" w:name="_Toc500090341"/>
      <w:bookmarkStart w:id="628" w:name="_Toc536090246"/>
      <w:bookmarkStart w:id="629" w:name="_Toc536090474"/>
      <w:bookmarkStart w:id="630" w:name="_Toc536090623"/>
      <w:bookmarkStart w:id="631" w:name="_Toc536173845"/>
      <w:bookmarkStart w:id="632" w:name="_Toc536174001"/>
      <w:bookmarkStart w:id="633" w:name="_Toc536174062"/>
      <w:bookmarkStart w:id="634" w:name="_Toc1464537"/>
      <w:bookmarkStart w:id="635" w:name="_Toc44941489"/>
      <w:bookmarkStart w:id="636" w:name="_Toc45008382"/>
      <w:bookmarkStart w:id="637" w:name="_Toc45008479"/>
      <w:bookmarkStart w:id="638" w:name="_Toc45008574"/>
      <w:bookmarkStart w:id="639" w:name="_Toc45008627"/>
      <w:bookmarkStart w:id="640" w:name="_Toc45016769"/>
      <w:bookmarkStart w:id="641" w:name="_Toc45027403"/>
      <w:bookmarkStart w:id="642" w:name="_Toc45033001"/>
      <w:bookmarkStart w:id="643" w:name="_Toc66716683"/>
      <w:bookmarkStart w:id="644" w:name="_Toc66716931"/>
      <w:bookmarkStart w:id="645" w:name="_Toc66717002"/>
      <w:bookmarkStart w:id="646" w:name="_Toc66717165"/>
      <w:bookmarkStart w:id="647" w:name="_Toc66717253"/>
      <w:bookmarkStart w:id="648" w:name="_Toc66717584"/>
      <w:bookmarkStart w:id="649" w:name="_Toc75780537"/>
      <w:bookmarkStart w:id="650" w:name="_Toc84838240"/>
      <w:bookmarkStart w:id="651" w:name="_Toc84839246"/>
      <w:bookmarkStart w:id="652" w:name="_Toc84843826"/>
      <w:bookmarkStart w:id="653" w:name="_Toc113010022"/>
      <w:bookmarkStart w:id="654" w:name="_Toc122614450"/>
      <w:bookmarkStart w:id="655" w:name="_Toc134797663"/>
      <w:bookmarkStart w:id="656" w:name="_Toc141100057"/>
      <w:bookmarkStart w:id="657" w:name="_Toc162432229"/>
      <w:bookmarkStart w:id="658" w:name="_Toc162432286"/>
      <w:bookmarkStart w:id="659" w:name="_Toc162432357"/>
      <w:bookmarkStart w:id="660" w:name="_Toc162432413"/>
      <w:bookmarkStart w:id="661" w:name="_Toc162432480"/>
      <w:bookmarkStart w:id="662" w:name="_Toc162432536"/>
      <w:bookmarkStart w:id="663" w:name="_Toc162432592"/>
      <w:bookmarkStart w:id="664" w:name="_Toc162433541"/>
      <w:bookmarkStart w:id="665" w:name="_Toc163145222"/>
      <w:bookmarkStart w:id="666" w:name="_Toc163483250"/>
      <w:bookmarkStart w:id="667" w:name="_Toc182926210"/>
      <w:bookmarkStart w:id="668" w:name="_Toc182926266"/>
      <w:bookmarkStart w:id="669" w:name="_Toc203378855"/>
      <w:bookmarkStart w:id="670" w:name="_Toc204511296"/>
      <w:bookmarkStart w:id="671" w:name="_Toc207272334"/>
      <w:bookmarkStart w:id="672" w:name="_Toc207272601"/>
      <w:bookmarkStart w:id="673" w:name="_Toc207272707"/>
      <w:bookmarkStart w:id="674" w:name="_Toc207274010"/>
      <w:bookmarkStart w:id="675" w:name="_Toc207274453"/>
      <w:bookmarkStart w:id="676" w:name="_Toc207274582"/>
      <w:bookmarkStart w:id="677" w:name="_Toc207274722"/>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734075D3" w14:textId="77777777" w:rsidR="007C055C" w:rsidRPr="000C6F04" w:rsidRDefault="007C055C" w:rsidP="00737483">
      <w:pPr>
        <w:pStyle w:val="ListParagraph"/>
        <w:numPr>
          <w:ilvl w:val="0"/>
          <w:numId w:val="26"/>
        </w:numPr>
        <w:spacing w:line="480" w:lineRule="auto"/>
        <w:ind w:left="357" w:hanging="357"/>
      </w:pPr>
      <w:bookmarkStart w:id="678" w:name="_Toc500090342"/>
      <w:bookmarkStart w:id="679" w:name="_Toc536090247"/>
      <w:bookmarkStart w:id="680" w:name="_Toc536090475"/>
      <w:bookmarkStart w:id="681" w:name="_Toc536090624"/>
      <w:bookmarkStart w:id="682" w:name="_Toc536173846"/>
      <w:bookmarkStart w:id="683" w:name="_Toc536174063"/>
      <w:bookmarkStart w:id="684" w:name="_Toc1464538"/>
      <w:r w:rsidRPr="000C6F04">
        <w:t xml:space="preserve">The technical competency, bias and experience of the staff performing the </w:t>
      </w:r>
      <w:bookmarkEnd w:id="678"/>
      <w:bookmarkEnd w:id="679"/>
      <w:bookmarkEnd w:id="680"/>
      <w:bookmarkEnd w:id="681"/>
      <w:bookmarkEnd w:id="682"/>
      <w:bookmarkEnd w:id="683"/>
      <w:bookmarkEnd w:id="684"/>
      <w:r w:rsidRPr="000C6F04">
        <w:t>test.</w:t>
      </w:r>
    </w:p>
    <w:p w14:paraId="0AF5033C" w14:textId="77777777" w:rsidR="007C055C" w:rsidRPr="000C6F04" w:rsidRDefault="007C055C" w:rsidP="00737483">
      <w:pPr>
        <w:pStyle w:val="ListParagraph"/>
        <w:numPr>
          <w:ilvl w:val="0"/>
          <w:numId w:val="26"/>
        </w:numPr>
        <w:spacing w:line="480" w:lineRule="auto"/>
        <w:ind w:left="357" w:hanging="357"/>
      </w:pPr>
      <w:bookmarkStart w:id="685" w:name="_Toc500090343"/>
      <w:bookmarkStart w:id="686" w:name="_Toc536090248"/>
      <w:bookmarkStart w:id="687" w:name="_Toc536090476"/>
      <w:bookmarkStart w:id="688" w:name="_Toc536090625"/>
      <w:bookmarkStart w:id="689" w:name="_Toc536173847"/>
      <w:bookmarkStart w:id="690" w:name="_Toc536174064"/>
      <w:bookmarkStart w:id="691" w:name="_Toc1464539"/>
      <w:r w:rsidRPr="000C6F04">
        <w:t xml:space="preserve">The patient sample, how it is taken, stored and transported to the </w:t>
      </w:r>
      <w:bookmarkEnd w:id="685"/>
      <w:bookmarkEnd w:id="686"/>
      <w:bookmarkEnd w:id="687"/>
      <w:bookmarkEnd w:id="688"/>
      <w:bookmarkEnd w:id="689"/>
      <w:bookmarkEnd w:id="690"/>
      <w:bookmarkEnd w:id="691"/>
      <w:r w:rsidRPr="000C6F04">
        <w:t>laboratory.</w:t>
      </w:r>
    </w:p>
    <w:p w14:paraId="7489D7B4" w14:textId="77777777" w:rsidR="007C055C" w:rsidRPr="00861B5E" w:rsidRDefault="007C055C" w:rsidP="00737483">
      <w:pPr>
        <w:pStyle w:val="ListParagraph"/>
        <w:numPr>
          <w:ilvl w:val="0"/>
          <w:numId w:val="26"/>
        </w:numPr>
        <w:spacing w:line="480" w:lineRule="auto"/>
        <w:ind w:left="357" w:hanging="357"/>
        <w:rPr>
          <w:bCs/>
          <w:color w:val="000000"/>
        </w:rPr>
      </w:pPr>
      <w:bookmarkStart w:id="692" w:name="_Toc500090344"/>
      <w:bookmarkStart w:id="693" w:name="_Toc536090249"/>
      <w:bookmarkStart w:id="694" w:name="_Toc536090477"/>
      <w:bookmarkStart w:id="695" w:name="_Toc536090626"/>
      <w:bookmarkStart w:id="696" w:name="_Toc536173848"/>
      <w:bookmarkStart w:id="697" w:name="_Toc536174065"/>
      <w:bookmarkStart w:id="698" w:name="_Toc1464540"/>
      <w:r w:rsidRPr="000C6F04">
        <w:t>The homogeneity of the patient sample i.e., is there an even distribution of micro-</w:t>
      </w:r>
      <w:r w:rsidRPr="00861B5E">
        <w:rPr>
          <w:bCs/>
          <w:color w:val="000000"/>
        </w:rPr>
        <w:t>organisms within the sample?</w:t>
      </w:r>
      <w:bookmarkEnd w:id="692"/>
      <w:bookmarkEnd w:id="693"/>
      <w:bookmarkEnd w:id="694"/>
      <w:bookmarkEnd w:id="695"/>
      <w:bookmarkEnd w:id="696"/>
      <w:bookmarkEnd w:id="697"/>
      <w:bookmarkEnd w:id="698"/>
    </w:p>
    <w:p w14:paraId="67251C75" w14:textId="77777777" w:rsidR="007C055C" w:rsidRPr="00861B5E" w:rsidRDefault="007C055C" w:rsidP="00737483">
      <w:pPr>
        <w:pStyle w:val="ListParagraph"/>
        <w:numPr>
          <w:ilvl w:val="0"/>
          <w:numId w:val="26"/>
        </w:numPr>
        <w:spacing w:line="480" w:lineRule="auto"/>
        <w:ind w:left="357" w:hanging="357"/>
        <w:rPr>
          <w:bCs/>
          <w:color w:val="000000"/>
        </w:rPr>
      </w:pPr>
      <w:bookmarkStart w:id="699" w:name="_Toc500090345"/>
      <w:bookmarkStart w:id="700" w:name="_Toc536090250"/>
      <w:bookmarkStart w:id="701" w:name="_Toc536090478"/>
      <w:bookmarkStart w:id="702" w:name="_Toc536090627"/>
      <w:bookmarkStart w:id="703" w:name="_Toc536173849"/>
      <w:bookmarkStart w:id="704" w:name="_Toc536174066"/>
      <w:bookmarkStart w:id="705" w:name="_Toc1464541"/>
      <w:r w:rsidRPr="000C6F04">
        <w:t>Dilutions, how they are performed, what volume is used and how accurate is the e</w:t>
      </w:r>
      <w:r w:rsidRPr="00861B5E">
        <w:rPr>
          <w:bCs/>
          <w:color w:val="000000"/>
        </w:rPr>
        <w:t>quipment used to perform the dilution.</w:t>
      </w:r>
      <w:bookmarkEnd w:id="699"/>
      <w:bookmarkEnd w:id="700"/>
      <w:bookmarkEnd w:id="701"/>
      <w:bookmarkEnd w:id="702"/>
      <w:bookmarkEnd w:id="703"/>
      <w:bookmarkEnd w:id="704"/>
      <w:bookmarkEnd w:id="705"/>
    </w:p>
    <w:p w14:paraId="15C1AF50" w14:textId="77777777" w:rsidR="007C055C" w:rsidRPr="000C6F04" w:rsidRDefault="007C055C" w:rsidP="00737483">
      <w:pPr>
        <w:pStyle w:val="ListParagraph"/>
        <w:numPr>
          <w:ilvl w:val="0"/>
          <w:numId w:val="26"/>
        </w:numPr>
        <w:spacing w:line="480" w:lineRule="auto"/>
        <w:ind w:left="357" w:hanging="357"/>
      </w:pPr>
      <w:bookmarkStart w:id="706" w:name="_Toc500090346"/>
      <w:bookmarkStart w:id="707" w:name="_Toc536090251"/>
      <w:bookmarkStart w:id="708" w:name="_Toc536090479"/>
      <w:bookmarkStart w:id="709" w:name="_Toc536090628"/>
      <w:bookmarkStart w:id="710" w:name="_Toc536173850"/>
      <w:bookmarkStart w:id="711" w:name="_Toc536174067"/>
      <w:bookmarkStart w:id="712" w:name="_Toc1464542"/>
      <w:r w:rsidRPr="000C6F04">
        <w:t>Media and reagents, if they are not stored correctly, used in the correct way,</w:t>
      </w:r>
      <w:bookmarkEnd w:id="706"/>
      <w:bookmarkEnd w:id="707"/>
      <w:bookmarkEnd w:id="708"/>
      <w:bookmarkEnd w:id="709"/>
      <w:bookmarkEnd w:id="710"/>
      <w:bookmarkEnd w:id="711"/>
      <w:bookmarkEnd w:id="712"/>
    </w:p>
    <w:p w14:paraId="426F5EBD" w14:textId="77777777" w:rsidR="007C055C" w:rsidRPr="00861B5E" w:rsidRDefault="007C055C" w:rsidP="007C055C">
      <w:pPr>
        <w:pStyle w:val="ListParagraph"/>
        <w:spacing w:line="480" w:lineRule="auto"/>
        <w:ind w:left="357"/>
        <w:rPr>
          <w:bCs/>
          <w:color w:val="000000"/>
        </w:rPr>
      </w:pPr>
      <w:r w:rsidRPr="00861B5E">
        <w:rPr>
          <w:bCs/>
          <w:color w:val="000000"/>
        </w:rPr>
        <w:t>expired and are not sensitive and specific enough they will have a detrimental</w:t>
      </w:r>
    </w:p>
    <w:p w14:paraId="459247DC" w14:textId="77777777" w:rsidR="007C055C" w:rsidRPr="00861B5E" w:rsidRDefault="007C055C" w:rsidP="007C055C">
      <w:pPr>
        <w:pStyle w:val="ListParagraph"/>
        <w:spacing w:line="480" w:lineRule="auto"/>
        <w:ind w:left="357"/>
        <w:rPr>
          <w:bCs/>
          <w:color w:val="000000"/>
        </w:rPr>
      </w:pPr>
      <w:r w:rsidRPr="00861B5E">
        <w:rPr>
          <w:bCs/>
          <w:color w:val="000000"/>
        </w:rPr>
        <w:t>effect on the result.</w:t>
      </w:r>
    </w:p>
    <w:p w14:paraId="17DB9C8A" w14:textId="77777777" w:rsidR="007C055C" w:rsidRPr="000C6F04" w:rsidRDefault="007C055C" w:rsidP="00737483">
      <w:pPr>
        <w:pStyle w:val="ListParagraph"/>
        <w:numPr>
          <w:ilvl w:val="0"/>
          <w:numId w:val="26"/>
        </w:numPr>
        <w:spacing w:line="480" w:lineRule="auto"/>
        <w:ind w:left="357" w:hanging="357"/>
      </w:pPr>
      <w:bookmarkStart w:id="713" w:name="_Toc500090347"/>
      <w:bookmarkStart w:id="714" w:name="_Toc536090252"/>
      <w:bookmarkStart w:id="715" w:name="_Toc536090480"/>
      <w:bookmarkStart w:id="716" w:name="_Toc536090629"/>
      <w:bookmarkStart w:id="717" w:name="_Toc536173851"/>
      <w:bookmarkStart w:id="718" w:name="_Toc536174068"/>
      <w:bookmarkStart w:id="719" w:name="_Toc1464543"/>
      <w:r w:rsidRPr="000C6F04">
        <w:t>Inoculation of media, volume of inoculum, media selection and spreading of</w:t>
      </w:r>
      <w:bookmarkEnd w:id="713"/>
      <w:bookmarkEnd w:id="714"/>
      <w:bookmarkEnd w:id="715"/>
      <w:bookmarkEnd w:id="716"/>
      <w:bookmarkEnd w:id="717"/>
      <w:bookmarkEnd w:id="718"/>
      <w:bookmarkEnd w:id="719"/>
    </w:p>
    <w:p w14:paraId="5F1116E6" w14:textId="77777777" w:rsidR="007C055C" w:rsidRPr="00861B5E" w:rsidRDefault="007C055C" w:rsidP="007C055C">
      <w:pPr>
        <w:pStyle w:val="ListParagraph"/>
        <w:spacing w:line="480" w:lineRule="auto"/>
        <w:ind w:left="357"/>
        <w:rPr>
          <w:bCs/>
          <w:color w:val="000000"/>
        </w:rPr>
      </w:pPr>
      <w:r w:rsidRPr="00861B5E">
        <w:rPr>
          <w:bCs/>
          <w:color w:val="000000"/>
        </w:rPr>
        <w:t>inoculum will affect the result.</w:t>
      </w:r>
    </w:p>
    <w:p w14:paraId="2DA85B4F" w14:textId="77777777" w:rsidR="007C055C" w:rsidRPr="000C6F04" w:rsidRDefault="007C055C" w:rsidP="00737483">
      <w:pPr>
        <w:pStyle w:val="ListParagraph"/>
        <w:numPr>
          <w:ilvl w:val="0"/>
          <w:numId w:val="26"/>
        </w:numPr>
        <w:spacing w:line="480" w:lineRule="auto"/>
        <w:ind w:left="357" w:hanging="357"/>
      </w:pPr>
      <w:bookmarkStart w:id="720" w:name="_Toc500090348"/>
      <w:bookmarkStart w:id="721" w:name="_Toc536090253"/>
      <w:bookmarkStart w:id="722" w:name="_Toc536090481"/>
      <w:bookmarkStart w:id="723" w:name="_Toc536090630"/>
      <w:bookmarkStart w:id="724" w:name="_Toc536173852"/>
      <w:bookmarkStart w:id="725" w:name="_Toc536174069"/>
      <w:bookmarkStart w:id="726" w:name="_Toc1464544"/>
      <w:r w:rsidRPr="000C6F04">
        <w:t>Incubation conditions such as duration, temperature and humidity.</w:t>
      </w:r>
      <w:bookmarkEnd w:id="720"/>
      <w:bookmarkEnd w:id="721"/>
      <w:bookmarkEnd w:id="722"/>
      <w:bookmarkEnd w:id="723"/>
      <w:bookmarkEnd w:id="724"/>
      <w:bookmarkEnd w:id="725"/>
      <w:bookmarkEnd w:id="726"/>
    </w:p>
    <w:p w14:paraId="2EC3B2CD" w14:textId="77777777" w:rsidR="007C055C" w:rsidRPr="000C6F04" w:rsidRDefault="007C055C" w:rsidP="00737483">
      <w:pPr>
        <w:pStyle w:val="ListParagraph"/>
        <w:numPr>
          <w:ilvl w:val="0"/>
          <w:numId w:val="26"/>
        </w:numPr>
        <w:spacing w:line="480" w:lineRule="auto"/>
        <w:ind w:left="357" w:hanging="357"/>
      </w:pPr>
      <w:bookmarkStart w:id="727" w:name="_Toc500090349"/>
      <w:bookmarkStart w:id="728" w:name="_Toc536090254"/>
      <w:bookmarkStart w:id="729" w:name="_Toc536090482"/>
      <w:bookmarkStart w:id="730" w:name="_Toc536090631"/>
      <w:bookmarkStart w:id="731" w:name="_Toc536173853"/>
      <w:bookmarkStart w:id="732" w:name="_Toc536174070"/>
      <w:bookmarkStart w:id="733" w:name="_Toc1464545"/>
      <w:r w:rsidRPr="000C6F04">
        <w:t>Reading and interpretation of results.</w:t>
      </w:r>
      <w:bookmarkEnd w:id="727"/>
      <w:bookmarkEnd w:id="728"/>
      <w:bookmarkEnd w:id="729"/>
      <w:bookmarkEnd w:id="730"/>
      <w:bookmarkEnd w:id="731"/>
      <w:bookmarkEnd w:id="732"/>
      <w:bookmarkEnd w:id="733"/>
    </w:p>
    <w:p w14:paraId="24AF38CB" w14:textId="77777777" w:rsidR="007C055C" w:rsidRPr="004635BE" w:rsidRDefault="007C055C" w:rsidP="00737483">
      <w:pPr>
        <w:pStyle w:val="ListParagraph"/>
        <w:numPr>
          <w:ilvl w:val="0"/>
          <w:numId w:val="26"/>
        </w:numPr>
        <w:spacing w:line="480" w:lineRule="auto"/>
        <w:ind w:left="357" w:hanging="357"/>
      </w:pPr>
      <w:bookmarkStart w:id="734" w:name="_Toc536090255"/>
      <w:bookmarkStart w:id="735" w:name="_Toc536090483"/>
      <w:bookmarkStart w:id="736" w:name="_Toc536090632"/>
      <w:bookmarkStart w:id="737" w:name="_Toc536173854"/>
      <w:bookmarkStart w:id="738" w:name="_Toc536174071"/>
      <w:bookmarkStart w:id="739" w:name="_Toc1464546"/>
      <w:r w:rsidRPr="00861B5E">
        <w:rPr>
          <w:lang w:val="en" w:eastAsia="en-GB"/>
        </w:rPr>
        <w:t xml:space="preserve">The uncertainty of measurement (UoM) is a quantitative indication of the quality of the result and how reliable and reproducible it is. </w:t>
      </w:r>
      <w:r w:rsidRPr="000C6F04">
        <w:t xml:space="preserve">Reports for UoM are generated every </w:t>
      </w:r>
      <w:r>
        <w:t>12</w:t>
      </w:r>
      <w:r w:rsidRPr="000C6F04">
        <w:t xml:space="preserve"> months. All UoM reports are reviewed by the Consultant Microbiologists for clinical impact. </w:t>
      </w:r>
      <w:r w:rsidRPr="00861B5E">
        <w:rPr>
          <w:lang w:val="en" w:eastAsia="en-GB"/>
        </w:rPr>
        <w:t>If the reports indicate the results may have a clinical impact the users will be informed accordingly.</w:t>
      </w:r>
      <w:bookmarkEnd w:id="734"/>
      <w:bookmarkEnd w:id="735"/>
      <w:bookmarkEnd w:id="736"/>
      <w:bookmarkEnd w:id="737"/>
      <w:bookmarkEnd w:id="738"/>
      <w:bookmarkEnd w:id="739"/>
      <w:r w:rsidRPr="00861B5E">
        <w:rPr>
          <w:lang w:val="en" w:eastAsia="en-GB"/>
        </w:rPr>
        <w:t xml:space="preserve"> </w:t>
      </w:r>
      <w:r>
        <w:rPr>
          <w:lang w:val="en" w:eastAsia="en-GB"/>
        </w:rPr>
        <w:t>Users can request to view the UoM information.</w:t>
      </w:r>
    </w:p>
    <w:p w14:paraId="712280CF" w14:textId="77777777" w:rsidR="007C055C" w:rsidRPr="000C6F04" w:rsidRDefault="007C055C" w:rsidP="00737483">
      <w:pPr>
        <w:pStyle w:val="ListParagraph"/>
        <w:numPr>
          <w:ilvl w:val="0"/>
          <w:numId w:val="26"/>
        </w:numPr>
        <w:spacing w:line="480" w:lineRule="auto"/>
        <w:ind w:left="357" w:hanging="357"/>
      </w:pPr>
      <w:r>
        <w:rPr>
          <w:lang w:val="en" w:eastAsia="en-GB"/>
        </w:rPr>
        <w:t>If a change is made to an examination procedure which could affect the interpretation of a result, this will be communicated to users.</w:t>
      </w:r>
    </w:p>
    <w:p w14:paraId="53B486D3" w14:textId="77777777" w:rsidR="007C055C" w:rsidRDefault="007C055C" w:rsidP="007C055C">
      <w:pPr>
        <w:rPr>
          <w:rFonts w:ascii="Arial-BoldMT" w:hAnsi="Arial-BoldMT" w:cs="Arial-BoldMT"/>
          <w:b/>
          <w:bCs/>
          <w:color w:val="000000"/>
          <w:sz w:val="28"/>
          <w:szCs w:val="28"/>
        </w:rPr>
      </w:pPr>
      <w:r>
        <w:rPr>
          <w:rFonts w:ascii="Arial-BoldMT" w:hAnsi="Arial-BoldMT" w:cs="Arial-BoldMT"/>
          <w:b/>
          <w:bCs/>
          <w:color w:val="000000"/>
          <w:sz w:val="28"/>
          <w:szCs w:val="28"/>
        </w:rPr>
        <w:br w:type="page"/>
      </w:r>
    </w:p>
    <w:p w14:paraId="4FA52FC8" w14:textId="0976A04C" w:rsidR="007C055C" w:rsidRDefault="00C60B00" w:rsidP="00C60B00">
      <w:pPr>
        <w:pStyle w:val="Heading1"/>
      </w:pPr>
      <w:bookmarkStart w:id="740" w:name="_Toc207274723"/>
      <w:r>
        <w:lastRenderedPageBreak/>
        <w:t>12.0</w:t>
      </w:r>
      <w:r>
        <w:tab/>
      </w:r>
      <w:r w:rsidR="007C055C" w:rsidRPr="00B065E7">
        <w:t>CONTAINERS</w:t>
      </w:r>
      <w:r w:rsidR="007C055C">
        <w:t xml:space="preserve"> APPROPRIATE FOR TRANSPORT OF SPECIMENS</w:t>
      </w:r>
      <w:bookmarkEnd w:id="740"/>
    </w:p>
    <w:p w14:paraId="0F26F16A" w14:textId="77777777" w:rsidR="007C055C" w:rsidRDefault="007C055C" w:rsidP="007C055C">
      <w:pPr>
        <w:autoSpaceDE w:val="0"/>
        <w:autoSpaceDN w:val="0"/>
        <w:adjustRightInd w:val="0"/>
        <w:ind w:firstLine="720"/>
        <w:rPr>
          <w:rFonts w:ascii="Arial-BoldMT" w:hAnsi="Arial-BoldMT" w:cs="Arial-BoldMT"/>
          <w:b/>
          <w:bCs/>
          <w:color w:val="000000"/>
          <w:sz w:val="28"/>
          <w:szCs w:val="28"/>
        </w:rPr>
      </w:pPr>
      <w:r>
        <w:rPr>
          <w:rFonts w:ascii="Arial-BoldMT" w:hAnsi="Arial-BoldMT" w:cs="Arial-BoldMT"/>
          <w:b/>
          <w:bCs/>
          <w:color w:val="000000"/>
          <w:sz w:val="28"/>
          <w:szCs w:val="28"/>
        </w:rPr>
        <w:t>FOR MICROBIOLOGICAL INVESTIGATIONS</w:t>
      </w:r>
    </w:p>
    <w:p w14:paraId="6408163E" w14:textId="77777777" w:rsidR="007C055C" w:rsidRDefault="007C055C" w:rsidP="007C055C">
      <w:pPr>
        <w:autoSpaceDE w:val="0"/>
        <w:autoSpaceDN w:val="0"/>
        <w:adjustRightInd w:val="0"/>
        <w:ind w:firstLine="720"/>
        <w:rPr>
          <w:rFonts w:ascii="Arial-BoldMT" w:hAnsi="Arial-BoldMT" w:cs="Arial-BoldMT"/>
          <w:b/>
          <w:bCs/>
          <w:color w:val="000000"/>
          <w:sz w:val="28"/>
          <w:szCs w:val="28"/>
        </w:rPr>
      </w:pPr>
    </w:p>
    <w:tbl>
      <w:tblPr>
        <w:tblStyle w:val="TableGrid"/>
        <w:tblW w:w="0" w:type="auto"/>
        <w:tblLook w:val="04A0" w:firstRow="1" w:lastRow="0" w:firstColumn="1" w:lastColumn="0" w:noHBand="0" w:noVBand="1"/>
      </w:tblPr>
      <w:tblGrid>
        <w:gridCol w:w="4664"/>
        <w:gridCol w:w="4680"/>
      </w:tblGrid>
      <w:tr w:rsidR="007C055C" w14:paraId="1AB1880E" w14:textId="77777777" w:rsidTr="00B065E7">
        <w:tc>
          <w:tcPr>
            <w:tcW w:w="4785" w:type="dxa"/>
          </w:tcPr>
          <w:p w14:paraId="254A4535" w14:textId="77777777" w:rsidR="007C055C" w:rsidRDefault="007C055C" w:rsidP="00B065E7">
            <w:pPr>
              <w:autoSpaceDE w:val="0"/>
              <w:autoSpaceDN w:val="0"/>
              <w:adjustRightInd w:val="0"/>
              <w:rPr>
                <w:rFonts w:ascii="Arial-BoldMT" w:hAnsi="Arial-BoldMT" w:cs="Arial-BoldMT"/>
                <w:b/>
                <w:bCs/>
                <w:color w:val="000000"/>
                <w:sz w:val="28"/>
                <w:szCs w:val="28"/>
              </w:rPr>
            </w:pPr>
            <w:r>
              <w:rPr>
                <w:rFonts w:ascii="Arial-BoldMT" w:hAnsi="Arial-BoldMT" w:cs="Arial-BoldMT"/>
                <w:b/>
                <w:bCs/>
                <w:color w:val="000000"/>
                <w:sz w:val="28"/>
                <w:szCs w:val="28"/>
              </w:rPr>
              <w:t>SPECIMEN</w:t>
            </w:r>
          </w:p>
        </w:tc>
        <w:tc>
          <w:tcPr>
            <w:tcW w:w="4785" w:type="dxa"/>
          </w:tcPr>
          <w:p w14:paraId="2D4DBF52" w14:textId="77777777" w:rsidR="007C055C" w:rsidRDefault="007C055C" w:rsidP="00B065E7">
            <w:pPr>
              <w:autoSpaceDE w:val="0"/>
              <w:autoSpaceDN w:val="0"/>
              <w:adjustRightInd w:val="0"/>
              <w:rPr>
                <w:rFonts w:ascii="Arial-BoldMT" w:hAnsi="Arial-BoldMT" w:cs="Arial-BoldMT"/>
                <w:b/>
                <w:bCs/>
                <w:color w:val="000000"/>
                <w:sz w:val="28"/>
                <w:szCs w:val="28"/>
              </w:rPr>
            </w:pPr>
            <w:r>
              <w:rPr>
                <w:rFonts w:ascii="Arial-BoldMT" w:hAnsi="Arial-BoldMT" w:cs="Arial-BoldMT"/>
                <w:b/>
                <w:bCs/>
                <w:color w:val="000000"/>
                <w:sz w:val="28"/>
                <w:szCs w:val="28"/>
              </w:rPr>
              <w:t>CONTAINERS</w:t>
            </w:r>
          </w:p>
        </w:tc>
      </w:tr>
      <w:tr w:rsidR="007C055C" w14:paraId="64BB40E7" w14:textId="77777777" w:rsidTr="00B065E7">
        <w:tc>
          <w:tcPr>
            <w:tcW w:w="4785" w:type="dxa"/>
          </w:tcPr>
          <w:p w14:paraId="27BD3DB4" w14:textId="77777777" w:rsidR="007C055C" w:rsidRPr="00597A5F" w:rsidRDefault="007C055C" w:rsidP="00B065E7">
            <w:pPr>
              <w:autoSpaceDE w:val="0"/>
              <w:autoSpaceDN w:val="0"/>
              <w:adjustRightInd w:val="0"/>
              <w:rPr>
                <w:rFonts w:cs="Arial"/>
                <w:b/>
                <w:bCs/>
                <w:color w:val="000000"/>
                <w:sz w:val="20"/>
              </w:rPr>
            </w:pPr>
            <w:r w:rsidRPr="00597A5F">
              <w:rPr>
                <w:rFonts w:cs="Arial"/>
                <w:bCs/>
                <w:color w:val="000000"/>
                <w:sz w:val="20"/>
              </w:rPr>
              <w:t>Clotted blood for serology:</w:t>
            </w:r>
          </w:p>
        </w:tc>
        <w:tc>
          <w:tcPr>
            <w:tcW w:w="4785" w:type="dxa"/>
          </w:tcPr>
          <w:p w14:paraId="21F4FA35"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Wirral: 4ml OCHRE capped, clear plastic blood tube</w:t>
            </w:r>
          </w:p>
          <w:p w14:paraId="4E2F9899" w14:textId="77777777" w:rsidR="007C055C" w:rsidRPr="009C76A4" w:rsidRDefault="007C055C" w:rsidP="00B065E7">
            <w:pPr>
              <w:autoSpaceDE w:val="0"/>
              <w:autoSpaceDN w:val="0"/>
              <w:adjustRightInd w:val="0"/>
              <w:rPr>
                <w:rFonts w:cs="Arial"/>
                <w:bCs/>
                <w:color w:val="000000"/>
                <w:sz w:val="12"/>
                <w:szCs w:val="12"/>
              </w:rPr>
            </w:pPr>
          </w:p>
          <w:p w14:paraId="12FDFB27"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Chester: 8ml clotted blood (Red or Gold top) clear plastic tube</w:t>
            </w:r>
          </w:p>
          <w:p w14:paraId="3498CB47" w14:textId="77777777" w:rsidR="007C055C" w:rsidRPr="00E95500" w:rsidRDefault="007C055C" w:rsidP="00B065E7">
            <w:pPr>
              <w:autoSpaceDE w:val="0"/>
              <w:autoSpaceDN w:val="0"/>
              <w:adjustRightInd w:val="0"/>
              <w:rPr>
                <w:rFonts w:cs="Arial"/>
                <w:bCs/>
                <w:color w:val="000000"/>
                <w:sz w:val="12"/>
                <w:szCs w:val="12"/>
              </w:rPr>
            </w:pPr>
          </w:p>
        </w:tc>
      </w:tr>
      <w:tr w:rsidR="007C055C" w14:paraId="29C0FD47" w14:textId="77777777" w:rsidTr="00B065E7">
        <w:tc>
          <w:tcPr>
            <w:tcW w:w="4785" w:type="dxa"/>
          </w:tcPr>
          <w:p w14:paraId="7EB5BD26" w14:textId="77777777" w:rsidR="007C055C" w:rsidRPr="00597A5F" w:rsidRDefault="007C055C" w:rsidP="00B065E7">
            <w:pPr>
              <w:autoSpaceDE w:val="0"/>
              <w:autoSpaceDN w:val="0"/>
              <w:adjustRightInd w:val="0"/>
              <w:rPr>
                <w:rFonts w:cs="Arial"/>
                <w:b/>
                <w:bCs/>
                <w:color w:val="000000"/>
                <w:sz w:val="20"/>
              </w:rPr>
            </w:pPr>
            <w:r w:rsidRPr="00597A5F">
              <w:rPr>
                <w:rFonts w:cs="Arial"/>
                <w:bCs/>
                <w:color w:val="000000"/>
                <w:sz w:val="20"/>
              </w:rPr>
              <w:t>Blood for PCR (Viral DNA/RNA)</w:t>
            </w:r>
          </w:p>
        </w:tc>
        <w:tc>
          <w:tcPr>
            <w:tcW w:w="4785" w:type="dxa"/>
          </w:tcPr>
          <w:p w14:paraId="1D2655D7"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Wirral:</w:t>
            </w:r>
            <w:r>
              <w:rPr>
                <w:rFonts w:cs="Arial"/>
                <w:bCs/>
                <w:color w:val="000000"/>
                <w:sz w:val="20"/>
              </w:rPr>
              <w:t xml:space="preserve"> 4ml LAVENDER capped</w:t>
            </w:r>
            <w:r w:rsidRPr="00597A5F">
              <w:rPr>
                <w:rFonts w:cs="Arial"/>
                <w:bCs/>
                <w:color w:val="000000"/>
                <w:sz w:val="20"/>
              </w:rPr>
              <w:t xml:space="preserve"> clear plastic EDTA blood tube.</w:t>
            </w:r>
          </w:p>
          <w:p w14:paraId="62B7D678" w14:textId="77777777" w:rsidR="007C055C" w:rsidRPr="009C76A4" w:rsidRDefault="007C055C" w:rsidP="00B065E7">
            <w:pPr>
              <w:autoSpaceDE w:val="0"/>
              <w:autoSpaceDN w:val="0"/>
              <w:adjustRightInd w:val="0"/>
              <w:rPr>
                <w:rFonts w:cs="Arial"/>
                <w:bCs/>
                <w:color w:val="000000"/>
                <w:sz w:val="10"/>
                <w:szCs w:val="10"/>
              </w:rPr>
            </w:pPr>
          </w:p>
          <w:p w14:paraId="41ABB0BB"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Chester: 8ml EDTA (Purple top)</w:t>
            </w:r>
          </w:p>
          <w:p w14:paraId="72A7C86D" w14:textId="77777777" w:rsidR="007C055C" w:rsidRPr="00E95500" w:rsidRDefault="007C055C" w:rsidP="00B065E7">
            <w:pPr>
              <w:autoSpaceDE w:val="0"/>
              <w:autoSpaceDN w:val="0"/>
              <w:adjustRightInd w:val="0"/>
              <w:rPr>
                <w:rFonts w:cs="Arial"/>
                <w:b/>
                <w:bCs/>
                <w:color w:val="000000"/>
                <w:sz w:val="12"/>
                <w:szCs w:val="12"/>
              </w:rPr>
            </w:pPr>
          </w:p>
        </w:tc>
      </w:tr>
      <w:tr w:rsidR="007C055C" w14:paraId="522825A9" w14:textId="77777777" w:rsidTr="00B065E7">
        <w:tc>
          <w:tcPr>
            <w:tcW w:w="4785" w:type="dxa"/>
          </w:tcPr>
          <w:p w14:paraId="6BC1540C" w14:textId="77777777" w:rsidR="007C055C" w:rsidRDefault="007C055C" w:rsidP="00B065E7">
            <w:pPr>
              <w:autoSpaceDE w:val="0"/>
              <w:autoSpaceDN w:val="0"/>
              <w:adjustRightInd w:val="0"/>
              <w:rPr>
                <w:rFonts w:cs="Arial"/>
                <w:bCs/>
                <w:color w:val="000000"/>
                <w:sz w:val="20"/>
              </w:rPr>
            </w:pPr>
            <w:r>
              <w:rPr>
                <w:rFonts w:cs="Arial"/>
                <w:bCs/>
                <w:color w:val="000000"/>
                <w:sz w:val="20"/>
              </w:rPr>
              <w:t>Blood Cultures</w:t>
            </w:r>
          </w:p>
          <w:p w14:paraId="72C24698" w14:textId="77777777" w:rsidR="007C055C" w:rsidRPr="00597A5F" w:rsidRDefault="007C055C" w:rsidP="00B065E7">
            <w:pPr>
              <w:autoSpaceDE w:val="0"/>
              <w:autoSpaceDN w:val="0"/>
              <w:adjustRightInd w:val="0"/>
              <w:rPr>
                <w:rFonts w:cs="Arial"/>
                <w:bCs/>
                <w:color w:val="000000"/>
                <w:sz w:val="20"/>
              </w:rPr>
            </w:pPr>
          </w:p>
        </w:tc>
        <w:tc>
          <w:tcPr>
            <w:tcW w:w="4785" w:type="dxa"/>
          </w:tcPr>
          <w:p w14:paraId="221B2756" w14:textId="77777777" w:rsidR="007C055C" w:rsidRDefault="007C055C" w:rsidP="00B065E7">
            <w:pPr>
              <w:autoSpaceDE w:val="0"/>
              <w:autoSpaceDN w:val="0"/>
              <w:adjustRightInd w:val="0"/>
              <w:rPr>
                <w:rFonts w:cs="Arial"/>
                <w:bCs/>
                <w:color w:val="000000"/>
                <w:sz w:val="20"/>
              </w:rPr>
            </w:pPr>
            <w:r>
              <w:rPr>
                <w:rFonts w:cs="Arial"/>
                <w:bCs/>
                <w:color w:val="000000"/>
                <w:sz w:val="20"/>
              </w:rPr>
              <w:t>Wirral: Green (O</w:t>
            </w:r>
            <w:r w:rsidRPr="009F5F2C">
              <w:rPr>
                <w:rFonts w:cs="Arial"/>
                <w:bCs/>
                <w:color w:val="000000"/>
                <w:sz w:val="20"/>
                <w:vertAlign w:val="subscript"/>
              </w:rPr>
              <w:t>2</w:t>
            </w:r>
            <w:r>
              <w:rPr>
                <w:rFonts w:cs="Arial"/>
                <w:bCs/>
                <w:color w:val="000000"/>
                <w:sz w:val="20"/>
              </w:rPr>
              <w:t>) and purple (ANO</w:t>
            </w:r>
            <w:r w:rsidRPr="009F5F2C">
              <w:rPr>
                <w:rFonts w:cs="Arial"/>
                <w:bCs/>
                <w:color w:val="000000"/>
                <w:sz w:val="20"/>
                <w:vertAlign w:val="subscript"/>
              </w:rPr>
              <w:t>2</w:t>
            </w:r>
            <w:r>
              <w:rPr>
                <w:rFonts w:cs="Arial"/>
                <w:bCs/>
                <w:color w:val="000000"/>
                <w:sz w:val="20"/>
              </w:rPr>
              <w:t>) bottles</w:t>
            </w:r>
          </w:p>
          <w:p w14:paraId="06C0DA4C" w14:textId="77777777" w:rsidR="007C055C" w:rsidRPr="00E95500" w:rsidRDefault="007C055C" w:rsidP="00B065E7">
            <w:pPr>
              <w:autoSpaceDE w:val="0"/>
              <w:autoSpaceDN w:val="0"/>
              <w:adjustRightInd w:val="0"/>
              <w:rPr>
                <w:rFonts w:cs="Arial"/>
                <w:bCs/>
                <w:color w:val="000000"/>
                <w:sz w:val="10"/>
                <w:szCs w:val="10"/>
              </w:rPr>
            </w:pPr>
          </w:p>
          <w:p w14:paraId="2F835719" w14:textId="77777777" w:rsidR="007C055C" w:rsidRDefault="007C055C" w:rsidP="00B065E7">
            <w:pPr>
              <w:autoSpaceDE w:val="0"/>
              <w:autoSpaceDN w:val="0"/>
              <w:adjustRightInd w:val="0"/>
              <w:rPr>
                <w:rFonts w:cs="Arial"/>
                <w:bCs/>
                <w:color w:val="000000"/>
                <w:sz w:val="20"/>
              </w:rPr>
            </w:pPr>
            <w:r>
              <w:rPr>
                <w:rFonts w:cs="Arial"/>
                <w:bCs/>
                <w:color w:val="000000"/>
                <w:sz w:val="20"/>
              </w:rPr>
              <w:t>Chester: Blue (O</w:t>
            </w:r>
            <w:r w:rsidRPr="009F5F2C">
              <w:rPr>
                <w:rFonts w:cs="Arial"/>
                <w:bCs/>
                <w:color w:val="000000"/>
                <w:sz w:val="20"/>
                <w:vertAlign w:val="subscript"/>
              </w:rPr>
              <w:t>2</w:t>
            </w:r>
            <w:r>
              <w:rPr>
                <w:rFonts w:cs="Arial"/>
                <w:bCs/>
                <w:color w:val="000000"/>
                <w:sz w:val="20"/>
              </w:rPr>
              <w:t>) and purple (ANO</w:t>
            </w:r>
            <w:r w:rsidRPr="009F5F2C">
              <w:rPr>
                <w:rFonts w:cs="Arial"/>
                <w:bCs/>
                <w:color w:val="000000"/>
                <w:sz w:val="20"/>
                <w:vertAlign w:val="subscript"/>
              </w:rPr>
              <w:t>2</w:t>
            </w:r>
            <w:r>
              <w:rPr>
                <w:rFonts w:cs="Arial"/>
                <w:bCs/>
                <w:color w:val="000000"/>
                <w:sz w:val="20"/>
              </w:rPr>
              <w:t>) bottles</w:t>
            </w:r>
          </w:p>
          <w:p w14:paraId="5CB12A7B" w14:textId="77777777" w:rsidR="007C055C" w:rsidRPr="00E95500" w:rsidRDefault="007C055C" w:rsidP="00B065E7">
            <w:pPr>
              <w:autoSpaceDE w:val="0"/>
              <w:autoSpaceDN w:val="0"/>
              <w:adjustRightInd w:val="0"/>
              <w:rPr>
                <w:rFonts w:cs="Arial"/>
                <w:bCs/>
                <w:color w:val="000000"/>
                <w:sz w:val="10"/>
                <w:szCs w:val="10"/>
              </w:rPr>
            </w:pPr>
          </w:p>
          <w:p w14:paraId="13B786B4" w14:textId="77777777" w:rsidR="007C055C" w:rsidRDefault="007C055C" w:rsidP="00B065E7">
            <w:pPr>
              <w:autoSpaceDE w:val="0"/>
              <w:autoSpaceDN w:val="0"/>
              <w:adjustRightInd w:val="0"/>
              <w:rPr>
                <w:rFonts w:cs="Arial"/>
                <w:bCs/>
                <w:color w:val="000000"/>
                <w:sz w:val="20"/>
              </w:rPr>
            </w:pPr>
            <w:r>
              <w:rPr>
                <w:rFonts w:cs="Arial"/>
                <w:bCs/>
                <w:color w:val="000000"/>
                <w:sz w:val="20"/>
              </w:rPr>
              <w:t>Paediatric (both sites): Single yellow bottle</w:t>
            </w:r>
          </w:p>
          <w:p w14:paraId="02B76EF4" w14:textId="77777777" w:rsidR="007C055C" w:rsidRPr="00E95500" w:rsidRDefault="007C055C" w:rsidP="00B065E7">
            <w:pPr>
              <w:autoSpaceDE w:val="0"/>
              <w:autoSpaceDN w:val="0"/>
              <w:adjustRightInd w:val="0"/>
              <w:rPr>
                <w:rFonts w:cs="Arial"/>
                <w:bCs/>
                <w:color w:val="000000"/>
                <w:sz w:val="12"/>
                <w:szCs w:val="12"/>
              </w:rPr>
            </w:pPr>
          </w:p>
        </w:tc>
      </w:tr>
      <w:tr w:rsidR="007C055C" w14:paraId="2C50714B" w14:textId="77777777" w:rsidTr="00B065E7">
        <w:tc>
          <w:tcPr>
            <w:tcW w:w="4785" w:type="dxa"/>
          </w:tcPr>
          <w:p w14:paraId="6939A5E0" w14:textId="77777777" w:rsidR="007C055C" w:rsidRPr="00597A5F" w:rsidRDefault="007C055C" w:rsidP="00B065E7">
            <w:pPr>
              <w:autoSpaceDE w:val="0"/>
              <w:autoSpaceDN w:val="0"/>
              <w:adjustRightInd w:val="0"/>
              <w:rPr>
                <w:rFonts w:cs="Arial"/>
                <w:b/>
                <w:bCs/>
                <w:color w:val="000000"/>
                <w:sz w:val="20"/>
              </w:rPr>
            </w:pPr>
            <w:r w:rsidRPr="00597A5F">
              <w:rPr>
                <w:rFonts w:cs="Arial"/>
                <w:bCs/>
                <w:color w:val="000000"/>
                <w:sz w:val="20"/>
              </w:rPr>
              <w:t>Urine for MC&amp;S and urinary antigens</w:t>
            </w:r>
          </w:p>
        </w:tc>
        <w:tc>
          <w:tcPr>
            <w:tcW w:w="4785" w:type="dxa"/>
          </w:tcPr>
          <w:p w14:paraId="639D7F47"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 xml:space="preserve">Red capped boric acid container </w:t>
            </w:r>
          </w:p>
          <w:p w14:paraId="2C28BF21" w14:textId="77777777" w:rsidR="007C055C" w:rsidRPr="009C76A4" w:rsidRDefault="007C055C" w:rsidP="00B065E7">
            <w:pPr>
              <w:autoSpaceDE w:val="0"/>
              <w:autoSpaceDN w:val="0"/>
              <w:adjustRightInd w:val="0"/>
              <w:rPr>
                <w:rFonts w:cs="Arial"/>
                <w:bCs/>
                <w:color w:val="000000"/>
                <w:sz w:val="10"/>
                <w:szCs w:val="10"/>
              </w:rPr>
            </w:pPr>
          </w:p>
          <w:p w14:paraId="323923E4"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 xml:space="preserve">20ml universal bottle (white cap) – </w:t>
            </w:r>
            <w:r w:rsidRPr="00597A5F">
              <w:rPr>
                <w:rFonts w:cs="Arial"/>
                <w:b/>
                <w:bCs/>
                <w:color w:val="000000"/>
                <w:sz w:val="20"/>
              </w:rPr>
              <w:t>Paediatric urine</w:t>
            </w:r>
            <w:r>
              <w:rPr>
                <w:rFonts w:cs="Arial"/>
                <w:b/>
                <w:bCs/>
                <w:color w:val="000000"/>
                <w:sz w:val="20"/>
              </w:rPr>
              <w:t xml:space="preserve"> only</w:t>
            </w:r>
            <w:r w:rsidRPr="00597A5F">
              <w:rPr>
                <w:rFonts w:cs="Arial"/>
                <w:b/>
                <w:bCs/>
                <w:color w:val="000000"/>
                <w:sz w:val="20"/>
              </w:rPr>
              <w:t xml:space="preserve"> where a small volume is collected</w:t>
            </w:r>
            <w:r>
              <w:rPr>
                <w:rFonts w:cs="Arial"/>
                <w:b/>
                <w:bCs/>
                <w:color w:val="000000"/>
                <w:sz w:val="20"/>
              </w:rPr>
              <w:t xml:space="preserve"> </w:t>
            </w:r>
          </w:p>
          <w:p w14:paraId="55229F91" w14:textId="77777777" w:rsidR="007C055C" w:rsidRPr="00E95500" w:rsidRDefault="007C055C" w:rsidP="00B065E7">
            <w:pPr>
              <w:autoSpaceDE w:val="0"/>
              <w:autoSpaceDN w:val="0"/>
              <w:adjustRightInd w:val="0"/>
              <w:rPr>
                <w:rFonts w:cs="Arial"/>
                <w:b/>
                <w:bCs/>
                <w:color w:val="000000"/>
                <w:sz w:val="12"/>
                <w:szCs w:val="12"/>
              </w:rPr>
            </w:pPr>
          </w:p>
        </w:tc>
      </w:tr>
      <w:tr w:rsidR="007C055C" w14:paraId="1BC34467" w14:textId="77777777" w:rsidTr="00B065E7">
        <w:tc>
          <w:tcPr>
            <w:tcW w:w="4785" w:type="dxa"/>
          </w:tcPr>
          <w:p w14:paraId="25170824"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Body fluids eg joint fluid, CSF, pus</w:t>
            </w:r>
          </w:p>
        </w:tc>
        <w:tc>
          <w:tcPr>
            <w:tcW w:w="4785" w:type="dxa"/>
          </w:tcPr>
          <w:p w14:paraId="7FA001E6"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20ml universal bottle (white cap)</w:t>
            </w:r>
          </w:p>
          <w:p w14:paraId="3875D6EE" w14:textId="77777777" w:rsidR="007C055C" w:rsidRPr="00E95500" w:rsidRDefault="007C055C" w:rsidP="00B065E7">
            <w:pPr>
              <w:autoSpaceDE w:val="0"/>
              <w:autoSpaceDN w:val="0"/>
              <w:adjustRightInd w:val="0"/>
              <w:rPr>
                <w:rFonts w:cs="Arial"/>
                <w:bCs/>
                <w:color w:val="000000"/>
                <w:sz w:val="12"/>
                <w:szCs w:val="12"/>
              </w:rPr>
            </w:pPr>
          </w:p>
        </w:tc>
      </w:tr>
      <w:tr w:rsidR="007C055C" w14:paraId="13A14AA6" w14:textId="77777777" w:rsidTr="00B065E7">
        <w:tc>
          <w:tcPr>
            <w:tcW w:w="4785" w:type="dxa"/>
          </w:tcPr>
          <w:p w14:paraId="2D23D206"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For faeces, pus, tissue</w:t>
            </w:r>
            <w:r>
              <w:rPr>
                <w:rFonts w:cs="Arial"/>
                <w:bCs/>
                <w:color w:val="000000"/>
                <w:sz w:val="20"/>
              </w:rPr>
              <w:t xml:space="preserve"> / bone / cartilage </w:t>
            </w:r>
            <w:r w:rsidRPr="00597A5F">
              <w:rPr>
                <w:rFonts w:cs="Arial"/>
                <w:bCs/>
                <w:color w:val="000000"/>
                <w:sz w:val="20"/>
              </w:rPr>
              <w:t>and other semisolid</w:t>
            </w:r>
            <w:r>
              <w:rPr>
                <w:rFonts w:cs="Arial"/>
                <w:bCs/>
                <w:color w:val="000000"/>
                <w:sz w:val="20"/>
              </w:rPr>
              <w:t xml:space="preserve"> </w:t>
            </w:r>
            <w:r w:rsidRPr="00597A5F">
              <w:rPr>
                <w:rFonts w:cs="Arial"/>
                <w:bCs/>
                <w:color w:val="000000"/>
                <w:sz w:val="20"/>
              </w:rPr>
              <w:t>specimens</w:t>
            </w:r>
          </w:p>
          <w:p w14:paraId="523D0945" w14:textId="77777777" w:rsidR="007C055C" w:rsidRPr="00597A5F" w:rsidRDefault="007C055C" w:rsidP="00B065E7">
            <w:pPr>
              <w:autoSpaceDE w:val="0"/>
              <w:autoSpaceDN w:val="0"/>
              <w:adjustRightInd w:val="0"/>
              <w:rPr>
                <w:rFonts w:cs="Arial"/>
                <w:b/>
                <w:bCs/>
                <w:color w:val="000000"/>
                <w:sz w:val="20"/>
              </w:rPr>
            </w:pPr>
          </w:p>
        </w:tc>
        <w:tc>
          <w:tcPr>
            <w:tcW w:w="4785" w:type="dxa"/>
          </w:tcPr>
          <w:p w14:paraId="0A9974C9"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50ml wide-mouth container (Wirral)</w:t>
            </w:r>
          </w:p>
          <w:p w14:paraId="3C21F8E5" w14:textId="77777777" w:rsidR="007C055C" w:rsidRPr="009C76A4" w:rsidRDefault="007C055C" w:rsidP="00B065E7">
            <w:pPr>
              <w:autoSpaceDE w:val="0"/>
              <w:autoSpaceDN w:val="0"/>
              <w:adjustRightInd w:val="0"/>
              <w:rPr>
                <w:rFonts w:cs="Arial"/>
                <w:bCs/>
                <w:color w:val="000000"/>
                <w:sz w:val="10"/>
                <w:szCs w:val="10"/>
              </w:rPr>
            </w:pPr>
          </w:p>
          <w:p w14:paraId="7E5633AB"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Blue 30ml container with spoon (Chester)</w:t>
            </w:r>
          </w:p>
          <w:p w14:paraId="4C091617" w14:textId="77777777" w:rsidR="007C055C" w:rsidRPr="00E95500" w:rsidRDefault="007C055C" w:rsidP="00B065E7">
            <w:pPr>
              <w:autoSpaceDE w:val="0"/>
              <w:autoSpaceDN w:val="0"/>
              <w:adjustRightInd w:val="0"/>
              <w:rPr>
                <w:rFonts w:cs="Arial"/>
                <w:b/>
                <w:bCs/>
                <w:color w:val="000000"/>
                <w:sz w:val="12"/>
                <w:szCs w:val="12"/>
              </w:rPr>
            </w:pPr>
          </w:p>
        </w:tc>
      </w:tr>
      <w:tr w:rsidR="007C055C" w14:paraId="196EBF0C" w14:textId="77777777" w:rsidTr="00B065E7">
        <w:tc>
          <w:tcPr>
            <w:tcW w:w="4785" w:type="dxa"/>
          </w:tcPr>
          <w:p w14:paraId="2DB97110" w14:textId="77777777" w:rsidR="007C055C" w:rsidRPr="00397796" w:rsidRDefault="007C055C" w:rsidP="00B065E7">
            <w:pPr>
              <w:autoSpaceDE w:val="0"/>
              <w:autoSpaceDN w:val="0"/>
              <w:adjustRightInd w:val="0"/>
              <w:rPr>
                <w:rFonts w:cs="Arial"/>
                <w:bCs/>
                <w:sz w:val="20"/>
              </w:rPr>
            </w:pPr>
            <w:r w:rsidRPr="00397796">
              <w:rPr>
                <w:rFonts w:cs="Arial"/>
                <w:bCs/>
                <w:sz w:val="20"/>
              </w:rPr>
              <w:t xml:space="preserve">For the collection and transport of specimens, when </w:t>
            </w:r>
            <w:r w:rsidRPr="00397796">
              <w:rPr>
                <w:rFonts w:cs="Arial"/>
                <w:bCs/>
                <w:i/>
                <w:sz w:val="20"/>
              </w:rPr>
              <w:t>Chlamydia trachomatis</w:t>
            </w:r>
            <w:r w:rsidRPr="00397796">
              <w:rPr>
                <w:rFonts w:cs="Arial"/>
                <w:bCs/>
                <w:sz w:val="20"/>
              </w:rPr>
              <w:t xml:space="preserve"> is suspected</w:t>
            </w:r>
          </w:p>
          <w:p w14:paraId="3E33337A" w14:textId="77777777" w:rsidR="007C055C" w:rsidRPr="00397796" w:rsidRDefault="007C055C" w:rsidP="00B065E7">
            <w:pPr>
              <w:autoSpaceDE w:val="0"/>
              <w:autoSpaceDN w:val="0"/>
              <w:adjustRightInd w:val="0"/>
              <w:rPr>
                <w:rFonts w:cs="Arial"/>
                <w:b/>
                <w:bCs/>
                <w:sz w:val="20"/>
              </w:rPr>
            </w:pPr>
          </w:p>
        </w:tc>
        <w:tc>
          <w:tcPr>
            <w:tcW w:w="4785" w:type="dxa"/>
          </w:tcPr>
          <w:p w14:paraId="4D4A9FCB" w14:textId="77777777" w:rsidR="007C055C" w:rsidRPr="00397796" w:rsidRDefault="007C055C" w:rsidP="00B065E7">
            <w:pPr>
              <w:autoSpaceDE w:val="0"/>
              <w:autoSpaceDN w:val="0"/>
              <w:adjustRightInd w:val="0"/>
              <w:rPr>
                <w:rFonts w:cs="Arial"/>
                <w:b/>
                <w:sz w:val="20"/>
              </w:rPr>
            </w:pPr>
            <w:r w:rsidRPr="00397796">
              <w:rPr>
                <w:rFonts w:cs="Arial"/>
                <w:b/>
                <w:sz w:val="20"/>
              </w:rPr>
              <w:t xml:space="preserve">All requestors </w:t>
            </w:r>
            <w:r>
              <w:rPr>
                <w:rFonts w:cs="Arial"/>
                <w:b/>
                <w:sz w:val="20"/>
              </w:rPr>
              <w:t>in</w:t>
            </w:r>
            <w:r w:rsidRPr="00397796">
              <w:rPr>
                <w:rFonts w:cs="Arial"/>
                <w:b/>
                <w:sz w:val="20"/>
              </w:rPr>
              <w:t>cluding Wirral Sexual Health</w:t>
            </w:r>
          </w:p>
          <w:p w14:paraId="42E10BBB" w14:textId="77777777" w:rsidR="007C055C" w:rsidRPr="00397796" w:rsidRDefault="007C055C" w:rsidP="00B065E7">
            <w:pPr>
              <w:autoSpaceDE w:val="0"/>
              <w:autoSpaceDN w:val="0"/>
              <w:adjustRightInd w:val="0"/>
              <w:rPr>
                <w:rFonts w:cs="Arial"/>
                <w:bCs/>
                <w:sz w:val="20"/>
              </w:rPr>
            </w:pPr>
            <w:r w:rsidRPr="00360AA6">
              <w:rPr>
                <w:rFonts w:cs="Arial"/>
                <w:bCs/>
                <w:color w:val="000000"/>
                <w:sz w:val="20"/>
              </w:rPr>
              <w:t>Roche Cobas Uni Swab</w:t>
            </w:r>
            <w:r>
              <w:rPr>
                <w:rFonts w:cs="Arial"/>
                <w:bCs/>
                <w:color w:val="000000"/>
                <w:sz w:val="20"/>
              </w:rPr>
              <w:t>/urine collection tube</w:t>
            </w:r>
            <w:r w:rsidRPr="00397796">
              <w:rPr>
                <w:rFonts w:cs="Arial"/>
                <w:bCs/>
                <w:sz w:val="20"/>
              </w:rPr>
              <w:t xml:space="preserve"> </w:t>
            </w:r>
          </w:p>
          <w:p w14:paraId="4E8BEEBB" w14:textId="77777777" w:rsidR="007C055C" w:rsidRPr="00B606EC" w:rsidRDefault="007C055C" w:rsidP="00B065E7">
            <w:pPr>
              <w:autoSpaceDE w:val="0"/>
              <w:autoSpaceDN w:val="0"/>
              <w:adjustRightInd w:val="0"/>
              <w:rPr>
                <w:rFonts w:cs="Arial"/>
                <w:bCs/>
                <w:strike/>
                <w:sz w:val="10"/>
                <w:szCs w:val="10"/>
              </w:rPr>
            </w:pPr>
          </w:p>
          <w:p w14:paraId="6952680E" w14:textId="77777777" w:rsidR="007C055C" w:rsidRPr="00E95500" w:rsidRDefault="007C055C" w:rsidP="00B065E7">
            <w:pPr>
              <w:autoSpaceDE w:val="0"/>
              <w:autoSpaceDN w:val="0"/>
              <w:adjustRightInd w:val="0"/>
              <w:rPr>
                <w:rFonts w:cs="Arial"/>
                <w:b/>
                <w:bCs/>
                <w:sz w:val="12"/>
                <w:szCs w:val="12"/>
              </w:rPr>
            </w:pPr>
          </w:p>
        </w:tc>
      </w:tr>
      <w:tr w:rsidR="007C055C" w14:paraId="04F5B874" w14:textId="77777777" w:rsidTr="00B065E7">
        <w:tc>
          <w:tcPr>
            <w:tcW w:w="4785" w:type="dxa"/>
          </w:tcPr>
          <w:p w14:paraId="48A400A8"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For the aerobic collection of small amounts</w:t>
            </w:r>
          </w:p>
          <w:p w14:paraId="56BA09F1"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of fluids, or exudates</w:t>
            </w:r>
            <w:r>
              <w:rPr>
                <w:rFonts w:cs="Arial"/>
                <w:bCs/>
                <w:color w:val="000000"/>
                <w:sz w:val="20"/>
              </w:rPr>
              <w:t xml:space="preserve"> </w:t>
            </w:r>
          </w:p>
          <w:p w14:paraId="3A1C4562" w14:textId="77777777" w:rsidR="007C055C" w:rsidRPr="00597A5F" w:rsidRDefault="007C055C" w:rsidP="00B065E7">
            <w:pPr>
              <w:autoSpaceDE w:val="0"/>
              <w:autoSpaceDN w:val="0"/>
              <w:adjustRightInd w:val="0"/>
              <w:rPr>
                <w:rFonts w:cs="Arial"/>
                <w:b/>
                <w:bCs/>
                <w:color w:val="000000"/>
                <w:sz w:val="20"/>
              </w:rPr>
            </w:pPr>
          </w:p>
        </w:tc>
        <w:tc>
          <w:tcPr>
            <w:tcW w:w="4785" w:type="dxa"/>
          </w:tcPr>
          <w:p w14:paraId="699E8A7B"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Standard cotton wool-tipped rigid</w:t>
            </w:r>
          </w:p>
          <w:p w14:paraId="02336E46"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stem swab (blue top) &amp; transport medium</w:t>
            </w:r>
          </w:p>
          <w:p w14:paraId="0A1A21E4" w14:textId="77777777" w:rsidR="007C055C" w:rsidRPr="00597A5F" w:rsidRDefault="007C055C" w:rsidP="00B065E7">
            <w:pPr>
              <w:autoSpaceDE w:val="0"/>
              <w:autoSpaceDN w:val="0"/>
              <w:adjustRightInd w:val="0"/>
              <w:rPr>
                <w:rFonts w:cs="Arial"/>
                <w:bCs/>
                <w:color w:val="000000"/>
                <w:sz w:val="20"/>
              </w:rPr>
            </w:pPr>
            <w:r>
              <w:rPr>
                <w:rFonts w:cs="Arial"/>
                <w:bCs/>
                <w:color w:val="000000"/>
                <w:sz w:val="20"/>
              </w:rPr>
              <w:t>or</w:t>
            </w:r>
          </w:p>
          <w:p w14:paraId="2792CC9F"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Standard cotton wool-tipped rigid</w:t>
            </w:r>
          </w:p>
          <w:p w14:paraId="45C0C159"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stem swab (black top) &amp; charcoal transport</w:t>
            </w:r>
          </w:p>
          <w:p w14:paraId="0EC65CDF"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medium</w:t>
            </w:r>
          </w:p>
          <w:p w14:paraId="6AE59799" w14:textId="77777777" w:rsidR="007C055C" w:rsidRPr="00E95500" w:rsidRDefault="007C055C" w:rsidP="00B065E7">
            <w:pPr>
              <w:autoSpaceDE w:val="0"/>
              <w:autoSpaceDN w:val="0"/>
              <w:adjustRightInd w:val="0"/>
              <w:rPr>
                <w:rFonts w:cs="Arial"/>
                <w:b/>
                <w:bCs/>
                <w:color w:val="000000"/>
                <w:sz w:val="12"/>
                <w:szCs w:val="12"/>
              </w:rPr>
            </w:pPr>
          </w:p>
        </w:tc>
      </w:tr>
      <w:tr w:rsidR="007C055C" w14:paraId="558467EE" w14:textId="77777777" w:rsidTr="00B065E7">
        <w:tc>
          <w:tcPr>
            <w:tcW w:w="4785" w:type="dxa"/>
          </w:tcPr>
          <w:p w14:paraId="61B1F4F5" w14:textId="77777777" w:rsidR="007C055C" w:rsidRPr="00597A5F" w:rsidRDefault="007C055C" w:rsidP="00B065E7">
            <w:pPr>
              <w:autoSpaceDE w:val="0"/>
              <w:autoSpaceDN w:val="0"/>
              <w:adjustRightInd w:val="0"/>
              <w:rPr>
                <w:rFonts w:cs="Arial"/>
                <w:b/>
                <w:bCs/>
                <w:color w:val="000000"/>
                <w:sz w:val="20"/>
              </w:rPr>
            </w:pPr>
            <w:r w:rsidRPr="00597A5F">
              <w:rPr>
                <w:rFonts w:cs="Arial"/>
                <w:bCs/>
                <w:color w:val="000000"/>
                <w:sz w:val="20"/>
              </w:rPr>
              <w:t>For sampling ear, nose or throat, or urethral discharge</w:t>
            </w:r>
          </w:p>
        </w:tc>
        <w:tc>
          <w:tcPr>
            <w:tcW w:w="4785" w:type="dxa"/>
          </w:tcPr>
          <w:p w14:paraId="030F4B66"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Special cotton wool-tipped fine rigid wire</w:t>
            </w:r>
          </w:p>
          <w:p w14:paraId="7CCC4D36"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swab (orange top) &amp; transport medium</w:t>
            </w:r>
          </w:p>
          <w:p w14:paraId="44BB038F" w14:textId="77777777" w:rsidR="007C055C" w:rsidRPr="00E95500" w:rsidRDefault="007C055C" w:rsidP="00B065E7">
            <w:pPr>
              <w:autoSpaceDE w:val="0"/>
              <w:autoSpaceDN w:val="0"/>
              <w:adjustRightInd w:val="0"/>
              <w:rPr>
                <w:rFonts w:cs="Arial"/>
                <w:b/>
                <w:bCs/>
                <w:color w:val="000000"/>
                <w:sz w:val="12"/>
                <w:szCs w:val="12"/>
              </w:rPr>
            </w:pPr>
          </w:p>
        </w:tc>
      </w:tr>
      <w:tr w:rsidR="007C055C" w14:paraId="7691B056" w14:textId="77777777" w:rsidTr="00B065E7">
        <w:tc>
          <w:tcPr>
            <w:tcW w:w="4785" w:type="dxa"/>
          </w:tcPr>
          <w:p w14:paraId="5393ED47" w14:textId="77777777" w:rsidR="007C055C" w:rsidRPr="00597A5F" w:rsidRDefault="007C055C" w:rsidP="00B065E7">
            <w:pPr>
              <w:autoSpaceDE w:val="0"/>
              <w:autoSpaceDN w:val="0"/>
              <w:adjustRightInd w:val="0"/>
              <w:rPr>
                <w:rFonts w:cs="Arial"/>
                <w:b/>
                <w:bCs/>
                <w:color w:val="000000"/>
                <w:sz w:val="20"/>
              </w:rPr>
            </w:pPr>
            <w:r w:rsidRPr="00597A5F">
              <w:rPr>
                <w:rFonts w:cs="Arial"/>
                <w:bCs/>
                <w:color w:val="000000"/>
                <w:sz w:val="20"/>
              </w:rPr>
              <w:t>For sampling post-nasal space</w:t>
            </w:r>
          </w:p>
        </w:tc>
        <w:tc>
          <w:tcPr>
            <w:tcW w:w="4785" w:type="dxa"/>
          </w:tcPr>
          <w:p w14:paraId="6D029222"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Special cotton wood-tipped fine flexible</w:t>
            </w:r>
          </w:p>
          <w:p w14:paraId="16AD1E49"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wire swab (sky blue top)</w:t>
            </w:r>
          </w:p>
          <w:p w14:paraId="0A6F9AC8" w14:textId="77777777" w:rsidR="007C055C" w:rsidRPr="00E95500" w:rsidRDefault="007C055C" w:rsidP="00B065E7">
            <w:pPr>
              <w:autoSpaceDE w:val="0"/>
              <w:autoSpaceDN w:val="0"/>
              <w:adjustRightInd w:val="0"/>
              <w:rPr>
                <w:rFonts w:cs="Arial"/>
                <w:b/>
                <w:bCs/>
                <w:color w:val="000000"/>
                <w:sz w:val="12"/>
                <w:szCs w:val="12"/>
              </w:rPr>
            </w:pPr>
          </w:p>
        </w:tc>
      </w:tr>
      <w:tr w:rsidR="007C055C" w14:paraId="4208EF03" w14:textId="77777777" w:rsidTr="00B065E7">
        <w:tc>
          <w:tcPr>
            <w:tcW w:w="4785" w:type="dxa"/>
          </w:tcPr>
          <w:p w14:paraId="4E26D099"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For the anaerobic collection of pus, or exudates</w:t>
            </w:r>
          </w:p>
          <w:p w14:paraId="421D5313" w14:textId="77777777" w:rsidR="007C055C" w:rsidRPr="00E95500" w:rsidRDefault="007C055C" w:rsidP="00B065E7">
            <w:pPr>
              <w:autoSpaceDE w:val="0"/>
              <w:autoSpaceDN w:val="0"/>
              <w:adjustRightInd w:val="0"/>
              <w:rPr>
                <w:rFonts w:cs="Arial"/>
                <w:b/>
                <w:bCs/>
                <w:color w:val="000000"/>
                <w:sz w:val="12"/>
                <w:szCs w:val="12"/>
              </w:rPr>
            </w:pPr>
          </w:p>
        </w:tc>
        <w:tc>
          <w:tcPr>
            <w:tcW w:w="4785" w:type="dxa"/>
          </w:tcPr>
          <w:p w14:paraId="7A08E367" w14:textId="77777777" w:rsidR="007C055C" w:rsidRPr="00597A5F" w:rsidRDefault="007C055C" w:rsidP="00B065E7">
            <w:pPr>
              <w:autoSpaceDE w:val="0"/>
              <w:autoSpaceDN w:val="0"/>
              <w:adjustRightInd w:val="0"/>
              <w:rPr>
                <w:rFonts w:cs="Arial"/>
                <w:b/>
                <w:bCs/>
                <w:color w:val="000000"/>
                <w:sz w:val="20"/>
              </w:rPr>
            </w:pPr>
            <w:r w:rsidRPr="00597A5F">
              <w:rPr>
                <w:rFonts w:cs="Arial"/>
                <w:bCs/>
                <w:color w:val="000000"/>
                <w:sz w:val="20"/>
              </w:rPr>
              <w:t>Sterile universal container</w:t>
            </w:r>
          </w:p>
        </w:tc>
      </w:tr>
      <w:tr w:rsidR="007C055C" w14:paraId="06151384" w14:textId="77777777" w:rsidTr="00B065E7">
        <w:tc>
          <w:tcPr>
            <w:tcW w:w="4785" w:type="dxa"/>
          </w:tcPr>
          <w:p w14:paraId="6BC62506"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For the collection and transport of swabs</w:t>
            </w:r>
          </w:p>
          <w:p w14:paraId="2B873657"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for virus tissue culture/PCR</w:t>
            </w:r>
          </w:p>
          <w:p w14:paraId="7D3C7574" w14:textId="77777777" w:rsidR="007C055C" w:rsidRPr="00597A5F" w:rsidRDefault="007C055C" w:rsidP="00B065E7">
            <w:pPr>
              <w:autoSpaceDE w:val="0"/>
              <w:autoSpaceDN w:val="0"/>
              <w:adjustRightInd w:val="0"/>
              <w:rPr>
                <w:rFonts w:cs="Arial"/>
                <w:bCs/>
                <w:color w:val="000000"/>
                <w:sz w:val="20"/>
              </w:rPr>
            </w:pPr>
          </w:p>
        </w:tc>
        <w:tc>
          <w:tcPr>
            <w:tcW w:w="4785" w:type="dxa"/>
          </w:tcPr>
          <w:p w14:paraId="1372D8C8"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Use viral collection kit (2 female swabs and</w:t>
            </w:r>
          </w:p>
          <w:p w14:paraId="37F32B07"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viral transport media)</w:t>
            </w:r>
          </w:p>
          <w:p w14:paraId="06C67221" w14:textId="77777777" w:rsidR="007C055C" w:rsidRPr="00E95500" w:rsidRDefault="007C055C" w:rsidP="00B065E7">
            <w:pPr>
              <w:autoSpaceDE w:val="0"/>
              <w:autoSpaceDN w:val="0"/>
              <w:adjustRightInd w:val="0"/>
              <w:rPr>
                <w:rFonts w:cs="Arial"/>
                <w:bCs/>
                <w:color w:val="000000"/>
                <w:sz w:val="12"/>
                <w:szCs w:val="12"/>
              </w:rPr>
            </w:pPr>
          </w:p>
        </w:tc>
      </w:tr>
      <w:tr w:rsidR="007C055C" w14:paraId="63F13129" w14:textId="77777777" w:rsidTr="00B065E7">
        <w:tc>
          <w:tcPr>
            <w:tcW w:w="4785" w:type="dxa"/>
          </w:tcPr>
          <w:p w14:paraId="719A52EA"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For the collection and transport of urine for</w:t>
            </w:r>
          </w:p>
          <w:p w14:paraId="486BE267"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cytomegalovirus (CMV) tissue culture</w:t>
            </w:r>
          </w:p>
        </w:tc>
        <w:tc>
          <w:tcPr>
            <w:tcW w:w="4785" w:type="dxa"/>
          </w:tcPr>
          <w:p w14:paraId="6DD96BF2" w14:textId="77777777" w:rsidR="007C055C" w:rsidRPr="00597A5F" w:rsidRDefault="007C055C" w:rsidP="00B065E7">
            <w:pPr>
              <w:autoSpaceDE w:val="0"/>
              <w:autoSpaceDN w:val="0"/>
              <w:adjustRightInd w:val="0"/>
              <w:rPr>
                <w:rFonts w:cs="Arial"/>
                <w:bCs/>
                <w:color w:val="000000"/>
                <w:sz w:val="20"/>
              </w:rPr>
            </w:pPr>
            <w:r w:rsidRPr="00597A5F">
              <w:rPr>
                <w:rFonts w:cs="Arial"/>
                <w:bCs/>
                <w:color w:val="000000"/>
                <w:sz w:val="20"/>
              </w:rPr>
              <w:t>Early morning urine in 20ml universal bottle (white cap)</w:t>
            </w:r>
          </w:p>
          <w:p w14:paraId="490F1DA5" w14:textId="77777777" w:rsidR="007C055C" w:rsidRPr="00E95500" w:rsidRDefault="007C055C" w:rsidP="00B065E7">
            <w:pPr>
              <w:autoSpaceDE w:val="0"/>
              <w:autoSpaceDN w:val="0"/>
              <w:adjustRightInd w:val="0"/>
              <w:rPr>
                <w:rFonts w:cs="Arial"/>
                <w:bCs/>
                <w:color w:val="000000"/>
                <w:sz w:val="12"/>
                <w:szCs w:val="12"/>
              </w:rPr>
            </w:pPr>
          </w:p>
        </w:tc>
      </w:tr>
    </w:tbl>
    <w:p w14:paraId="36F7D327" w14:textId="77777777" w:rsidR="007C055C" w:rsidRDefault="007C055C" w:rsidP="007C055C"/>
    <w:p w14:paraId="2CDB2594" w14:textId="77777777" w:rsidR="00AC40F5" w:rsidRDefault="00AC40F5" w:rsidP="00AC40F5">
      <w:pPr>
        <w:pStyle w:val="Heading1"/>
      </w:pPr>
      <w:bookmarkStart w:id="741" w:name="_Toc207274724"/>
      <w:r>
        <w:t>13.0</w:t>
      </w:r>
      <w:r>
        <w:tab/>
        <w:t>Reference Ranges</w:t>
      </w:r>
      <w:bookmarkEnd w:id="741"/>
    </w:p>
    <w:p w14:paraId="44E8C4D7" w14:textId="0F2C4DA0" w:rsidR="00AC40F5" w:rsidRPr="003B15CC" w:rsidRDefault="003B15CC" w:rsidP="00814FF1">
      <w:r w:rsidRPr="003B15CC">
        <w:t>Reference ranges are listed on the report, where applicable</w:t>
      </w:r>
      <w:r w:rsidR="00814FF1">
        <w:t>.</w:t>
      </w:r>
    </w:p>
    <w:p w14:paraId="424C42A9" w14:textId="77777777" w:rsidR="007C055C" w:rsidRPr="004465E2" w:rsidRDefault="007C055C" w:rsidP="007C055C">
      <w:pPr>
        <w:autoSpaceDE w:val="0"/>
        <w:autoSpaceDN w:val="0"/>
        <w:adjustRightInd w:val="0"/>
        <w:rPr>
          <w:rFonts w:ascii="Arial-BoldMT" w:hAnsi="Arial-BoldMT" w:cs="Arial-BoldMT"/>
          <w:b/>
          <w:bCs/>
          <w:sz w:val="10"/>
          <w:szCs w:val="10"/>
        </w:rPr>
      </w:pPr>
    </w:p>
    <w:p w14:paraId="22A67E78" w14:textId="40C659A1" w:rsidR="00AC40F5" w:rsidRDefault="00AC40F5" w:rsidP="00814FF1">
      <w:pPr>
        <w:pStyle w:val="Heading1"/>
        <w:ind w:left="720" w:hanging="720"/>
      </w:pPr>
      <w:bookmarkStart w:id="742" w:name="_Appendix_1"/>
      <w:bookmarkStart w:id="743" w:name="_Toc207274725"/>
      <w:bookmarkEnd w:id="742"/>
      <w:r>
        <w:lastRenderedPageBreak/>
        <w:t xml:space="preserve">14.0 </w:t>
      </w:r>
      <w:r>
        <w:tab/>
        <w:t xml:space="preserve">Appendix 1 - </w:t>
      </w:r>
      <w:r w:rsidRPr="001F0D6E">
        <w:t xml:space="preserve">Interpretation of </w:t>
      </w:r>
      <w:r w:rsidR="007A4FB4" w:rsidRPr="001F0D6E">
        <w:rPr>
          <w:i/>
          <w:iCs/>
        </w:rPr>
        <w:t>Clostridi</w:t>
      </w:r>
      <w:r w:rsidR="007A4FB4">
        <w:rPr>
          <w:i/>
          <w:iCs/>
        </w:rPr>
        <w:t>oides</w:t>
      </w:r>
      <w:r w:rsidR="007A4FB4" w:rsidRPr="001F0D6E">
        <w:rPr>
          <w:i/>
          <w:iCs/>
        </w:rPr>
        <w:t xml:space="preserve"> </w:t>
      </w:r>
      <w:r w:rsidRPr="001F0D6E">
        <w:rPr>
          <w:i/>
          <w:iCs/>
        </w:rPr>
        <w:t>difficile</w:t>
      </w:r>
      <w:r w:rsidRPr="001F0D6E">
        <w:t xml:space="preserve"> testing results</w:t>
      </w:r>
      <w:bookmarkEnd w:id="743"/>
    </w:p>
    <w:p w14:paraId="08CE48FB" w14:textId="77777777" w:rsidR="00814FF1" w:rsidRPr="00814FF1" w:rsidRDefault="00814FF1" w:rsidP="00814FF1">
      <w:pPr>
        <w:rPr>
          <w:lang w:val="en-US"/>
        </w:rPr>
      </w:pPr>
    </w:p>
    <w:p w14:paraId="684E8853" w14:textId="77777777" w:rsidR="00AC40F5" w:rsidRPr="006F347E" w:rsidRDefault="00AC40F5" w:rsidP="00AC40F5">
      <w:pPr>
        <w:jc w:val="both"/>
        <w:rPr>
          <w:rFonts w:cs="Arial"/>
          <w:color w:val="000000"/>
          <w:szCs w:val="22"/>
        </w:rPr>
      </w:pPr>
      <w:r w:rsidRPr="006F347E">
        <w:rPr>
          <w:rFonts w:cs="Arial"/>
          <w:color w:val="000000"/>
          <w:szCs w:val="22"/>
        </w:rPr>
        <w:t xml:space="preserve">CWMS microbiology laboratory combines two different tests to optimize sensitivity and specificity of </w:t>
      </w:r>
      <w:r w:rsidRPr="006F347E">
        <w:rPr>
          <w:rFonts w:cs="Arial"/>
          <w:i/>
          <w:iCs/>
          <w:color w:val="000000"/>
          <w:szCs w:val="22"/>
        </w:rPr>
        <w:t>C. difficile</w:t>
      </w:r>
      <w:r w:rsidRPr="006F347E">
        <w:rPr>
          <w:rFonts w:cs="Arial"/>
          <w:color w:val="000000"/>
          <w:szCs w:val="22"/>
        </w:rPr>
        <w:t xml:space="preserve"> testing. The polymerase chain reaction (PCR) test (detects the genes encoding the </w:t>
      </w:r>
      <w:r w:rsidRPr="006F347E">
        <w:rPr>
          <w:rFonts w:cs="Arial"/>
          <w:i/>
          <w:iCs/>
          <w:color w:val="000000"/>
          <w:szCs w:val="22"/>
        </w:rPr>
        <w:t xml:space="preserve">C. difficile </w:t>
      </w:r>
      <w:r w:rsidRPr="006F347E">
        <w:rPr>
          <w:rFonts w:cs="Arial"/>
          <w:color w:val="000000"/>
          <w:szCs w:val="22"/>
        </w:rPr>
        <w:t>toxins) is followed by a toxin EIA test.</w:t>
      </w:r>
    </w:p>
    <w:p w14:paraId="27D0C3FA" w14:textId="77777777" w:rsidR="00AC40F5" w:rsidRPr="006F347E" w:rsidRDefault="00AC40F5" w:rsidP="00AC40F5">
      <w:pPr>
        <w:jc w:val="both"/>
        <w:rPr>
          <w:rFonts w:cs="Arial"/>
          <w:color w:val="000000"/>
          <w:szCs w:val="22"/>
        </w:rPr>
      </w:pPr>
      <w:r w:rsidRPr="006F347E">
        <w:rPr>
          <w:rFonts w:cs="Arial"/>
          <w:color w:val="000000"/>
          <w:szCs w:val="22"/>
        </w:rPr>
        <w:t xml:space="preserve">If the PCR is positive, it implies that the patient has </w:t>
      </w:r>
      <w:r w:rsidRPr="006F347E">
        <w:rPr>
          <w:rFonts w:cs="Arial"/>
          <w:i/>
          <w:iCs/>
          <w:color w:val="000000"/>
          <w:szCs w:val="22"/>
        </w:rPr>
        <w:t xml:space="preserve">C difficile </w:t>
      </w:r>
      <w:r w:rsidRPr="006F347E">
        <w:rPr>
          <w:rFonts w:cs="Arial"/>
          <w:color w:val="000000"/>
          <w:szCs w:val="22"/>
        </w:rPr>
        <w:t xml:space="preserve">in their gastrointestinal tract, with the capability to produce toxins. However, this method cannot determine if the </w:t>
      </w:r>
      <w:r w:rsidRPr="006F347E">
        <w:rPr>
          <w:rFonts w:cs="Arial"/>
          <w:i/>
          <w:iCs/>
          <w:color w:val="000000"/>
          <w:szCs w:val="22"/>
        </w:rPr>
        <w:t>C. difficile</w:t>
      </w:r>
      <w:r w:rsidRPr="006F347E">
        <w:rPr>
          <w:rFonts w:cs="Arial"/>
          <w:color w:val="000000"/>
          <w:szCs w:val="22"/>
        </w:rPr>
        <w:t xml:space="preserve"> strain actually produces toxins. The EIA toxin test is suitable for the detection of the </w:t>
      </w:r>
      <w:r w:rsidRPr="006F347E">
        <w:rPr>
          <w:rFonts w:cs="Arial"/>
          <w:i/>
          <w:iCs/>
          <w:color w:val="000000"/>
          <w:szCs w:val="22"/>
        </w:rPr>
        <w:t>C. difficile</w:t>
      </w:r>
      <w:r w:rsidRPr="006F347E">
        <w:rPr>
          <w:rFonts w:cs="Arial"/>
          <w:color w:val="000000"/>
          <w:szCs w:val="22"/>
        </w:rPr>
        <w:t xml:space="preserve"> toxins in the stool specimens. Please note, according to National Guidance the </w:t>
      </w:r>
      <w:r w:rsidRPr="006F347E">
        <w:rPr>
          <w:rFonts w:cs="Arial"/>
          <w:i/>
          <w:iCs/>
          <w:color w:val="000000"/>
          <w:szCs w:val="22"/>
        </w:rPr>
        <w:t>C. difficile</w:t>
      </w:r>
      <w:r w:rsidRPr="006F347E">
        <w:rPr>
          <w:rFonts w:cs="Arial"/>
          <w:color w:val="000000"/>
          <w:szCs w:val="22"/>
        </w:rPr>
        <w:t xml:space="preserve"> toxin EIA test is not suitable as a stand- alone test for the diagnosis of </w:t>
      </w:r>
      <w:r w:rsidRPr="006F347E">
        <w:rPr>
          <w:rFonts w:cs="Arial"/>
          <w:i/>
          <w:iCs/>
          <w:color w:val="000000"/>
          <w:szCs w:val="22"/>
        </w:rPr>
        <w:t>C. difficile</w:t>
      </w:r>
      <w:r w:rsidRPr="006F347E">
        <w:rPr>
          <w:rFonts w:cs="Arial"/>
          <w:color w:val="000000"/>
          <w:szCs w:val="22"/>
        </w:rPr>
        <w:t xml:space="preserve"> infection because of low sensitivity (that results in a high rate of false negatives).</w:t>
      </w:r>
    </w:p>
    <w:p w14:paraId="0EFB0FE9" w14:textId="77777777" w:rsidR="00AC40F5" w:rsidRPr="006F347E" w:rsidRDefault="00AC40F5" w:rsidP="00AC40F5">
      <w:pPr>
        <w:jc w:val="both"/>
        <w:rPr>
          <w:rFonts w:cs="Arial"/>
          <w:color w:val="000000"/>
          <w:szCs w:val="22"/>
        </w:rPr>
      </w:pPr>
      <w:r w:rsidRPr="006F347E">
        <w:rPr>
          <w:rFonts w:cs="Arial"/>
          <w:color w:val="000000"/>
          <w:szCs w:val="22"/>
        </w:rPr>
        <w:t xml:space="preserve">Reporting and interpretation of </w:t>
      </w:r>
      <w:r w:rsidRPr="006F347E">
        <w:rPr>
          <w:rFonts w:cs="Arial"/>
          <w:i/>
          <w:iCs/>
          <w:color w:val="000000"/>
          <w:szCs w:val="22"/>
        </w:rPr>
        <w:t>C. difficile</w:t>
      </w:r>
      <w:r w:rsidRPr="006F347E">
        <w:rPr>
          <w:rFonts w:cs="Arial"/>
          <w:color w:val="000000"/>
          <w:szCs w:val="22"/>
        </w:rPr>
        <w:t xml:space="preserve"> results:</w:t>
      </w:r>
    </w:p>
    <w:p w14:paraId="509E1910" w14:textId="77777777" w:rsidR="00AC40F5" w:rsidRPr="00814FF1" w:rsidRDefault="00AC40F5" w:rsidP="00AC40F5">
      <w:pPr>
        <w:jc w:val="both"/>
        <w:rPr>
          <w:rFonts w:cs="Arial"/>
          <w:color w:val="FF0000"/>
          <w:szCs w:val="22"/>
        </w:rPr>
      </w:pPr>
    </w:p>
    <w:p w14:paraId="5C345639" w14:textId="77777777" w:rsidR="00AC40F5" w:rsidRPr="00814FF1" w:rsidRDefault="00AC40F5" w:rsidP="00AC40F5">
      <w:pPr>
        <w:pStyle w:val="ListParagraph"/>
        <w:numPr>
          <w:ilvl w:val="0"/>
          <w:numId w:val="29"/>
        </w:numPr>
        <w:spacing w:line="276" w:lineRule="auto"/>
        <w:contextualSpacing/>
        <w:jc w:val="both"/>
        <w:rPr>
          <w:b/>
          <w:bCs/>
          <w:color w:val="FF0000"/>
          <w:sz w:val="23"/>
          <w:szCs w:val="23"/>
          <w:shd w:val="clear" w:color="auto" w:fill="FFFFFF"/>
        </w:rPr>
      </w:pPr>
      <w:r w:rsidRPr="00814FF1">
        <w:rPr>
          <w:b/>
          <w:bCs/>
          <w:color w:val="FF0000"/>
          <w:sz w:val="23"/>
          <w:szCs w:val="23"/>
          <w:shd w:val="clear" w:color="auto" w:fill="FFFFFF"/>
        </w:rPr>
        <w:t xml:space="preserve">Toxin gene DETECTED/toxin production DETECTED </w:t>
      </w:r>
    </w:p>
    <w:p w14:paraId="5EDCB99F" w14:textId="77777777" w:rsidR="00AC40F5" w:rsidRDefault="00AC40F5" w:rsidP="00AC40F5">
      <w:pPr>
        <w:pStyle w:val="ListParagraph"/>
        <w:jc w:val="both"/>
        <w:rPr>
          <w:rFonts w:eastAsiaTheme="minorHAnsi"/>
          <w:color w:val="2A2A2A"/>
          <w:szCs w:val="22"/>
          <w:shd w:val="clear" w:color="auto" w:fill="FFFFFF"/>
        </w:rPr>
      </w:pPr>
      <w:r>
        <w:rPr>
          <w:color w:val="2A2A2A"/>
          <w:shd w:val="clear" w:color="auto" w:fill="FFFFFF"/>
        </w:rPr>
        <w:t xml:space="preserve">Both the PCR and toxin EIA tests are positive. In symptomatic patients this result confirms the diagnosis of </w:t>
      </w:r>
      <w:r>
        <w:rPr>
          <w:i/>
          <w:iCs/>
          <w:color w:val="2A2A2A"/>
          <w:shd w:val="clear" w:color="auto" w:fill="FFFFFF"/>
        </w:rPr>
        <w:t>C. difficile</w:t>
      </w:r>
      <w:r>
        <w:rPr>
          <w:color w:val="2A2A2A"/>
          <w:shd w:val="clear" w:color="auto" w:fill="FFFFFF"/>
        </w:rPr>
        <w:t xml:space="preserve"> infection. Appropriate antibiotic treatment and infection control precautions are required.</w:t>
      </w:r>
    </w:p>
    <w:p w14:paraId="54C9FEB3" w14:textId="77777777" w:rsidR="00AC40F5" w:rsidRDefault="00AC40F5" w:rsidP="00AC40F5">
      <w:pPr>
        <w:pStyle w:val="ListParagraph"/>
        <w:jc w:val="both"/>
        <w:rPr>
          <w:color w:val="2A2A2A"/>
          <w:shd w:val="clear" w:color="auto" w:fill="FFFFFF"/>
        </w:rPr>
      </w:pPr>
    </w:p>
    <w:p w14:paraId="643CEF1E" w14:textId="77777777" w:rsidR="00AC40F5" w:rsidRDefault="00AC40F5" w:rsidP="00AC40F5">
      <w:pPr>
        <w:pStyle w:val="ListParagraph"/>
        <w:jc w:val="both"/>
        <w:rPr>
          <w:color w:val="2A2A2A"/>
          <w:shd w:val="clear" w:color="auto" w:fill="FFFFFF"/>
        </w:rPr>
      </w:pPr>
      <w:r>
        <w:rPr>
          <w:color w:val="2A2A2A"/>
          <w:shd w:val="clear" w:color="auto" w:fill="FFFFFF"/>
        </w:rPr>
        <w:t>This will be reported as:</w:t>
      </w:r>
    </w:p>
    <w:p w14:paraId="10AE46CA" w14:textId="77777777" w:rsidR="00AC40F5" w:rsidRPr="00E63F42" w:rsidRDefault="00AC40F5" w:rsidP="00AC40F5">
      <w:pPr>
        <w:ind w:left="1021"/>
        <w:rPr>
          <w:rFonts w:cs="Arial"/>
          <w:szCs w:val="22"/>
        </w:rPr>
      </w:pPr>
      <w:r w:rsidRPr="00E63F42">
        <w:rPr>
          <w:rFonts w:cs="Arial"/>
          <w:szCs w:val="22"/>
        </w:rPr>
        <w:t> </w:t>
      </w:r>
      <w:r w:rsidRPr="00E63F42">
        <w:rPr>
          <w:rFonts w:cs="Arial"/>
          <w:i/>
          <w:iCs/>
          <w:szCs w:val="22"/>
        </w:rPr>
        <w:t>C.difficile</w:t>
      </w:r>
      <w:r w:rsidRPr="00E63F42">
        <w:rPr>
          <w:rFonts w:cs="Arial"/>
          <w:szCs w:val="22"/>
        </w:rPr>
        <w:t xml:space="preserve"> toxin gene detected by PCR</w:t>
      </w:r>
    </w:p>
    <w:p w14:paraId="08DE74A6" w14:textId="77777777" w:rsidR="00AC40F5" w:rsidRPr="00E63F42" w:rsidRDefault="00AC40F5" w:rsidP="00AC40F5">
      <w:pPr>
        <w:ind w:firstLine="171"/>
        <w:rPr>
          <w:rFonts w:cs="Arial"/>
          <w:szCs w:val="22"/>
        </w:rPr>
      </w:pPr>
      <w:r w:rsidRPr="00E63F42">
        <w:rPr>
          <w:rFonts w:cs="Arial"/>
          <w:szCs w:val="22"/>
        </w:rPr>
        <w:t xml:space="preserve">               </w:t>
      </w:r>
      <w:r w:rsidRPr="00E63F42">
        <w:rPr>
          <w:rFonts w:cs="Arial"/>
          <w:i/>
          <w:iCs/>
          <w:szCs w:val="22"/>
        </w:rPr>
        <w:t>C.difficile</w:t>
      </w:r>
      <w:r w:rsidRPr="00E63F42">
        <w:rPr>
          <w:rFonts w:cs="Arial"/>
          <w:szCs w:val="22"/>
        </w:rPr>
        <w:t xml:space="preserve"> toxin production detected by EIA</w:t>
      </w:r>
    </w:p>
    <w:p w14:paraId="592DBFCC" w14:textId="77777777" w:rsidR="00AC40F5" w:rsidRPr="00E63F42" w:rsidRDefault="00AC40F5" w:rsidP="00AC40F5">
      <w:pPr>
        <w:ind w:firstLine="171"/>
        <w:rPr>
          <w:rFonts w:cs="Arial"/>
          <w:szCs w:val="22"/>
        </w:rPr>
      </w:pPr>
      <w:r w:rsidRPr="00E63F42">
        <w:rPr>
          <w:rFonts w:cs="Arial"/>
          <w:szCs w:val="22"/>
        </w:rPr>
        <w:t xml:space="preserve">               Positive for </w:t>
      </w:r>
      <w:r w:rsidRPr="00E63F42">
        <w:rPr>
          <w:rFonts w:cs="Arial"/>
          <w:i/>
          <w:iCs/>
          <w:szCs w:val="22"/>
        </w:rPr>
        <w:t>C.difficile</w:t>
      </w:r>
      <w:r w:rsidRPr="00E63F42">
        <w:rPr>
          <w:rFonts w:cs="Arial"/>
          <w:szCs w:val="22"/>
        </w:rPr>
        <w:t xml:space="preserve"> toxin, likely to be significant</w:t>
      </w:r>
      <w:r>
        <w:rPr>
          <w:rFonts w:cs="Arial"/>
          <w:szCs w:val="22"/>
        </w:rPr>
        <w:t xml:space="preserve"> </w:t>
      </w:r>
    </w:p>
    <w:p w14:paraId="4B23D77D" w14:textId="77777777" w:rsidR="00AC40F5" w:rsidRPr="00E63F42" w:rsidRDefault="00AC40F5" w:rsidP="00AC40F5">
      <w:pPr>
        <w:ind w:firstLine="1021"/>
        <w:rPr>
          <w:rFonts w:cs="Arial"/>
          <w:szCs w:val="22"/>
        </w:rPr>
      </w:pPr>
      <w:r>
        <w:rPr>
          <w:rFonts w:cs="Arial"/>
          <w:szCs w:val="22"/>
        </w:rPr>
        <w:t xml:space="preserve"> </w:t>
      </w:r>
      <w:r w:rsidRPr="00E63F42">
        <w:rPr>
          <w:rFonts w:cs="Arial"/>
          <w:szCs w:val="22"/>
        </w:rPr>
        <w:t>in the appropriate clinical context.</w:t>
      </w:r>
    </w:p>
    <w:p w14:paraId="390EC335" w14:textId="77777777" w:rsidR="00AC40F5" w:rsidRPr="00814FF1" w:rsidRDefault="00AC40F5" w:rsidP="00AC40F5">
      <w:pPr>
        <w:rPr>
          <w:rFonts w:ascii="Calibri" w:hAnsi="Calibri" w:cs="Calibri"/>
          <w:color w:val="FF0000"/>
          <w:szCs w:val="22"/>
        </w:rPr>
      </w:pPr>
    </w:p>
    <w:p w14:paraId="06639835" w14:textId="77777777" w:rsidR="00AC40F5" w:rsidRPr="00814FF1" w:rsidRDefault="00AC40F5" w:rsidP="00AC40F5">
      <w:pPr>
        <w:pStyle w:val="ListParagraph"/>
        <w:numPr>
          <w:ilvl w:val="0"/>
          <w:numId w:val="29"/>
        </w:numPr>
        <w:spacing w:line="276" w:lineRule="auto"/>
        <w:contextualSpacing/>
        <w:jc w:val="both"/>
        <w:rPr>
          <w:rFonts w:cs="Arial"/>
          <w:b/>
          <w:bCs/>
          <w:color w:val="FF0000"/>
          <w:sz w:val="23"/>
          <w:szCs w:val="23"/>
          <w:shd w:val="clear" w:color="auto" w:fill="FFFFFF"/>
        </w:rPr>
      </w:pPr>
      <w:r w:rsidRPr="00814FF1">
        <w:rPr>
          <w:b/>
          <w:bCs/>
          <w:color w:val="FF0000"/>
          <w:sz w:val="23"/>
          <w:szCs w:val="23"/>
          <w:shd w:val="clear" w:color="auto" w:fill="FFFFFF"/>
        </w:rPr>
        <w:t xml:space="preserve">Toxin gene DETECTED/toxin production NOT detected         </w:t>
      </w:r>
    </w:p>
    <w:p w14:paraId="35D2D576" w14:textId="77777777" w:rsidR="00AC40F5" w:rsidRDefault="00AC40F5" w:rsidP="00AC40F5">
      <w:pPr>
        <w:pStyle w:val="ListParagraph"/>
        <w:jc w:val="both"/>
        <w:rPr>
          <w:rFonts w:eastAsiaTheme="minorHAnsi"/>
          <w:color w:val="2A2A2A"/>
          <w:szCs w:val="22"/>
          <w:shd w:val="clear" w:color="auto" w:fill="FFFFFF"/>
        </w:rPr>
      </w:pPr>
      <w:r>
        <w:rPr>
          <w:color w:val="2A2A2A"/>
          <w:shd w:val="clear" w:color="auto" w:fill="FFFFFF"/>
        </w:rPr>
        <w:t xml:space="preserve">The PCR test is positive, that means the patient carries toxigenic </w:t>
      </w:r>
      <w:r w:rsidRPr="006F347E">
        <w:rPr>
          <w:i/>
          <w:iCs/>
          <w:color w:val="2A2A2A"/>
          <w:shd w:val="clear" w:color="auto" w:fill="FFFFFF"/>
        </w:rPr>
        <w:t>C.difficile</w:t>
      </w:r>
      <w:r>
        <w:rPr>
          <w:color w:val="2A2A2A"/>
          <w:shd w:val="clear" w:color="auto" w:fill="FFFFFF"/>
        </w:rPr>
        <w:t xml:space="preserve"> strains in the gastrointestinal tract. However, the EIA toxin test remained negative. </w:t>
      </w:r>
    </w:p>
    <w:p w14:paraId="7453F026" w14:textId="77777777" w:rsidR="00AC40F5" w:rsidRDefault="00AC40F5" w:rsidP="00AC40F5">
      <w:pPr>
        <w:pStyle w:val="ListParagraph"/>
        <w:jc w:val="both"/>
        <w:rPr>
          <w:color w:val="2A2A2A"/>
          <w:shd w:val="clear" w:color="auto" w:fill="FFFFFF"/>
        </w:rPr>
      </w:pPr>
      <w:r>
        <w:rPr>
          <w:color w:val="2A2A2A"/>
          <w:shd w:val="clear" w:color="auto" w:fill="FFFFFF"/>
        </w:rPr>
        <w:t xml:space="preserve">The patient might be an asymptomatic carrier (in which case the toxin test is true negative), or the patient has toxigenic </w:t>
      </w:r>
      <w:r w:rsidRPr="006F347E">
        <w:rPr>
          <w:i/>
          <w:iCs/>
          <w:color w:val="2A2A2A"/>
          <w:shd w:val="clear" w:color="auto" w:fill="FFFFFF"/>
        </w:rPr>
        <w:t>C.difficile</w:t>
      </w:r>
      <w:r>
        <w:rPr>
          <w:color w:val="2A2A2A"/>
          <w:shd w:val="clear" w:color="auto" w:fill="FFFFFF"/>
        </w:rPr>
        <w:t xml:space="preserve"> infection with a false negative EIA test.</w:t>
      </w:r>
    </w:p>
    <w:p w14:paraId="5330CB4E" w14:textId="77777777" w:rsidR="00AC40F5" w:rsidRDefault="00AC40F5" w:rsidP="00AC40F5">
      <w:pPr>
        <w:pStyle w:val="ListParagraph"/>
        <w:jc w:val="both"/>
        <w:rPr>
          <w:color w:val="2A2A2A"/>
          <w:shd w:val="clear" w:color="auto" w:fill="FFFFFF"/>
        </w:rPr>
      </w:pPr>
      <w:r>
        <w:rPr>
          <w:color w:val="2A2A2A"/>
          <w:shd w:val="clear" w:color="auto" w:fill="FFFFFF"/>
        </w:rPr>
        <w:t>Clinical review and correlation are required. If the patient is symptomatic, appropriate treatment and infection control precautions are required.</w:t>
      </w:r>
    </w:p>
    <w:p w14:paraId="11F43F96" w14:textId="77777777" w:rsidR="00AC40F5" w:rsidRDefault="00AC40F5" w:rsidP="00AC40F5">
      <w:pPr>
        <w:pStyle w:val="ListParagraph"/>
        <w:jc w:val="both"/>
        <w:rPr>
          <w:color w:val="2A2A2A"/>
          <w:shd w:val="clear" w:color="auto" w:fill="FFFFFF"/>
        </w:rPr>
      </w:pPr>
    </w:p>
    <w:p w14:paraId="62382592" w14:textId="77777777" w:rsidR="00AC40F5" w:rsidRDefault="00AC40F5" w:rsidP="00AC40F5">
      <w:pPr>
        <w:pStyle w:val="ListParagraph"/>
        <w:jc w:val="both"/>
        <w:rPr>
          <w:color w:val="2A2A2A"/>
          <w:shd w:val="clear" w:color="auto" w:fill="FFFFFF"/>
        </w:rPr>
      </w:pPr>
      <w:r>
        <w:rPr>
          <w:color w:val="2A2A2A"/>
          <w:shd w:val="clear" w:color="auto" w:fill="FFFFFF"/>
        </w:rPr>
        <w:t>This will be reported as:</w:t>
      </w:r>
    </w:p>
    <w:p w14:paraId="1F064834" w14:textId="77777777" w:rsidR="00AC40F5" w:rsidRPr="00AC40F5" w:rsidRDefault="00AC40F5" w:rsidP="00AC40F5">
      <w:pPr>
        <w:ind w:firstLine="1021"/>
        <w:rPr>
          <w:rFonts w:cs="Arial"/>
          <w:i/>
          <w:iCs/>
          <w:szCs w:val="22"/>
        </w:rPr>
      </w:pPr>
      <w:r w:rsidRPr="00E63F42">
        <w:rPr>
          <w:rFonts w:cs="Arial"/>
          <w:i/>
          <w:iCs/>
          <w:szCs w:val="22"/>
        </w:rPr>
        <w:t>C.difficile</w:t>
      </w:r>
      <w:r w:rsidRPr="00AC40F5">
        <w:rPr>
          <w:rFonts w:cs="Arial"/>
          <w:i/>
          <w:iCs/>
          <w:szCs w:val="22"/>
        </w:rPr>
        <w:t xml:space="preserve"> toxin gene detected by PCR</w:t>
      </w:r>
    </w:p>
    <w:p w14:paraId="4F0CB786" w14:textId="77777777" w:rsidR="00AC40F5" w:rsidRPr="00AC40F5" w:rsidRDefault="00AC40F5" w:rsidP="00AC40F5">
      <w:pPr>
        <w:ind w:firstLine="1021"/>
        <w:rPr>
          <w:rFonts w:cs="Arial"/>
          <w:i/>
          <w:iCs/>
          <w:szCs w:val="22"/>
        </w:rPr>
      </w:pPr>
      <w:r w:rsidRPr="00E63F42">
        <w:rPr>
          <w:rFonts w:cs="Arial"/>
          <w:i/>
          <w:iCs/>
          <w:szCs w:val="22"/>
        </w:rPr>
        <w:t>C.difficile</w:t>
      </w:r>
      <w:r w:rsidRPr="00AC40F5">
        <w:rPr>
          <w:rFonts w:cs="Arial"/>
          <w:i/>
          <w:iCs/>
          <w:szCs w:val="22"/>
        </w:rPr>
        <w:t xml:space="preserve"> toxin production NOT detected by EIA</w:t>
      </w:r>
    </w:p>
    <w:p w14:paraId="35E97835" w14:textId="77777777" w:rsidR="00AC40F5" w:rsidRPr="00AC40F5" w:rsidRDefault="00AC40F5" w:rsidP="00AC40F5">
      <w:pPr>
        <w:ind w:firstLine="1021"/>
        <w:rPr>
          <w:rFonts w:cs="Arial"/>
          <w:i/>
          <w:iCs/>
          <w:szCs w:val="22"/>
        </w:rPr>
      </w:pPr>
      <w:r w:rsidRPr="00AC40F5">
        <w:rPr>
          <w:rFonts w:cs="Arial"/>
          <w:i/>
          <w:iCs/>
          <w:szCs w:val="22"/>
        </w:rPr>
        <w:t xml:space="preserve">Interpretation: </w:t>
      </w:r>
      <w:r w:rsidRPr="00E63F42">
        <w:rPr>
          <w:rFonts w:cs="Arial"/>
          <w:i/>
          <w:iCs/>
          <w:szCs w:val="22"/>
        </w:rPr>
        <w:t>C.difficile</w:t>
      </w:r>
      <w:r w:rsidRPr="00AC40F5">
        <w:rPr>
          <w:rFonts w:cs="Arial"/>
          <w:i/>
          <w:iCs/>
          <w:szCs w:val="22"/>
        </w:rPr>
        <w:t xml:space="preserve"> bacteria detected. Potential for</w:t>
      </w:r>
    </w:p>
    <w:p w14:paraId="58B54BA4" w14:textId="77777777" w:rsidR="00AC40F5" w:rsidRPr="00AC40F5" w:rsidRDefault="00AC40F5" w:rsidP="00AC40F5">
      <w:pPr>
        <w:ind w:firstLine="1021"/>
        <w:rPr>
          <w:rFonts w:cs="Arial"/>
          <w:i/>
          <w:iCs/>
          <w:szCs w:val="22"/>
        </w:rPr>
      </w:pPr>
      <w:r w:rsidRPr="00E63F42">
        <w:rPr>
          <w:rFonts w:cs="Arial"/>
          <w:i/>
          <w:iCs/>
          <w:szCs w:val="22"/>
        </w:rPr>
        <w:t>C.difficile</w:t>
      </w:r>
      <w:r w:rsidRPr="00AC40F5">
        <w:rPr>
          <w:rFonts w:cs="Arial"/>
          <w:i/>
          <w:iCs/>
          <w:szCs w:val="22"/>
        </w:rPr>
        <w:t xml:space="preserve"> toxin to be produced but not detectable at</w:t>
      </w:r>
    </w:p>
    <w:p w14:paraId="3E23A9DF" w14:textId="77777777" w:rsidR="00AC40F5" w:rsidRPr="00AC40F5" w:rsidRDefault="00AC40F5" w:rsidP="00AC40F5">
      <w:pPr>
        <w:ind w:firstLine="1021"/>
        <w:rPr>
          <w:rFonts w:cs="Arial"/>
          <w:i/>
          <w:iCs/>
          <w:szCs w:val="22"/>
        </w:rPr>
      </w:pPr>
      <w:r w:rsidRPr="00AC40F5">
        <w:rPr>
          <w:rFonts w:cs="Arial"/>
          <w:i/>
          <w:iCs/>
          <w:szCs w:val="22"/>
        </w:rPr>
        <w:t>Present. Clinical correlation required to determine whether</w:t>
      </w:r>
    </w:p>
    <w:p w14:paraId="79389AF0" w14:textId="77777777" w:rsidR="00AC40F5" w:rsidRPr="00AC40F5" w:rsidRDefault="00AC40F5" w:rsidP="00AC40F5">
      <w:pPr>
        <w:ind w:firstLine="1021"/>
        <w:rPr>
          <w:rFonts w:cs="Arial"/>
          <w:i/>
          <w:iCs/>
          <w:szCs w:val="22"/>
        </w:rPr>
      </w:pPr>
      <w:r w:rsidRPr="00E63F42">
        <w:rPr>
          <w:rFonts w:cs="Arial"/>
          <w:i/>
          <w:iCs/>
          <w:szCs w:val="22"/>
        </w:rPr>
        <w:t>C.difficile</w:t>
      </w:r>
      <w:r w:rsidRPr="00AC40F5">
        <w:rPr>
          <w:rFonts w:cs="Arial"/>
          <w:i/>
          <w:iCs/>
          <w:szCs w:val="22"/>
        </w:rPr>
        <w:t xml:space="preserve"> infection causing symptoms or </w:t>
      </w:r>
      <w:r w:rsidRPr="00E63F42">
        <w:rPr>
          <w:rFonts w:cs="Arial"/>
          <w:i/>
          <w:iCs/>
          <w:szCs w:val="22"/>
        </w:rPr>
        <w:t>C.difficile</w:t>
      </w:r>
    </w:p>
    <w:p w14:paraId="0B9CDB9B" w14:textId="77777777" w:rsidR="00AC40F5" w:rsidRPr="00AC40F5" w:rsidRDefault="00AC40F5" w:rsidP="00AC40F5">
      <w:pPr>
        <w:ind w:firstLine="1021"/>
        <w:rPr>
          <w:rFonts w:cs="Arial"/>
          <w:i/>
          <w:iCs/>
          <w:szCs w:val="22"/>
        </w:rPr>
      </w:pPr>
      <w:r w:rsidRPr="00AC40F5">
        <w:rPr>
          <w:rFonts w:cs="Arial"/>
          <w:i/>
          <w:iCs/>
          <w:szCs w:val="22"/>
        </w:rPr>
        <w:t>colonisation with another cause of the symptoms.</w:t>
      </w:r>
    </w:p>
    <w:p w14:paraId="1BA18AE0" w14:textId="77777777" w:rsidR="00AC40F5" w:rsidRPr="00AC40F5" w:rsidRDefault="00AC40F5" w:rsidP="00AC40F5">
      <w:pPr>
        <w:rPr>
          <w:rFonts w:ascii="Calibri" w:hAnsi="Calibri" w:cs="Calibri"/>
          <w:color w:val="000000" w:themeColor="text1"/>
          <w:szCs w:val="22"/>
        </w:rPr>
      </w:pPr>
    </w:p>
    <w:p w14:paraId="1F596461" w14:textId="77777777" w:rsidR="00AC40F5" w:rsidRPr="00814FF1" w:rsidRDefault="00AC40F5" w:rsidP="00AC40F5">
      <w:pPr>
        <w:pStyle w:val="ListParagraph"/>
        <w:numPr>
          <w:ilvl w:val="0"/>
          <w:numId w:val="29"/>
        </w:numPr>
        <w:spacing w:line="276" w:lineRule="auto"/>
        <w:jc w:val="both"/>
        <w:rPr>
          <w:rFonts w:cs="Arial"/>
          <w:b/>
          <w:bCs/>
          <w:color w:val="FF0000"/>
          <w:sz w:val="23"/>
          <w:szCs w:val="23"/>
          <w:shd w:val="clear" w:color="auto" w:fill="FFFFFF"/>
        </w:rPr>
      </w:pPr>
      <w:r w:rsidRPr="00814FF1">
        <w:rPr>
          <w:b/>
          <w:bCs/>
          <w:color w:val="FF0000"/>
          <w:sz w:val="23"/>
          <w:szCs w:val="23"/>
          <w:shd w:val="clear" w:color="auto" w:fill="FFFFFF"/>
        </w:rPr>
        <w:t xml:space="preserve">Clostridium difficile NOT detected </w:t>
      </w:r>
    </w:p>
    <w:p w14:paraId="436CAF23" w14:textId="77777777" w:rsidR="00AC40F5" w:rsidRDefault="00AC40F5" w:rsidP="00AC40F5">
      <w:pPr>
        <w:pStyle w:val="ListParagraph"/>
        <w:jc w:val="both"/>
        <w:rPr>
          <w:color w:val="2A2A2A"/>
          <w:shd w:val="clear" w:color="auto" w:fill="FFFFFF"/>
        </w:rPr>
      </w:pPr>
      <w:r w:rsidRPr="005F2C0F">
        <w:rPr>
          <w:shd w:val="clear" w:color="auto" w:fill="FFFFFF"/>
        </w:rPr>
        <w:t xml:space="preserve">The PCR test is negative. </w:t>
      </w:r>
      <w:r>
        <w:rPr>
          <w:color w:val="2A2A2A"/>
          <w:shd w:val="clear" w:color="auto" w:fill="FFFFFF"/>
        </w:rPr>
        <w:t>Alternative diagnosis should be considered. If high suspicion of C. difficile infection, sending a repeat specimen can be considered.</w:t>
      </w:r>
    </w:p>
    <w:p w14:paraId="58310735" w14:textId="77777777" w:rsidR="00AC40F5" w:rsidRDefault="00AC40F5" w:rsidP="00AC40F5">
      <w:pPr>
        <w:pStyle w:val="ListParagraph"/>
        <w:jc w:val="both"/>
        <w:rPr>
          <w:rFonts w:eastAsiaTheme="minorHAnsi"/>
          <w:color w:val="2A2A2A"/>
          <w:szCs w:val="22"/>
          <w:shd w:val="clear" w:color="auto" w:fill="FFFFFF"/>
        </w:rPr>
      </w:pPr>
    </w:p>
    <w:p w14:paraId="3B8799A6" w14:textId="77777777" w:rsidR="00AC40F5" w:rsidRDefault="00AC40F5" w:rsidP="00AC40F5">
      <w:pPr>
        <w:rPr>
          <w:rFonts w:cs="Arial"/>
          <w:szCs w:val="22"/>
        </w:rPr>
      </w:pPr>
      <w:r>
        <w:rPr>
          <w:rFonts w:ascii="Calibri" w:hAnsi="Calibri" w:cs="Calibri"/>
          <w:szCs w:val="22"/>
        </w:rPr>
        <w:t>               </w:t>
      </w:r>
      <w:r w:rsidRPr="00C60B00">
        <w:rPr>
          <w:rFonts w:cs="Arial"/>
          <w:szCs w:val="22"/>
        </w:rPr>
        <w:t xml:space="preserve">This will be reported as:  </w:t>
      </w:r>
    </w:p>
    <w:p w14:paraId="1BBD5EF6" w14:textId="7CA902E5" w:rsidR="008B6EAE" w:rsidRPr="007C055C" w:rsidRDefault="00AC40F5" w:rsidP="00AC40F5">
      <w:pPr>
        <w:ind w:left="993"/>
      </w:pPr>
      <w:r w:rsidRPr="00E63F42">
        <w:rPr>
          <w:rFonts w:cs="Arial"/>
          <w:i/>
          <w:iCs/>
          <w:szCs w:val="22"/>
        </w:rPr>
        <w:t>Toxogenic Clostrioides difficile NOT detected</w:t>
      </w:r>
    </w:p>
    <w:sectPr w:rsidR="008B6EAE" w:rsidRPr="007C055C" w:rsidSect="007907C5">
      <w:headerReference w:type="default" r:id="rId18"/>
      <w:footerReference w:type="default" r:id="rId19"/>
      <w:pgSz w:w="11906" w:h="16838"/>
      <w:pgMar w:top="1440" w:right="1134" w:bottom="1440" w:left="1418" w:header="709"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0C97" w14:textId="77777777" w:rsidR="00431F8F" w:rsidRDefault="00431F8F">
      <w:r>
        <w:separator/>
      </w:r>
    </w:p>
  </w:endnote>
  <w:endnote w:type="continuationSeparator" w:id="0">
    <w:p w14:paraId="3EEAEF9B" w14:textId="77777777" w:rsidR="00431F8F" w:rsidRDefault="0043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000" w:firstRow="0" w:lastRow="0" w:firstColumn="0" w:lastColumn="0" w:noHBand="0" w:noVBand="0"/>
    </w:tblPr>
    <w:tblGrid>
      <w:gridCol w:w="9322"/>
    </w:tblGrid>
    <w:tr w:rsidR="002471B6" w14:paraId="29CDDF7F" w14:textId="77777777" w:rsidTr="00B065E7">
      <w:trPr>
        <w:cantSplit/>
      </w:trPr>
      <w:tc>
        <w:tcPr>
          <w:tcW w:w="9322" w:type="dxa"/>
        </w:tcPr>
        <w:p w14:paraId="41378FC4" w14:textId="77777777" w:rsidR="002471B6" w:rsidRDefault="002471B6" w:rsidP="002471B6">
          <w:pPr>
            <w:rPr>
              <w:i/>
              <w:color w:val="808080"/>
              <w:sz w:val="16"/>
            </w:rPr>
          </w:pPr>
          <w:r>
            <w:rPr>
              <w:i/>
              <w:color w:val="808080"/>
              <w:sz w:val="16"/>
            </w:rPr>
            <w:t>The history of this document can be found on Q-Pulse. Any copy made from the electronic version shall be considered an uncontrolled copy. Individuals with uncontrolled copies are responsible for ensuring the use of the current version.</w:t>
          </w:r>
        </w:p>
        <w:p w14:paraId="0B9337BC" w14:textId="6B346003" w:rsidR="002471B6" w:rsidRDefault="002471B6" w:rsidP="002471B6">
          <w:pPr>
            <w:rPr>
              <w:i/>
              <w:color w:val="808080"/>
              <w:sz w:val="16"/>
            </w:rPr>
          </w:pPr>
          <w:r>
            <w:rPr>
              <w:i/>
              <w:color w:val="808080"/>
              <w:sz w:val="16"/>
            </w:rPr>
            <w:t xml:space="preserve">Printed </w:t>
          </w:r>
          <w:r>
            <w:rPr>
              <w:i/>
              <w:color w:val="808080"/>
              <w:sz w:val="16"/>
            </w:rPr>
            <w:fldChar w:fldCharType="begin"/>
          </w:r>
          <w:r>
            <w:rPr>
              <w:i/>
              <w:color w:val="808080"/>
              <w:sz w:val="16"/>
              <w:lang w:val="en-US"/>
            </w:rPr>
            <w:instrText xml:space="preserve"> DATE \@ "dd/MM/yyyy" </w:instrText>
          </w:r>
          <w:r>
            <w:rPr>
              <w:i/>
              <w:color w:val="808080"/>
              <w:sz w:val="16"/>
            </w:rPr>
            <w:fldChar w:fldCharType="separate"/>
          </w:r>
          <w:r w:rsidR="00777BCD">
            <w:rPr>
              <w:i/>
              <w:noProof/>
              <w:color w:val="808080"/>
              <w:sz w:val="16"/>
              <w:lang w:val="en-US"/>
            </w:rPr>
            <w:t>25/02/2026</w:t>
          </w:r>
          <w:r>
            <w:rPr>
              <w:i/>
              <w:color w:val="808080"/>
              <w:sz w:val="16"/>
            </w:rPr>
            <w:fldChar w:fldCharType="end"/>
          </w:r>
        </w:p>
      </w:tc>
    </w:tr>
  </w:tbl>
  <w:p w14:paraId="77BCE93F" w14:textId="77777777" w:rsidR="000D0B63" w:rsidRPr="00836E4B" w:rsidRDefault="000D0B63" w:rsidP="000C0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B859" w14:textId="77777777" w:rsidR="00431F8F" w:rsidRDefault="00431F8F">
      <w:r>
        <w:separator/>
      </w:r>
    </w:p>
  </w:footnote>
  <w:footnote w:type="continuationSeparator" w:id="0">
    <w:p w14:paraId="71D26244" w14:textId="77777777" w:rsidR="00431F8F" w:rsidRDefault="00431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1E33" w14:textId="77777777" w:rsidR="001C684E" w:rsidRDefault="00777BCD">
    <w:r>
      <w:rPr>
        <w:noProof/>
        <w:lang w:val="en-US" w:eastAsia="zh-TW"/>
      </w:rPr>
      <w:pict w14:anchorId="4982B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5445" o:spid="_x0000_s1044" type="#_x0000_t136" style="position:absolute;margin-left:0;margin-top:0;width:606.65pt;height:52.75pt;rotation:315;z-index:-251658240;mso-position-horizontal:center;mso-position-horizontal-relative:margin;mso-position-vertical:center;mso-position-vertical-relative:margin" o:allowincell="f" fillcolor="silver" stroked="f">
          <v:fill opacity=".5"/>
          <v:textpath style="font-family:&quot;Arial&quot;;font-size:1pt" string="CONTROLLED DOCUMENT"/>
          <w10:wrap anchorx="margin" anchory="margin"/>
        </v:shape>
      </w:pict>
    </w:r>
  </w:p>
  <w:tbl>
    <w:tblPr>
      <w:tblW w:w="8993" w:type="dxa"/>
      <w:tblInd w:w="108" w:type="dxa"/>
      <w:tblBorders>
        <w:top w:val="single" w:sz="4" w:space="0" w:color="auto"/>
        <w:bottom w:val="single" w:sz="4" w:space="0" w:color="auto"/>
      </w:tblBorders>
      <w:tblLayout w:type="fixed"/>
      <w:tblLook w:val="0000" w:firstRow="0" w:lastRow="0" w:firstColumn="0" w:lastColumn="0" w:noHBand="0" w:noVBand="0"/>
    </w:tblPr>
    <w:tblGrid>
      <w:gridCol w:w="3960"/>
      <w:gridCol w:w="3695"/>
      <w:gridCol w:w="210"/>
      <w:gridCol w:w="1128"/>
    </w:tblGrid>
    <w:tr w:rsidR="00EF64C5" w:rsidRPr="00BB1A4C" w14:paraId="75101557" w14:textId="77777777" w:rsidTr="00977139">
      <w:tc>
        <w:tcPr>
          <w:tcW w:w="3960" w:type="dxa"/>
        </w:tcPr>
        <w:p w14:paraId="7B0F4066" w14:textId="77777777" w:rsidR="00EF64C5" w:rsidRPr="00CE7BE6" w:rsidRDefault="005D19E0" w:rsidP="00977139">
          <w:pPr>
            <w:pStyle w:val="Header"/>
            <w:spacing w:before="120" w:after="40"/>
            <w:rPr>
              <w:rFonts w:ascii="Calibri" w:hAnsi="Calibri" w:cs="Arial"/>
              <w:b/>
            </w:rPr>
          </w:pPr>
          <w:r>
            <w:rPr>
              <w:rFonts w:ascii="Calibri" w:hAnsi="Calibri" w:cs="Arial"/>
              <w:b/>
              <w:noProof/>
              <w:lang w:eastAsia="en-GB"/>
            </w:rPr>
            <w:t>Chester and Wirral Microbiology Service</w:t>
          </w:r>
        </w:p>
      </w:tc>
      <w:tc>
        <w:tcPr>
          <w:tcW w:w="3695" w:type="dxa"/>
        </w:tcPr>
        <w:p w14:paraId="132679E6" w14:textId="77777777" w:rsidR="00EF64C5" w:rsidRPr="009628BE" w:rsidRDefault="006D645C" w:rsidP="00977139">
          <w:pPr>
            <w:rPr>
              <w:b/>
              <w:sz w:val="10"/>
              <w:szCs w:val="10"/>
            </w:rPr>
          </w:pPr>
          <w:r>
            <w:rPr>
              <w:b/>
              <w:noProof/>
              <w:sz w:val="20"/>
              <w:lang w:eastAsia="en-GB"/>
            </w:rPr>
            <mc:AlternateContent>
              <mc:Choice Requires="wps">
                <w:drawing>
                  <wp:anchor distT="0" distB="0" distL="114300" distR="114300" simplePos="0" relativeHeight="251657216" behindDoc="0" locked="0" layoutInCell="1" allowOverlap="1" wp14:anchorId="35CBD391" wp14:editId="6780215D">
                    <wp:simplePos x="0" y="0"/>
                    <wp:positionH relativeFrom="column">
                      <wp:posOffset>2217420</wp:posOffset>
                    </wp:positionH>
                    <wp:positionV relativeFrom="paragraph">
                      <wp:posOffset>2540</wp:posOffset>
                    </wp:positionV>
                    <wp:extent cx="779145" cy="333375"/>
                    <wp:effectExtent l="0" t="2540" r="381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CD5C3" w14:textId="77777777" w:rsidR="00EF64C5" w:rsidRDefault="006D645C" w:rsidP="00EF64C5">
                                <w:r>
                                  <w:rPr>
                                    <w:noProof/>
                                    <w:lang w:eastAsia="en-GB"/>
                                  </w:rPr>
                                  <w:drawing>
                                    <wp:inline distT="0" distB="0" distL="0" distR="0" wp14:anchorId="413165C2" wp14:editId="1F19A7BC">
                                      <wp:extent cx="600075" cy="238125"/>
                                      <wp:effectExtent l="0" t="0" r="9525" b="9525"/>
                                      <wp:docPr id="2" name="Picture 2"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CBD391" id="_x0000_t202" coordsize="21600,21600" o:spt="202" path="m,l,21600r21600,l21600,xe">
                    <v:stroke joinstyle="miter"/>
                    <v:path gradientshapeok="t" o:connecttype="rect"/>
                  </v:shapetype>
                  <v:shape id="Text Box 17" o:spid="_x0000_s1026" type="#_x0000_t202" style="position:absolute;margin-left:174.6pt;margin-top:.2pt;width:61.35pt;height:26.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" stroked="f">
                    <v:textbox style="mso-fit-shape-to-text:t">
                      <w:txbxContent>
                        <w:p w14:paraId="398CD5C3" w14:textId="77777777" w:rsidR="00EF64C5" w:rsidRDefault="006D645C" w:rsidP="00EF64C5">
                          <w:r>
                            <w:rPr>
                              <w:noProof/>
                              <w:lang w:eastAsia="en-GB"/>
                            </w:rPr>
                            <w:drawing>
                              <wp:inline distT="0" distB="0" distL="0" distR="0" wp14:anchorId="413165C2" wp14:editId="1F19A7BC">
                                <wp:extent cx="600075" cy="238125"/>
                                <wp:effectExtent l="0" t="0" r="9525" b="9525"/>
                                <wp:docPr id="2" name="Picture 2"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xbxContent>
                    </v:textbox>
                  </v:shape>
                </w:pict>
              </mc:Fallback>
            </mc:AlternateContent>
          </w:r>
          <w:r w:rsidR="00EF64C5">
            <w:rPr>
              <w:b/>
              <w:sz w:val="20"/>
            </w:rPr>
            <w:t xml:space="preserve">  </w:t>
          </w:r>
        </w:p>
        <w:p w14:paraId="461F354F" w14:textId="77777777" w:rsidR="00EF64C5" w:rsidRDefault="00EF64C5" w:rsidP="00977139">
          <w:pPr>
            <w:rPr>
              <w:b/>
              <w:sz w:val="20"/>
            </w:rPr>
          </w:pPr>
        </w:p>
        <w:p w14:paraId="364CFFDA" w14:textId="00EFF19F" w:rsidR="00EF64C5" w:rsidRDefault="00902089" w:rsidP="00977139">
          <w:pPr>
            <w:rPr>
              <w:b/>
              <w:sz w:val="20"/>
            </w:rPr>
          </w:pPr>
          <w:r>
            <w:rPr>
              <w:b/>
              <w:sz w:val="20"/>
            </w:rPr>
            <w:t xml:space="preserve">                                      </w:t>
          </w:r>
        </w:p>
      </w:tc>
      <w:tc>
        <w:tcPr>
          <w:tcW w:w="1338" w:type="dxa"/>
          <w:gridSpan w:val="2"/>
        </w:tcPr>
        <w:p w14:paraId="4300141B" w14:textId="77777777" w:rsidR="00EF64C5" w:rsidRDefault="00EF64C5" w:rsidP="00977139">
          <w:pPr>
            <w:jc w:val="right"/>
          </w:pPr>
        </w:p>
      </w:tc>
    </w:tr>
    <w:tr w:rsidR="00EF64C5" w14:paraId="5E13B4C3" w14:textId="77777777" w:rsidTr="00977139">
      <w:trPr>
        <w:gridAfter w:val="1"/>
        <w:wAfter w:w="1128" w:type="dxa"/>
      </w:trPr>
      <w:tc>
        <w:tcPr>
          <w:tcW w:w="3960" w:type="dxa"/>
        </w:tcPr>
        <w:p w14:paraId="050F9A07" w14:textId="043B8175" w:rsidR="00EF64C5" w:rsidRPr="00197FFC" w:rsidRDefault="007C055C" w:rsidP="00977139">
          <w:pPr>
            <w:pStyle w:val="Header"/>
            <w:spacing w:before="40" w:after="40"/>
            <w:rPr>
              <w:rFonts w:ascii="Calibri" w:hAnsi="Calibri" w:cs="Arial"/>
              <w:b/>
              <w:szCs w:val="22"/>
            </w:rPr>
          </w:pPr>
          <w:r>
            <w:rPr>
              <w:rFonts w:ascii="Calibri" w:hAnsi="Calibri"/>
              <w:b/>
              <w:i/>
              <w:szCs w:val="22"/>
            </w:rPr>
            <w:t>MMSOP30</w:t>
          </w:r>
          <w:r w:rsidR="00902089">
            <w:rPr>
              <w:rFonts w:ascii="Calibri" w:hAnsi="Calibri"/>
              <w:b/>
              <w:i/>
              <w:szCs w:val="22"/>
            </w:rPr>
            <w:t xml:space="preserve"> </w:t>
          </w:r>
        </w:p>
      </w:tc>
      <w:tc>
        <w:tcPr>
          <w:tcW w:w="3905" w:type="dxa"/>
          <w:gridSpan w:val="2"/>
        </w:tcPr>
        <w:p w14:paraId="4294B5EA" w14:textId="5ACE3E6A" w:rsidR="00EF64C5" w:rsidRPr="00197FFC" w:rsidRDefault="00902089" w:rsidP="00740EC4">
          <w:pPr>
            <w:pStyle w:val="Header"/>
            <w:spacing w:before="40" w:after="40"/>
            <w:rPr>
              <w:rFonts w:ascii="Calibri" w:hAnsi="Calibri" w:cs="Arial"/>
              <w:b/>
            </w:rPr>
          </w:pPr>
          <w:r>
            <w:rPr>
              <w:b/>
              <w:sz w:val="20"/>
            </w:rPr>
            <w:t xml:space="preserve">                                           </w:t>
          </w:r>
          <w:r w:rsidRPr="00197FFC">
            <w:rPr>
              <w:b/>
              <w:sz w:val="20"/>
            </w:rPr>
            <w:t xml:space="preserve">Page </w:t>
          </w:r>
          <w:r w:rsidRPr="00197FFC">
            <w:rPr>
              <w:b/>
              <w:sz w:val="20"/>
            </w:rPr>
            <w:fldChar w:fldCharType="begin"/>
          </w:r>
          <w:r w:rsidRPr="00197FFC">
            <w:rPr>
              <w:b/>
              <w:sz w:val="20"/>
            </w:rPr>
            <w:instrText xml:space="preserve"> PAGE </w:instrText>
          </w:r>
          <w:r w:rsidRPr="00197FFC">
            <w:rPr>
              <w:b/>
              <w:sz w:val="20"/>
            </w:rPr>
            <w:fldChar w:fldCharType="separate"/>
          </w:r>
          <w:r>
            <w:rPr>
              <w:b/>
              <w:sz w:val="20"/>
            </w:rPr>
            <w:t>1</w:t>
          </w:r>
          <w:r w:rsidRPr="00197FFC">
            <w:rPr>
              <w:b/>
              <w:sz w:val="20"/>
            </w:rPr>
            <w:fldChar w:fldCharType="end"/>
          </w:r>
          <w:r w:rsidRPr="00197FFC">
            <w:rPr>
              <w:b/>
              <w:sz w:val="20"/>
            </w:rPr>
            <w:t xml:space="preserve"> of </w:t>
          </w:r>
          <w:r w:rsidRPr="00197FFC">
            <w:rPr>
              <w:b/>
              <w:sz w:val="20"/>
            </w:rPr>
            <w:fldChar w:fldCharType="begin"/>
          </w:r>
          <w:r w:rsidRPr="00197FFC">
            <w:rPr>
              <w:b/>
              <w:sz w:val="20"/>
            </w:rPr>
            <w:instrText xml:space="preserve"> NUMPAGES </w:instrText>
          </w:r>
          <w:r w:rsidRPr="00197FFC">
            <w:rPr>
              <w:b/>
              <w:sz w:val="20"/>
            </w:rPr>
            <w:fldChar w:fldCharType="separate"/>
          </w:r>
          <w:r>
            <w:rPr>
              <w:b/>
              <w:sz w:val="20"/>
            </w:rPr>
            <w:t>5</w:t>
          </w:r>
          <w:r w:rsidRPr="00197FFC">
            <w:rPr>
              <w:b/>
              <w:sz w:val="20"/>
            </w:rPr>
            <w:fldChar w:fldCharType="end"/>
          </w:r>
        </w:p>
      </w:tc>
    </w:tr>
  </w:tbl>
  <w:p w14:paraId="350A861D" w14:textId="77777777" w:rsidR="000D0B63" w:rsidRDefault="000D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208"/>
    <w:multiLevelType w:val="multilevel"/>
    <w:tmpl w:val="247299DA"/>
    <w:lvl w:ilvl="0">
      <w:start w:val="8"/>
      <w:numFmt w:val="decimal"/>
      <w:lvlText w:val="%1"/>
      <w:lvlJc w:val="left"/>
      <w:pPr>
        <w:ind w:left="360" w:hanging="360"/>
      </w:pPr>
      <w:rPr>
        <w:rFonts w:ascii="Arial" w:hAnsi="Arial" w:cs="Times New Roman" w:hint="default"/>
        <w:color w:val="auto"/>
      </w:rPr>
    </w:lvl>
    <w:lvl w:ilvl="1">
      <w:start w:val="2"/>
      <w:numFmt w:val="decimal"/>
      <w:lvlText w:val="%1.%2"/>
      <w:lvlJc w:val="left"/>
      <w:pPr>
        <w:ind w:left="1800" w:hanging="360"/>
      </w:pPr>
      <w:rPr>
        <w:rFonts w:ascii="Arial" w:hAnsi="Arial" w:cs="Times New Roman" w:hint="default"/>
        <w:color w:val="auto"/>
      </w:rPr>
    </w:lvl>
    <w:lvl w:ilvl="2">
      <w:start w:val="1"/>
      <w:numFmt w:val="decimal"/>
      <w:lvlText w:val="%1.%2.%3"/>
      <w:lvlJc w:val="left"/>
      <w:pPr>
        <w:ind w:left="3600" w:hanging="720"/>
      </w:pPr>
      <w:rPr>
        <w:rFonts w:ascii="Arial" w:hAnsi="Arial" w:cs="Times New Roman" w:hint="default"/>
        <w:color w:val="auto"/>
      </w:rPr>
    </w:lvl>
    <w:lvl w:ilvl="3">
      <w:start w:val="1"/>
      <w:numFmt w:val="decimal"/>
      <w:lvlText w:val="%1.%2.%3.%4"/>
      <w:lvlJc w:val="left"/>
      <w:pPr>
        <w:ind w:left="5400" w:hanging="1080"/>
      </w:pPr>
      <w:rPr>
        <w:rFonts w:ascii="Arial" w:hAnsi="Arial" w:cs="Times New Roman" w:hint="default"/>
        <w:color w:val="auto"/>
      </w:rPr>
    </w:lvl>
    <w:lvl w:ilvl="4">
      <w:start w:val="1"/>
      <w:numFmt w:val="decimal"/>
      <w:lvlText w:val="%1.%2.%3.%4.%5"/>
      <w:lvlJc w:val="left"/>
      <w:pPr>
        <w:ind w:left="6840" w:hanging="1080"/>
      </w:pPr>
      <w:rPr>
        <w:rFonts w:ascii="Arial" w:hAnsi="Arial" w:cs="Times New Roman" w:hint="default"/>
        <w:color w:val="auto"/>
      </w:rPr>
    </w:lvl>
    <w:lvl w:ilvl="5">
      <w:start w:val="1"/>
      <w:numFmt w:val="decimal"/>
      <w:lvlText w:val="%1.%2.%3.%4.%5.%6"/>
      <w:lvlJc w:val="left"/>
      <w:pPr>
        <w:ind w:left="8640" w:hanging="1440"/>
      </w:pPr>
      <w:rPr>
        <w:rFonts w:ascii="Arial" w:hAnsi="Arial" w:cs="Times New Roman" w:hint="default"/>
        <w:color w:val="auto"/>
      </w:rPr>
    </w:lvl>
    <w:lvl w:ilvl="6">
      <w:start w:val="1"/>
      <w:numFmt w:val="decimal"/>
      <w:lvlText w:val="%1.%2.%3.%4.%5.%6.%7"/>
      <w:lvlJc w:val="left"/>
      <w:pPr>
        <w:ind w:left="10080" w:hanging="1440"/>
      </w:pPr>
      <w:rPr>
        <w:rFonts w:ascii="Arial" w:hAnsi="Arial" w:cs="Times New Roman" w:hint="default"/>
        <w:color w:val="auto"/>
      </w:rPr>
    </w:lvl>
    <w:lvl w:ilvl="7">
      <w:start w:val="1"/>
      <w:numFmt w:val="decimal"/>
      <w:lvlText w:val="%1.%2.%3.%4.%5.%6.%7.%8"/>
      <w:lvlJc w:val="left"/>
      <w:pPr>
        <w:ind w:left="11880" w:hanging="1800"/>
      </w:pPr>
      <w:rPr>
        <w:rFonts w:ascii="Arial" w:hAnsi="Arial" w:cs="Times New Roman" w:hint="default"/>
        <w:color w:val="auto"/>
      </w:rPr>
    </w:lvl>
    <w:lvl w:ilvl="8">
      <w:start w:val="1"/>
      <w:numFmt w:val="decimal"/>
      <w:lvlText w:val="%1.%2.%3.%4.%5.%6.%7.%8.%9"/>
      <w:lvlJc w:val="left"/>
      <w:pPr>
        <w:ind w:left="13320" w:hanging="1800"/>
      </w:pPr>
      <w:rPr>
        <w:rFonts w:ascii="Arial" w:hAnsi="Arial" w:cs="Times New Roman" w:hint="default"/>
        <w:color w:val="auto"/>
      </w:rPr>
    </w:lvl>
  </w:abstractNum>
  <w:abstractNum w:abstractNumId="1" w15:restartNumberingAfterBreak="0">
    <w:nsid w:val="05177E4F"/>
    <w:multiLevelType w:val="multilevel"/>
    <w:tmpl w:val="F2180356"/>
    <w:lvl w:ilvl="0">
      <w:start w:val="2"/>
      <w:numFmt w:val="decimal"/>
      <w:lvlText w:val="%1.0"/>
      <w:lvlJc w:val="left"/>
      <w:pPr>
        <w:ind w:left="6447" w:hanging="72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792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0440" w:hanging="1800"/>
      </w:pPr>
      <w:rPr>
        <w:rFonts w:hint="default"/>
      </w:rPr>
    </w:lvl>
    <w:lvl w:ilvl="8">
      <w:start w:val="1"/>
      <w:numFmt w:val="decimal"/>
      <w:lvlText w:val="%1.%2.%3.%4.%5.%6.%7.%8.%9"/>
      <w:lvlJc w:val="left"/>
      <w:pPr>
        <w:ind w:left="11520" w:hanging="2160"/>
      </w:pPr>
      <w:rPr>
        <w:rFonts w:hint="default"/>
      </w:rPr>
    </w:lvl>
  </w:abstractNum>
  <w:abstractNum w:abstractNumId="2" w15:restartNumberingAfterBreak="0">
    <w:nsid w:val="079F01B7"/>
    <w:multiLevelType w:val="hybridMultilevel"/>
    <w:tmpl w:val="09FC6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627AC"/>
    <w:multiLevelType w:val="hybridMultilevel"/>
    <w:tmpl w:val="4D72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42DF3"/>
    <w:multiLevelType w:val="hybridMultilevel"/>
    <w:tmpl w:val="C2E211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C25955"/>
    <w:multiLevelType w:val="hybridMultilevel"/>
    <w:tmpl w:val="CC846310"/>
    <w:lvl w:ilvl="0" w:tplc="87A683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7" w15:restartNumberingAfterBreak="0">
    <w:nsid w:val="21630B0C"/>
    <w:multiLevelType w:val="multilevel"/>
    <w:tmpl w:val="0F160A3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18353AB"/>
    <w:multiLevelType w:val="hybridMultilevel"/>
    <w:tmpl w:val="8AD0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A7383"/>
    <w:multiLevelType w:val="multilevel"/>
    <w:tmpl w:val="59FEEB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4190726"/>
    <w:multiLevelType w:val="hybridMultilevel"/>
    <w:tmpl w:val="0076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46169"/>
    <w:multiLevelType w:val="hybridMultilevel"/>
    <w:tmpl w:val="0ABE9CB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C31A2"/>
    <w:multiLevelType w:val="hybridMultilevel"/>
    <w:tmpl w:val="1646CC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9C18BC"/>
    <w:multiLevelType w:val="multilevel"/>
    <w:tmpl w:val="427A921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D844CB2"/>
    <w:multiLevelType w:val="hybridMultilevel"/>
    <w:tmpl w:val="0D96B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3F5F17"/>
    <w:multiLevelType w:val="hybridMultilevel"/>
    <w:tmpl w:val="E53CF51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612850"/>
    <w:multiLevelType w:val="hybridMultilevel"/>
    <w:tmpl w:val="C46E2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95AFC"/>
    <w:multiLevelType w:val="hybridMultilevel"/>
    <w:tmpl w:val="207A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839E5"/>
    <w:multiLevelType w:val="hybridMultilevel"/>
    <w:tmpl w:val="AAD4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E4FF9"/>
    <w:multiLevelType w:val="hybridMultilevel"/>
    <w:tmpl w:val="823E1938"/>
    <w:lvl w:ilvl="0" w:tplc="849CD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890A92"/>
    <w:multiLevelType w:val="hybridMultilevel"/>
    <w:tmpl w:val="2B60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A540B"/>
    <w:multiLevelType w:val="hybridMultilevel"/>
    <w:tmpl w:val="9D44AD0C"/>
    <w:lvl w:ilvl="0" w:tplc="E33029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9F18DC"/>
    <w:multiLevelType w:val="hybridMultilevel"/>
    <w:tmpl w:val="B48498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02D37"/>
    <w:multiLevelType w:val="multilevel"/>
    <w:tmpl w:val="B28418F6"/>
    <w:lvl w:ilvl="0">
      <w:start w:val="1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0CA0AF4"/>
    <w:multiLevelType w:val="hybridMultilevel"/>
    <w:tmpl w:val="D41851CA"/>
    <w:lvl w:ilvl="0" w:tplc="87A683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DE742C"/>
    <w:multiLevelType w:val="hybridMultilevel"/>
    <w:tmpl w:val="096C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8362A"/>
    <w:multiLevelType w:val="hybridMultilevel"/>
    <w:tmpl w:val="7BA6FA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8DD568D"/>
    <w:multiLevelType w:val="hybridMultilevel"/>
    <w:tmpl w:val="9F90EEDE"/>
    <w:lvl w:ilvl="0" w:tplc="3866090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DE6CDE"/>
    <w:multiLevelType w:val="hybridMultilevel"/>
    <w:tmpl w:val="5FB4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72D7B"/>
    <w:multiLevelType w:val="hybridMultilevel"/>
    <w:tmpl w:val="7C1A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240F0"/>
    <w:multiLevelType w:val="hybridMultilevel"/>
    <w:tmpl w:val="E7F686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6978BB"/>
    <w:multiLevelType w:val="hybridMultilevel"/>
    <w:tmpl w:val="8DD247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0B0F67"/>
    <w:multiLevelType w:val="hybridMultilevel"/>
    <w:tmpl w:val="C8CA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B746F7"/>
    <w:multiLevelType w:val="hybridMultilevel"/>
    <w:tmpl w:val="3DFA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BB2913"/>
    <w:multiLevelType w:val="hybridMultilevel"/>
    <w:tmpl w:val="2F68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1615A"/>
    <w:multiLevelType w:val="hybridMultilevel"/>
    <w:tmpl w:val="F908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9172F1"/>
    <w:multiLevelType w:val="hybridMultilevel"/>
    <w:tmpl w:val="164CE016"/>
    <w:lvl w:ilvl="0" w:tplc="87A683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853C6"/>
    <w:multiLevelType w:val="hybridMultilevel"/>
    <w:tmpl w:val="6F4A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5C5C13"/>
    <w:multiLevelType w:val="hybridMultilevel"/>
    <w:tmpl w:val="D13CAAF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107DB6"/>
    <w:multiLevelType w:val="hybridMultilevel"/>
    <w:tmpl w:val="5F665E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AB02ED"/>
    <w:multiLevelType w:val="hybridMultilevel"/>
    <w:tmpl w:val="174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850097">
    <w:abstractNumId w:val="9"/>
  </w:num>
  <w:num w:numId="2" w16cid:durableId="181625140">
    <w:abstractNumId w:val="6"/>
  </w:num>
  <w:num w:numId="3" w16cid:durableId="1771657950">
    <w:abstractNumId w:val="31"/>
  </w:num>
  <w:num w:numId="4" w16cid:durableId="1554192864">
    <w:abstractNumId w:val="1"/>
  </w:num>
  <w:num w:numId="5" w16cid:durableId="906765801">
    <w:abstractNumId w:val="28"/>
  </w:num>
  <w:num w:numId="6" w16cid:durableId="1262370168">
    <w:abstractNumId w:val="19"/>
  </w:num>
  <w:num w:numId="7" w16cid:durableId="574821173">
    <w:abstractNumId w:val="32"/>
  </w:num>
  <w:num w:numId="8" w16cid:durableId="1498377754">
    <w:abstractNumId w:val="22"/>
  </w:num>
  <w:num w:numId="9" w16cid:durableId="1773672315">
    <w:abstractNumId w:val="20"/>
  </w:num>
  <w:num w:numId="10" w16cid:durableId="907224345">
    <w:abstractNumId w:val="35"/>
  </w:num>
  <w:num w:numId="11" w16cid:durableId="1265068968">
    <w:abstractNumId w:val="37"/>
  </w:num>
  <w:num w:numId="12" w16cid:durableId="2073037815">
    <w:abstractNumId w:val="18"/>
  </w:num>
  <w:num w:numId="13" w16cid:durableId="1346248162">
    <w:abstractNumId w:val="39"/>
  </w:num>
  <w:num w:numId="14" w16cid:durableId="692462414">
    <w:abstractNumId w:val="30"/>
  </w:num>
  <w:num w:numId="15" w16cid:durableId="637614936">
    <w:abstractNumId w:val="12"/>
  </w:num>
  <w:num w:numId="16" w16cid:durableId="567422121">
    <w:abstractNumId w:val="17"/>
  </w:num>
  <w:num w:numId="17" w16cid:durableId="1237977595">
    <w:abstractNumId w:val="8"/>
  </w:num>
  <w:num w:numId="18" w16cid:durableId="546793981">
    <w:abstractNumId w:val="36"/>
  </w:num>
  <w:num w:numId="19" w16cid:durableId="186526451">
    <w:abstractNumId w:val="5"/>
  </w:num>
  <w:num w:numId="20" w16cid:durableId="1738481355">
    <w:abstractNumId w:val="24"/>
  </w:num>
  <w:num w:numId="21" w16cid:durableId="2127498843">
    <w:abstractNumId w:val="16"/>
  </w:num>
  <w:num w:numId="22" w16cid:durableId="449128844">
    <w:abstractNumId w:val="34"/>
  </w:num>
  <w:num w:numId="23" w16cid:durableId="60755843">
    <w:abstractNumId w:val="21"/>
  </w:num>
  <w:num w:numId="24" w16cid:durableId="347610711">
    <w:abstractNumId w:val="40"/>
  </w:num>
  <w:num w:numId="25" w16cid:durableId="1009723949">
    <w:abstractNumId w:val="2"/>
  </w:num>
  <w:num w:numId="26" w16cid:durableId="1434746539">
    <w:abstractNumId w:val="13"/>
  </w:num>
  <w:num w:numId="27" w16cid:durableId="1267811466">
    <w:abstractNumId w:val="0"/>
  </w:num>
  <w:num w:numId="28" w16cid:durableId="1927886316">
    <w:abstractNumId w:val="15"/>
  </w:num>
  <w:num w:numId="29" w16cid:durableId="12225925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9650522">
    <w:abstractNumId w:val="9"/>
    <w:lvlOverride w:ilvl="0">
      <w:startOverride w:val="5"/>
    </w:lvlOverride>
    <w:lvlOverride w:ilvl="1"/>
  </w:num>
  <w:num w:numId="31" w16cid:durableId="139541704">
    <w:abstractNumId w:val="11"/>
  </w:num>
  <w:num w:numId="32" w16cid:durableId="429620553">
    <w:abstractNumId w:val="10"/>
  </w:num>
  <w:num w:numId="33" w16cid:durableId="245304482">
    <w:abstractNumId w:val="25"/>
  </w:num>
  <w:num w:numId="34" w16cid:durableId="989401144">
    <w:abstractNumId w:val="33"/>
  </w:num>
  <w:num w:numId="35" w16cid:durableId="682780598">
    <w:abstractNumId w:val="3"/>
  </w:num>
  <w:num w:numId="36" w16cid:durableId="290786520">
    <w:abstractNumId w:val="4"/>
  </w:num>
  <w:num w:numId="37" w16cid:durableId="147553894">
    <w:abstractNumId w:val="38"/>
  </w:num>
  <w:num w:numId="38" w16cid:durableId="556283264">
    <w:abstractNumId w:val="27"/>
  </w:num>
  <w:num w:numId="39" w16cid:durableId="372198856">
    <w:abstractNumId w:val="14"/>
  </w:num>
  <w:num w:numId="40" w16cid:durableId="124322886">
    <w:abstractNumId w:val="23"/>
  </w:num>
  <w:num w:numId="41" w16cid:durableId="314534507">
    <w:abstractNumId w:val="29"/>
  </w:num>
  <w:num w:numId="42" w16cid:durableId="479660200">
    <w:abstractNumId w:val="7"/>
  </w:num>
  <w:num w:numId="43" w16cid:durableId="1154418984">
    <w:abstractNumId w:val="9"/>
    <w:lvlOverride w:ilvl="0">
      <w:startOverride w:val="4"/>
    </w:lvlOverride>
    <w:lvlOverride w:ilvl="1"/>
  </w:num>
  <w:num w:numId="44" w16cid:durableId="2140608842">
    <w:abstractNumId w:val="9"/>
    <w:lvlOverride w:ilvl="0">
      <w:startOverride w:val="4"/>
    </w:lvlOverride>
    <w:lvlOverride w:ilvl="1"/>
  </w:num>
  <w:num w:numId="45" w16cid:durableId="1062556100">
    <w:abstractNumId w:val="9"/>
    <w:lvlOverride w:ilvl="0">
      <w:startOverride w:val="4"/>
    </w:lvlOverride>
    <w:lvlOverride w:ilv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D3"/>
    <w:rsid w:val="00017C4D"/>
    <w:rsid w:val="00047C7B"/>
    <w:rsid w:val="00053B14"/>
    <w:rsid w:val="00067211"/>
    <w:rsid w:val="00067844"/>
    <w:rsid w:val="000729DD"/>
    <w:rsid w:val="00077813"/>
    <w:rsid w:val="0007781A"/>
    <w:rsid w:val="00082171"/>
    <w:rsid w:val="0008259B"/>
    <w:rsid w:val="00084109"/>
    <w:rsid w:val="00086B09"/>
    <w:rsid w:val="00087B67"/>
    <w:rsid w:val="00094553"/>
    <w:rsid w:val="000A6D77"/>
    <w:rsid w:val="000C0658"/>
    <w:rsid w:val="000C30C4"/>
    <w:rsid w:val="000C4843"/>
    <w:rsid w:val="000C6C44"/>
    <w:rsid w:val="000D0B63"/>
    <w:rsid w:val="000D1C53"/>
    <w:rsid w:val="000D4A03"/>
    <w:rsid w:val="000D5C9D"/>
    <w:rsid w:val="000E6076"/>
    <w:rsid w:val="000F2F0A"/>
    <w:rsid w:val="00112AC7"/>
    <w:rsid w:val="0012096B"/>
    <w:rsid w:val="00135281"/>
    <w:rsid w:val="00136FE4"/>
    <w:rsid w:val="00151440"/>
    <w:rsid w:val="001520AD"/>
    <w:rsid w:val="00156B1A"/>
    <w:rsid w:val="001625FA"/>
    <w:rsid w:val="001879F4"/>
    <w:rsid w:val="00187E92"/>
    <w:rsid w:val="001A4C1C"/>
    <w:rsid w:val="001C13AF"/>
    <w:rsid w:val="001C6345"/>
    <w:rsid w:val="001C684E"/>
    <w:rsid w:val="001D520E"/>
    <w:rsid w:val="0021687B"/>
    <w:rsid w:val="002219C2"/>
    <w:rsid w:val="00226D50"/>
    <w:rsid w:val="00237622"/>
    <w:rsid w:val="002378A3"/>
    <w:rsid w:val="00240515"/>
    <w:rsid w:val="0024471A"/>
    <w:rsid w:val="00244757"/>
    <w:rsid w:val="00245ABA"/>
    <w:rsid w:val="002471B6"/>
    <w:rsid w:val="0025518E"/>
    <w:rsid w:val="00272E2D"/>
    <w:rsid w:val="002746DA"/>
    <w:rsid w:val="00275C8F"/>
    <w:rsid w:val="002B0C88"/>
    <w:rsid w:val="002C170A"/>
    <w:rsid w:val="002C4139"/>
    <w:rsid w:val="002C78BE"/>
    <w:rsid w:val="00302AD3"/>
    <w:rsid w:val="00304ADC"/>
    <w:rsid w:val="003114D7"/>
    <w:rsid w:val="003263AE"/>
    <w:rsid w:val="0033130B"/>
    <w:rsid w:val="00332124"/>
    <w:rsid w:val="003346D3"/>
    <w:rsid w:val="00345B04"/>
    <w:rsid w:val="00360F4F"/>
    <w:rsid w:val="00374345"/>
    <w:rsid w:val="00375C3A"/>
    <w:rsid w:val="0038319C"/>
    <w:rsid w:val="00385E5A"/>
    <w:rsid w:val="00393FBA"/>
    <w:rsid w:val="003A0515"/>
    <w:rsid w:val="003A59D2"/>
    <w:rsid w:val="003B15CC"/>
    <w:rsid w:val="003B7E11"/>
    <w:rsid w:val="003C7759"/>
    <w:rsid w:val="003E428F"/>
    <w:rsid w:val="003F257C"/>
    <w:rsid w:val="003F67A1"/>
    <w:rsid w:val="00403617"/>
    <w:rsid w:val="0043015E"/>
    <w:rsid w:val="00431F8F"/>
    <w:rsid w:val="00435D18"/>
    <w:rsid w:val="004619E9"/>
    <w:rsid w:val="00464933"/>
    <w:rsid w:val="00476B41"/>
    <w:rsid w:val="00485BC0"/>
    <w:rsid w:val="00495510"/>
    <w:rsid w:val="00496681"/>
    <w:rsid w:val="004B3788"/>
    <w:rsid w:val="004D34D6"/>
    <w:rsid w:val="004F1EF8"/>
    <w:rsid w:val="005050F5"/>
    <w:rsid w:val="00506141"/>
    <w:rsid w:val="00514A93"/>
    <w:rsid w:val="0053021F"/>
    <w:rsid w:val="00534D22"/>
    <w:rsid w:val="00550BA1"/>
    <w:rsid w:val="00553109"/>
    <w:rsid w:val="00553170"/>
    <w:rsid w:val="005608C7"/>
    <w:rsid w:val="00580459"/>
    <w:rsid w:val="005847DF"/>
    <w:rsid w:val="00590A3B"/>
    <w:rsid w:val="00590C8C"/>
    <w:rsid w:val="005A584F"/>
    <w:rsid w:val="005B0473"/>
    <w:rsid w:val="005B1F6C"/>
    <w:rsid w:val="005D19E0"/>
    <w:rsid w:val="005D7735"/>
    <w:rsid w:val="005F19DC"/>
    <w:rsid w:val="005F5151"/>
    <w:rsid w:val="006044EF"/>
    <w:rsid w:val="00612172"/>
    <w:rsid w:val="00622442"/>
    <w:rsid w:val="00631BD0"/>
    <w:rsid w:val="00632930"/>
    <w:rsid w:val="00635C4B"/>
    <w:rsid w:val="00636E50"/>
    <w:rsid w:val="006402F8"/>
    <w:rsid w:val="00646BC1"/>
    <w:rsid w:val="00651871"/>
    <w:rsid w:val="00655D67"/>
    <w:rsid w:val="00667D47"/>
    <w:rsid w:val="006708D5"/>
    <w:rsid w:val="00671397"/>
    <w:rsid w:val="00675385"/>
    <w:rsid w:val="006A372C"/>
    <w:rsid w:val="006C0BA7"/>
    <w:rsid w:val="006C2C96"/>
    <w:rsid w:val="006C4BF0"/>
    <w:rsid w:val="006C7866"/>
    <w:rsid w:val="006D645C"/>
    <w:rsid w:val="006D6914"/>
    <w:rsid w:val="00706758"/>
    <w:rsid w:val="0071677D"/>
    <w:rsid w:val="0072486C"/>
    <w:rsid w:val="00724C5D"/>
    <w:rsid w:val="007262A1"/>
    <w:rsid w:val="007322A7"/>
    <w:rsid w:val="00735062"/>
    <w:rsid w:val="00737483"/>
    <w:rsid w:val="00740EC4"/>
    <w:rsid w:val="00755891"/>
    <w:rsid w:val="007600B9"/>
    <w:rsid w:val="00766B00"/>
    <w:rsid w:val="007744F7"/>
    <w:rsid w:val="00774F06"/>
    <w:rsid w:val="00777BCD"/>
    <w:rsid w:val="00781754"/>
    <w:rsid w:val="00784828"/>
    <w:rsid w:val="00784FF2"/>
    <w:rsid w:val="007907C5"/>
    <w:rsid w:val="007945B3"/>
    <w:rsid w:val="00795969"/>
    <w:rsid w:val="00796C9C"/>
    <w:rsid w:val="007A4FB4"/>
    <w:rsid w:val="007A65D0"/>
    <w:rsid w:val="007B616A"/>
    <w:rsid w:val="007B6A7C"/>
    <w:rsid w:val="007B7039"/>
    <w:rsid w:val="007C055C"/>
    <w:rsid w:val="007D6612"/>
    <w:rsid w:val="007E01D5"/>
    <w:rsid w:val="007F1950"/>
    <w:rsid w:val="00804D4C"/>
    <w:rsid w:val="00814FF1"/>
    <w:rsid w:val="008212F9"/>
    <w:rsid w:val="00825CD7"/>
    <w:rsid w:val="00832BB8"/>
    <w:rsid w:val="008363D6"/>
    <w:rsid w:val="00836E4B"/>
    <w:rsid w:val="00852398"/>
    <w:rsid w:val="00852B72"/>
    <w:rsid w:val="008533EC"/>
    <w:rsid w:val="00861B99"/>
    <w:rsid w:val="00872955"/>
    <w:rsid w:val="00882893"/>
    <w:rsid w:val="00883E55"/>
    <w:rsid w:val="00883ECB"/>
    <w:rsid w:val="00895B25"/>
    <w:rsid w:val="00897A70"/>
    <w:rsid w:val="008A0D6F"/>
    <w:rsid w:val="008A40D2"/>
    <w:rsid w:val="008A6363"/>
    <w:rsid w:val="008B645F"/>
    <w:rsid w:val="008B6EAE"/>
    <w:rsid w:val="008D3073"/>
    <w:rsid w:val="008D6CEF"/>
    <w:rsid w:val="008E0470"/>
    <w:rsid w:val="008E502D"/>
    <w:rsid w:val="00902089"/>
    <w:rsid w:val="009338FD"/>
    <w:rsid w:val="00951559"/>
    <w:rsid w:val="00977139"/>
    <w:rsid w:val="00981AD3"/>
    <w:rsid w:val="00993309"/>
    <w:rsid w:val="009A3AAB"/>
    <w:rsid w:val="009B2C1D"/>
    <w:rsid w:val="009B3646"/>
    <w:rsid w:val="009E21D1"/>
    <w:rsid w:val="009F2BB2"/>
    <w:rsid w:val="00A036C5"/>
    <w:rsid w:val="00A10180"/>
    <w:rsid w:val="00A141F0"/>
    <w:rsid w:val="00A46D16"/>
    <w:rsid w:val="00A507C7"/>
    <w:rsid w:val="00A54735"/>
    <w:rsid w:val="00A556CD"/>
    <w:rsid w:val="00A55B62"/>
    <w:rsid w:val="00A56F11"/>
    <w:rsid w:val="00A634C6"/>
    <w:rsid w:val="00A729C9"/>
    <w:rsid w:val="00A852A8"/>
    <w:rsid w:val="00A853C3"/>
    <w:rsid w:val="00A90802"/>
    <w:rsid w:val="00A913C6"/>
    <w:rsid w:val="00A958E6"/>
    <w:rsid w:val="00AA0AF1"/>
    <w:rsid w:val="00AA34E0"/>
    <w:rsid w:val="00AC14F1"/>
    <w:rsid w:val="00AC40F5"/>
    <w:rsid w:val="00AC7460"/>
    <w:rsid w:val="00AD20BB"/>
    <w:rsid w:val="00AD2BBF"/>
    <w:rsid w:val="00AD68A5"/>
    <w:rsid w:val="00AD6FEB"/>
    <w:rsid w:val="00AE4292"/>
    <w:rsid w:val="00AE4944"/>
    <w:rsid w:val="00AE5927"/>
    <w:rsid w:val="00B0524D"/>
    <w:rsid w:val="00B065E7"/>
    <w:rsid w:val="00B20694"/>
    <w:rsid w:val="00B21305"/>
    <w:rsid w:val="00B2257A"/>
    <w:rsid w:val="00B34649"/>
    <w:rsid w:val="00B54436"/>
    <w:rsid w:val="00B63AC5"/>
    <w:rsid w:val="00B814A8"/>
    <w:rsid w:val="00B84416"/>
    <w:rsid w:val="00BA38E2"/>
    <w:rsid w:val="00BA4C10"/>
    <w:rsid w:val="00BB1A4C"/>
    <w:rsid w:val="00BB3180"/>
    <w:rsid w:val="00BB44BA"/>
    <w:rsid w:val="00BB5A02"/>
    <w:rsid w:val="00BB72A1"/>
    <w:rsid w:val="00BC10BB"/>
    <w:rsid w:val="00BF02C4"/>
    <w:rsid w:val="00C03203"/>
    <w:rsid w:val="00C515B1"/>
    <w:rsid w:val="00C53210"/>
    <w:rsid w:val="00C56934"/>
    <w:rsid w:val="00C60B00"/>
    <w:rsid w:val="00C61521"/>
    <w:rsid w:val="00C66E3B"/>
    <w:rsid w:val="00C71F6D"/>
    <w:rsid w:val="00C92CD3"/>
    <w:rsid w:val="00CA0652"/>
    <w:rsid w:val="00CA3556"/>
    <w:rsid w:val="00CA77DD"/>
    <w:rsid w:val="00CB28CB"/>
    <w:rsid w:val="00CC664D"/>
    <w:rsid w:val="00CC6DBD"/>
    <w:rsid w:val="00CE2101"/>
    <w:rsid w:val="00CE7BE6"/>
    <w:rsid w:val="00D02727"/>
    <w:rsid w:val="00D2781C"/>
    <w:rsid w:val="00D34CC3"/>
    <w:rsid w:val="00D401D5"/>
    <w:rsid w:val="00D4188E"/>
    <w:rsid w:val="00D81E44"/>
    <w:rsid w:val="00D82A32"/>
    <w:rsid w:val="00D914F0"/>
    <w:rsid w:val="00D93DFF"/>
    <w:rsid w:val="00D96E33"/>
    <w:rsid w:val="00DC3081"/>
    <w:rsid w:val="00DD293F"/>
    <w:rsid w:val="00DD713C"/>
    <w:rsid w:val="00DE6577"/>
    <w:rsid w:val="00DF7B41"/>
    <w:rsid w:val="00E044A9"/>
    <w:rsid w:val="00E30BD8"/>
    <w:rsid w:val="00E47DEE"/>
    <w:rsid w:val="00E52783"/>
    <w:rsid w:val="00E63F42"/>
    <w:rsid w:val="00E80240"/>
    <w:rsid w:val="00E86A8D"/>
    <w:rsid w:val="00E912C6"/>
    <w:rsid w:val="00E93179"/>
    <w:rsid w:val="00EB14E4"/>
    <w:rsid w:val="00EB3912"/>
    <w:rsid w:val="00EB572C"/>
    <w:rsid w:val="00EB6902"/>
    <w:rsid w:val="00EB6ACD"/>
    <w:rsid w:val="00EB72D6"/>
    <w:rsid w:val="00EC6A27"/>
    <w:rsid w:val="00ED1183"/>
    <w:rsid w:val="00ED4F69"/>
    <w:rsid w:val="00ED6D6B"/>
    <w:rsid w:val="00EE5DF8"/>
    <w:rsid w:val="00EF46ED"/>
    <w:rsid w:val="00EF64C5"/>
    <w:rsid w:val="00F02A90"/>
    <w:rsid w:val="00F24782"/>
    <w:rsid w:val="00F3739B"/>
    <w:rsid w:val="00F42B74"/>
    <w:rsid w:val="00F5084A"/>
    <w:rsid w:val="00F514EA"/>
    <w:rsid w:val="00F51B64"/>
    <w:rsid w:val="00F627B1"/>
    <w:rsid w:val="00F65A0D"/>
    <w:rsid w:val="00F66576"/>
    <w:rsid w:val="00F66B99"/>
    <w:rsid w:val="00F7198B"/>
    <w:rsid w:val="00F86739"/>
    <w:rsid w:val="00F86F90"/>
    <w:rsid w:val="00FB6E70"/>
    <w:rsid w:val="00FC00EF"/>
    <w:rsid w:val="00FC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05D45"/>
  <w15:docId w15:val="{9C3D7490-B902-4737-A99B-4AF2D7F5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70"/>
    <w:rPr>
      <w:rFonts w:ascii="Arial" w:hAnsi="Arial"/>
      <w:sz w:val="22"/>
      <w:lang w:val="en-GB"/>
    </w:rPr>
  </w:style>
  <w:style w:type="paragraph" w:styleId="Heading1">
    <w:name w:val="heading 1"/>
    <w:basedOn w:val="Normal"/>
    <w:next w:val="Normal"/>
    <w:qFormat/>
    <w:rsid w:val="00BB1A4C"/>
    <w:pPr>
      <w:keepNext/>
      <w:spacing w:before="240" w:after="60"/>
      <w:outlineLvl w:val="0"/>
    </w:pPr>
    <w:rPr>
      <w:b/>
      <w:caps/>
      <w:kern w:val="28"/>
      <w:sz w:val="28"/>
      <w:lang w:val="en-US"/>
    </w:rPr>
  </w:style>
  <w:style w:type="paragraph" w:styleId="Heading2">
    <w:name w:val="heading 2"/>
    <w:basedOn w:val="Normal"/>
    <w:next w:val="Normal"/>
    <w:link w:val="Heading2Char"/>
    <w:qFormat/>
    <w:rsid w:val="00BB1A4C"/>
    <w:pPr>
      <w:keepNext/>
      <w:numPr>
        <w:ilvl w:val="1"/>
        <w:numId w:val="1"/>
      </w:numPr>
      <w:tabs>
        <w:tab w:val="clear" w:pos="1143"/>
        <w:tab w:val="num" w:pos="576"/>
      </w:tabs>
      <w:spacing w:before="240" w:after="60"/>
      <w:ind w:left="576"/>
      <w:outlineLvl w:val="1"/>
    </w:pPr>
    <w:rPr>
      <w:b/>
      <w:i/>
      <w:sz w:val="24"/>
    </w:rPr>
  </w:style>
  <w:style w:type="paragraph" w:styleId="Heading3">
    <w:name w:val="heading 3"/>
    <w:basedOn w:val="Normal"/>
    <w:next w:val="Normal"/>
    <w:qFormat/>
    <w:rsid w:val="00BB1A4C"/>
    <w:pPr>
      <w:keepNext/>
      <w:numPr>
        <w:ilvl w:val="2"/>
        <w:numId w:val="1"/>
      </w:numPr>
      <w:outlineLvl w:val="2"/>
    </w:pPr>
    <w:rPr>
      <w:b/>
      <w:sz w:val="32"/>
    </w:rPr>
  </w:style>
  <w:style w:type="paragraph" w:styleId="Heading4">
    <w:name w:val="heading 4"/>
    <w:basedOn w:val="Normal"/>
    <w:next w:val="Normal"/>
    <w:qFormat/>
    <w:rsid w:val="00BB1A4C"/>
    <w:pPr>
      <w:keepNext/>
      <w:numPr>
        <w:ilvl w:val="3"/>
        <w:numId w:val="1"/>
      </w:numPr>
      <w:spacing w:before="240" w:after="60"/>
      <w:outlineLvl w:val="3"/>
    </w:pPr>
    <w:rPr>
      <w:b/>
      <w:sz w:val="24"/>
      <w:lang w:val="en-US"/>
    </w:rPr>
  </w:style>
  <w:style w:type="paragraph" w:styleId="Heading6">
    <w:name w:val="heading 6"/>
    <w:basedOn w:val="Normal"/>
    <w:next w:val="Normal"/>
    <w:qFormat/>
    <w:rsid w:val="00BB1A4C"/>
    <w:pPr>
      <w:numPr>
        <w:ilvl w:val="5"/>
        <w:numId w:val="1"/>
      </w:numPr>
      <w:spacing w:before="240" w:after="60"/>
      <w:outlineLvl w:val="5"/>
    </w:pPr>
    <w:rPr>
      <w:rFonts w:ascii="Times New Roman" w:hAnsi="Times New Roman"/>
      <w:i/>
    </w:rPr>
  </w:style>
  <w:style w:type="paragraph" w:styleId="Heading7">
    <w:name w:val="heading 7"/>
    <w:basedOn w:val="Normal"/>
    <w:next w:val="Normal"/>
    <w:qFormat/>
    <w:rsid w:val="00BB1A4C"/>
    <w:pPr>
      <w:keepNext/>
      <w:numPr>
        <w:ilvl w:val="6"/>
        <w:numId w:val="1"/>
      </w:numPr>
      <w:spacing w:before="40" w:after="40"/>
      <w:jc w:val="center"/>
      <w:outlineLvl w:val="6"/>
    </w:pPr>
    <w:rPr>
      <w:b/>
      <w:sz w:val="24"/>
      <w:lang w:val="en-US"/>
    </w:rPr>
  </w:style>
  <w:style w:type="paragraph" w:styleId="Heading8">
    <w:name w:val="heading 8"/>
    <w:basedOn w:val="Normal"/>
    <w:next w:val="Normal"/>
    <w:qFormat/>
    <w:rsid w:val="00BB1A4C"/>
    <w:pPr>
      <w:keepNext/>
      <w:numPr>
        <w:ilvl w:val="7"/>
        <w:numId w:val="1"/>
      </w:numPr>
      <w:spacing w:before="60" w:after="60"/>
      <w:outlineLvl w:val="7"/>
    </w:pPr>
    <w:rPr>
      <w:b/>
      <w:lang w:val="en-US"/>
    </w:rPr>
  </w:style>
  <w:style w:type="paragraph" w:styleId="Heading9">
    <w:name w:val="heading 9"/>
    <w:basedOn w:val="Normal"/>
    <w:next w:val="Normal"/>
    <w:qFormat/>
    <w:rsid w:val="00BB1A4C"/>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1A4C"/>
    <w:pPr>
      <w:tabs>
        <w:tab w:val="center" w:pos="4153"/>
        <w:tab w:val="right" w:pos="8306"/>
      </w:tabs>
    </w:pPr>
  </w:style>
  <w:style w:type="paragraph" w:styleId="Footer">
    <w:name w:val="footer"/>
    <w:basedOn w:val="Normal"/>
    <w:rsid w:val="00BB1A4C"/>
    <w:pPr>
      <w:tabs>
        <w:tab w:val="center" w:pos="4153"/>
        <w:tab w:val="right" w:pos="8306"/>
      </w:tabs>
    </w:pPr>
  </w:style>
  <w:style w:type="paragraph" w:styleId="Title">
    <w:name w:val="Title"/>
    <w:basedOn w:val="Normal"/>
    <w:qFormat/>
    <w:rsid w:val="00BB1A4C"/>
    <w:pPr>
      <w:spacing w:before="240" w:after="60"/>
      <w:outlineLvl w:val="0"/>
    </w:pPr>
    <w:rPr>
      <w:b/>
      <w:kern w:val="28"/>
      <w:sz w:val="32"/>
      <w:lang w:val="en-US"/>
    </w:rPr>
  </w:style>
  <w:style w:type="paragraph" w:styleId="BodyText">
    <w:name w:val="Body Text"/>
    <w:basedOn w:val="Normal"/>
    <w:rsid w:val="00BB1A4C"/>
    <w:pPr>
      <w:spacing w:before="60" w:after="240"/>
    </w:pPr>
    <w:rPr>
      <w:color w:val="FF0000"/>
      <w:lang w:val="en-US"/>
    </w:rPr>
  </w:style>
  <w:style w:type="paragraph" w:styleId="TOC1">
    <w:name w:val="toc 1"/>
    <w:basedOn w:val="Normal"/>
    <w:next w:val="Normal"/>
    <w:autoRedefine/>
    <w:uiPriority w:val="39"/>
    <w:rsid w:val="00BB1A4C"/>
    <w:pPr>
      <w:spacing w:before="120" w:after="120"/>
    </w:pPr>
    <w:rPr>
      <w:b/>
      <w:caps/>
      <w:lang w:val="en-US"/>
    </w:rPr>
  </w:style>
  <w:style w:type="paragraph" w:styleId="TOC2">
    <w:name w:val="toc 2"/>
    <w:basedOn w:val="Normal"/>
    <w:next w:val="Normal"/>
    <w:autoRedefine/>
    <w:uiPriority w:val="39"/>
    <w:rsid w:val="00BB1A4C"/>
    <w:pPr>
      <w:ind w:left="220"/>
    </w:pPr>
    <w:rPr>
      <w:smallCaps/>
      <w:lang w:val="en-US"/>
    </w:rPr>
  </w:style>
  <w:style w:type="paragraph" w:customStyle="1" w:styleId="Bullet">
    <w:name w:val="Bullet"/>
    <w:basedOn w:val="Normal"/>
    <w:rsid w:val="00BB1A4C"/>
    <w:pPr>
      <w:numPr>
        <w:numId w:val="2"/>
      </w:numPr>
    </w:pPr>
  </w:style>
  <w:style w:type="paragraph" w:styleId="BodyTextIndent2">
    <w:name w:val="Body Text Indent 2"/>
    <w:basedOn w:val="Normal"/>
    <w:rsid w:val="00BB1A4C"/>
    <w:pPr>
      <w:spacing w:after="120" w:line="480" w:lineRule="auto"/>
      <w:ind w:left="283"/>
    </w:pPr>
  </w:style>
  <w:style w:type="character" w:styleId="PageNumber">
    <w:name w:val="page number"/>
    <w:basedOn w:val="DefaultParagraphFont"/>
    <w:rsid w:val="00332124"/>
  </w:style>
  <w:style w:type="character" w:styleId="Hyperlink">
    <w:name w:val="Hyperlink"/>
    <w:uiPriority w:val="99"/>
    <w:rsid w:val="007262A1"/>
    <w:rPr>
      <w:color w:val="0000FF"/>
      <w:u w:val="single"/>
    </w:rPr>
  </w:style>
  <w:style w:type="character" w:styleId="FollowedHyperlink">
    <w:name w:val="FollowedHyperlink"/>
    <w:rsid w:val="00667D47"/>
    <w:rPr>
      <w:color w:val="800080"/>
      <w:u w:val="single"/>
    </w:rPr>
  </w:style>
  <w:style w:type="table" w:styleId="TableGrid">
    <w:name w:val="Table Grid"/>
    <w:basedOn w:val="TableNormal"/>
    <w:rsid w:val="0037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3739B"/>
    <w:pPr>
      <w:ind w:left="283" w:hanging="283"/>
    </w:pPr>
  </w:style>
  <w:style w:type="paragraph" w:styleId="TOC3">
    <w:name w:val="toc 3"/>
    <w:basedOn w:val="Normal"/>
    <w:next w:val="Normal"/>
    <w:autoRedefine/>
    <w:uiPriority w:val="39"/>
    <w:rsid w:val="007A4FB4"/>
    <w:pPr>
      <w:tabs>
        <w:tab w:val="left" w:pos="1200"/>
        <w:tab w:val="right" w:leader="dot" w:pos="9344"/>
      </w:tabs>
      <w:ind w:left="426"/>
    </w:pPr>
  </w:style>
  <w:style w:type="paragraph" w:styleId="EndnoteText">
    <w:name w:val="endnote text"/>
    <w:basedOn w:val="Normal"/>
    <w:link w:val="EndnoteTextChar"/>
    <w:rsid w:val="00F42B74"/>
    <w:pPr>
      <w:spacing w:before="120"/>
      <w:ind w:left="284" w:hanging="284"/>
    </w:pPr>
    <w:rPr>
      <w:sz w:val="16"/>
    </w:rPr>
  </w:style>
  <w:style w:type="character" w:customStyle="1" w:styleId="EndnoteTextChar">
    <w:name w:val="Endnote Text Char"/>
    <w:link w:val="EndnoteText"/>
    <w:rsid w:val="00F42B74"/>
    <w:rPr>
      <w:rFonts w:ascii="Arial" w:hAnsi="Arial"/>
      <w:sz w:val="16"/>
      <w:lang w:eastAsia="en-US"/>
    </w:rPr>
  </w:style>
  <w:style w:type="character" w:styleId="EndnoteReference">
    <w:name w:val="endnote reference"/>
    <w:rsid w:val="00F42B74"/>
    <w:rPr>
      <w:rFonts w:ascii="Arial" w:hAnsi="Arial"/>
      <w:sz w:val="20"/>
      <w:vertAlign w:val="superscript"/>
    </w:rPr>
  </w:style>
  <w:style w:type="paragraph" w:styleId="NormalIndent">
    <w:name w:val="Normal Indent"/>
    <w:basedOn w:val="Normal"/>
    <w:rsid w:val="00ED4F69"/>
    <w:pPr>
      <w:ind w:left="720"/>
    </w:pPr>
    <w:rPr>
      <w:rFonts w:ascii="Times New Roman" w:hAnsi="Times New Roman"/>
      <w:sz w:val="24"/>
    </w:rPr>
  </w:style>
  <w:style w:type="paragraph" w:styleId="BodyText2">
    <w:name w:val="Body Text 2"/>
    <w:basedOn w:val="Normal"/>
    <w:link w:val="BodyText2Char"/>
    <w:rsid w:val="00ED4F69"/>
    <w:pPr>
      <w:spacing w:after="120" w:line="480" w:lineRule="auto"/>
    </w:pPr>
  </w:style>
  <w:style w:type="character" w:customStyle="1" w:styleId="BodyText2Char">
    <w:name w:val="Body Text 2 Char"/>
    <w:link w:val="BodyText2"/>
    <w:rsid w:val="00ED4F69"/>
    <w:rPr>
      <w:rFonts w:ascii="Arial" w:hAnsi="Arial"/>
      <w:sz w:val="22"/>
      <w:lang w:eastAsia="en-US"/>
    </w:rPr>
  </w:style>
  <w:style w:type="paragraph" w:customStyle="1" w:styleId="EndnoteText1">
    <w:name w:val="Endnote Text1"/>
    <w:basedOn w:val="Normal"/>
    <w:rsid w:val="002746DA"/>
    <w:rPr>
      <w:sz w:val="20"/>
    </w:rPr>
  </w:style>
  <w:style w:type="paragraph" w:styleId="ListParagraph">
    <w:name w:val="List Paragraph"/>
    <w:basedOn w:val="Normal"/>
    <w:uiPriority w:val="34"/>
    <w:qFormat/>
    <w:rsid w:val="009E21D1"/>
    <w:pPr>
      <w:ind w:left="720"/>
    </w:pPr>
  </w:style>
  <w:style w:type="paragraph" w:styleId="BalloonText">
    <w:name w:val="Balloon Text"/>
    <w:basedOn w:val="Normal"/>
    <w:link w:val="BalloonTextChar"/>
    <w:rsid w:val="00796C9C"/>
    <w:rPr>
      <w:rFonts w:ascii="Tahoma" w:hAnsi="Tahoma" w:cs="Tahoma"/>
      <w:sz w:val="16"/>
      <w:szCs w:val="16"/>
    </w:rPr>
  </w:style>
  <w:style w:type="character" w:customStyle="1" w:styleId="BalloonTextChar">
    <w:name w:val="Balloon Text Char"/>
    <w:link w:val="BalloonText"/>
    <w:rsid w:val="00796C9C"/>
    <w:rPr>
      <w:rFonts w:ascii="Tahoma" w:hAnsi="Tahoma" w:cs="Tahoma"/>
      <w:sz w:val="16"/>
      <w:szCs w:val="16"/>
      <w:lang w:eastAsia="en-US"/>
    </w:rPr>
  </w:style>
  <w:style w:type="table" w:styleId="TableColumns1">
    <w:name w:val="Table Columns 1"/>
    <w:basedOn w:val="TableNormal"/>
    <w:rsid w:val="00796C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9B2C1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TOCHeading">
    <w:name w:val="TOC Heading"/>
    <w:basedOn w:val="Heading1"/>
    <w:next w:val="Normal"/>
    <w:uiPriority w:val="39"/>
    <w:semiHidden/>
    <w:unhideWhenUsed/>
    <w:qFormat/>
    <w:rsid w:val="00B63AC5"/>
    <w:pPr>
      <w:keepLines/>
      <w:spacing w:before="480" w:after="0" w:line="276" w:lineRule="auto"/>
      <w:outlineLvl w:val="9"/>
    </w:pPr>
    <w:rPr>
      <w:rFonts w:ascii="Cambria" w:eastAsia="MS Gothic" w:hAnsi="Cambria"/>
      <w:bCs/>
      <w:caps w:val="0"/>
      <w:color w:val="365F91"/>
      <w:kern w:val="0"/>
      <w:szCs w:val="28"/>
      <w:lang w:eastAsia="ja-JP"/>
    </w:rPr>
  </w:style>
  <w:style w:type="character" w:customStyle="1" w:styleId="Heading2Char">
    <w:name w:val="Heading 2 Char"/>
    <w:link w:val="Heading2"/>
    <w:rsid w:val="008E0470"/>
    <w:rPr>
      <w:rFonts w:ascii="Arial" w:hAnsi="Arial"/>
      <w:b/>
      <w:i/>
      <w:sz w:val="24"/>
      <w:lang w:val="en-GB"/>
    </w:rPr>
  </w:style>
  <w:style w:type="paragraph" w:customStyle="1" w:styleId="Default">
    <w:name w:val="Default"/>
    <w:rsid w:val="007C055C"/>
    <w:pPr>
      <w:autoSpaceDE w:val="0"/>
      <w:autoSpaceDN w:val="0"/>
      <w:adjustRightInd w:val="0"/>
    </w:pPr>
    <w:rPr>
      <w:rFonts w:ascii="Arial" w:hAnsi="Arial" w:cs="Arial"/>
      <w:color w:val="000000"/>
      <w:sz w:val="24"/>
      <w:szCs w:val="24"/>
      <w:lang w:val="en-GB"/>
    </w:rPr>
  </w:style>
  <w:style w:type="character" w:styleId="Strong">
    <w:name w:val="Strong"/>
    <w:basedOn w:val="DefaultParagraphFont"/>
    <w:uiPriority w:val="22"/>
    <w:qFormat/>
    <w:rsid w:val="007C055C"/>
    <w:rPr>
      <w:b/>
      <w:bCs/>
    </w:rPr>
  </w:style>
  <w:style w:type="paragraph" w:styleId="NormalWeb">
    <w:name w:val="Normal (Web)"/>
    <w:basedOn w:val="Normal"/>
    <w:uiPriority w:val="99"/>
    <w:unhideWhenUsed/>
    <w:rsid w:val="007C055C"/>
    <w:pPr>
      <w:spacing w:before="100" w:beforeAutospacing="1" w:after="100" w:afterAutospacing="1"/>
    </w:pPr>
    <w:rPr>
      <w:rFonts w:ascii="Times New Roman" w:hAnsi="Times New Roman"/>
      <w:sz w:val="24"/>
      <w:szCs w:val="24"/>
      <w:lang w:eastAsia="en-GB"/>
    </w:rPr>
  </w:style>
  <w:style w:type="paragraph" w:customStyle="1" w:styleId="style17">
    <w:name w:val="style17"/>
    <w:basedOn w:val="Normal"/>
    <w:rsid w:val="007C055C"/>
    <w:pPr>
      <w:spacing w:before="100" w:beforeAutospacing="1" w:after="100" w:afterAutospacing="1"/>
    </w:pPr>
    <w:rPr>
      <w:rFonts w:ascii="Times New Roman" w:hAnsi="Times New Roman"/>
      <w:color w:val="484848"/>
      <w:sz w:val="18"/>
      <w:szCs w:val="18"/>
      <w:lang w:eastAsia="en-GB"/>
    </w:rPr>
  </w:style>
  <w:style w:type="paragraph" w:customStyle="1" w:styleId="chapter-para">
    <w:name w:val="chapter-para"/>
    <w:basedOn w:val="Normal"/>
    <w:rsid w:val="007C055C"/>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7C055C"/>
    <w:rPr>
      <w:color w:val="605E5C"/>
      <w:shd w:val="clear" w:color="auto" w:fill="E1DFDD"/>
    </w:rPr>
  </w:style>
  <w:style w:type="character" w:styleId="CommentReference">
    <w:name w:val="annotation reference"/>
    <w:basedOn w:val="DefaultParagraphFont"/>
    <w:unhideWhenUsed/>
    <w:rsid w:val="007C055C"/>
    <w:rPr>
      <w:sz w:val="16"/>
      <w:szCs w:val="16"/>
    </w:rPr>
  </w:style>
  <w:style w:type="paragraph" w:styleId="CommentText">
    <w:name w:val="annotation text"/>
    <w:basedOn w:val="Normal"/>
    <w:link w:val="CommentTextChar"/>
    <w:unhideWhenUsed/>
    <w:rsid w:val="007C055C"/>
    <w:rPr>
      <w:sz w:val="20"/>
    </w:rPr>
  </w:style>
  <w:style w:type="character" w:customStyle="1" w:styleId="CommentTextChar">
    <w:name w:val="Comment Text Char"/>
    <w:basedOn w:val="DefaultParagraphFont"/>
    <w:link w:val="CommentText"/>
    <w:rsid w:val="007C055C"/>
    <w:rPr>
      <w:rFonts w:ascii="Arial" w:hAnsi="Arial"/>
      <w:lang w:val="en-GB"/>
    </w:rPr>
  </w:style>
  <w:style w:type="paragraph" w:styleId="CommentSubject">
    <w:name w:val="annotation subject"/>
    <w:basedOn w:val="CommentText"/>
    <w:next w:val="CommentText"/>
    <w:link w:val="CommentSubjectChar"/>
    <w:unhideWhenUsed/>
    <w:rsid w:val="007C055C"/>
    <w:rPr>
      <w:b/>
      <w:bCs/>
    </w:rPr>
  </w:style>
  <w:style w:type="character" w:customStyle="1" w:styleId="CommentSubjectChar">
    <w:name w:val="Comment Subject Char"/>
    <w:basedOn w:val="CommentTextChar"/>
    <w:link w:val="CommentSubject"/>
    <w:rsid w:val="007C055C"/>
    <w:rPr>
      <w:rFonts w:ascii="Arial" w:hAnsi="Arial"/>
      <w:b/>
      <w:bCs/>
      <w:lang w:val="en-GB"/>
    </w:rPr>
  </w:style>
  <w:style w:type="paragraph" w:customStyle="1" w:styleId="xmsonormal">
    <w:name w:val="x_msonormal"/>
    <w:basedOn w:val="Normal"/>
    <w:rsid w:val="003A59D2"/>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DC3081"/>
    <w:rPr>
      <w:rFonts w:asciiTheme="minorHAnsi" w:eastAsiaTheme="minorHAnsi" w:hAnsiTheme="minorHAnsi" w:cstheme="minorBidi"/>
      <w:kern w:val="2"/>
      <w:sz w:val="24"/>
      <w:szCs w:val="24"/>
      <w:lang w:val="en-GB"/>
      <w14:ligatures w14:val="standardContextual"/>
    </w:rPr>
  </w:style>
  <w:style w:type="paragraph" w:styleId="Revision">
    <w:name w:val="Revision"/>
    <w:hidden/>
    <w:uiPriority w:val="99"/>
    <w:semiHidden/>
    <w:rsid w:val="00D914F0"/>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555">
      <w:bodyDiv w:val="1"/>
      <w:marLeft w:val="0"/>
      <w:marRight w:val="0"/>
      <w:marTop w:val="0"/>
      <w:marBottom w:val="0"/>
      <w:divBdr>
        <w:top w:val="none" w:sz="0" w:space="0" w:color="auto"/>
        <w:left w:val="none" w:sz="0" w:space="0" w:color="auto"/>
        <w:bottom w:val="none" w:sz="0" w:space="0" w:color="auto"/>
        <w:right w:val="none" w:sz="0" w:space="0" w:color="auto"/>
      </w:divBdr>
    </w:div>
    <w:div w:id="217712533">
      <w:bodyDiv w:val="1"/>
      <w:marLeft w:val="0"/>
      <w:marRight w:val="0"/>
      <w:marTop w:val="0"/>
      <w:marBottom w:val="0"/>
      <w:divBdr>
        <w:top w:val="none" w:sz="0" w:space="0" w:color="auto"/>
        <w:left w:val="none" w:sz="0" w:space="0" w:color="auto"/>
        <w:bottom w:val="none" w:sz="0" w:space="0" w:color="auto"/>
        <w:right w:val="none" w:sz="0" w:space="0" w:color="auto"/>
      </w:divBdr>
    </w:div>
    <w:div w:id="779228560">
      <w:bodyDiv w:val="1"/>
      <w:marLeft w:val="0"/>
      <w:marRight w:val="0"/>
      <w:marTop w:val="0"/>
      <w:marBottom w:val="0"/>
      <w:divBdr>
        <w:top w:val="none" w:sz="0" w:space="0" w:color="auto"/>
        <w:left w:val="none" w:sz="0" w:space="0" w:color="auto"/>
        <w:bottom w:val="none" w:sz="0" w:space="0" w:color="auto"/>
        <w:right w:val="none" w:sz="0" w:space="0" w:color="auto"/>
      </w:divBdr>
    </w:div>
    <w:div w:id="1071000126">
      <w:bodyDiv w:val="1"/>
      <w:marLeft w:val="0"/>
      <w:marRight w:val="0"/>
      <w:marTop w:val="0"/>
      <w:marBottom w:val="0"/>
      <w:divBdr>
        <w:top w:val="none" w:sz="0" w:space="0" w:color="auto"/>
        <w:left w:val="none" w:sz="0" w:space="0" w:color="auto"/>
        <w:bottom w:val="none" w:sz="0" w:space="0" w:color="auto"/>
        <w:right w:val="none" w:sz="0" w:space="0" w:color="auto"/>
      </w:divBdr>
    </w:div>
    <w:div w:id="1134643752">
      <w:bodyDiv w:val="1"/>
      <w:marLeft w:val="0"/>
      <w:marRight w:val="0"/>
      <w:marTop w:val="0"/>
      <w:marBottom w:val="0"/>
      <w:divBdr>
        <w:top w:val="none" w:sz="0" w:space="0" w:color="auto"/>
        <w:left w:val="none" w:sz="0" w:space="0" w:color="auto"/>
        <w:bottom w:val="none" w:sz="0" w:space="0" w:color="auto"/>
        <w:right w:val="none" w:sz="0" w:space="0" w:color="auto"/>
      </w:divBdr>
    </w:div>
    <w:div w:id="1812861252">
      <w:bodyDiv w:val="1"/>
      <w:marLeft w:val="0"/>
      <w:marRight w:val="0"/>
      <w:marTop w:val="0"/>
      <w:marBottom w:val="0"/>
      <w:divBdr>
        <w:top w:val="none" w:sz="0" w:space="0" w:color="auto"/>
        <w:left w:val="none" w:sz="0" w:space="0" w:color="auto"/>
        <w:bottom w:val="none" w:sz="0" w:space="0" w:color="auto"/>
        <w:right w:val="none" w:sz="0" w:space="0" w:color="auto"/>
      </w:divBdr>
    </w:div>
    <w:div w:id="19862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uth.microdutysenior@nhs.net" TargetMode="External"/><Relationship Id="rId13" Type="http://schemas.openxmlformats.org/officeDocument/2006/relationships/hyperlink" Target="https://www.gov.uk/government/publications/viral-haemorrhagic-fever-algorithm-and-guidance-on-management-of-patien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ucast.org" TargetMode="External"/><Relationship Id="rId17" Type="http://schemas.openxmlformats.org/officeDocument/2006/relationships/hyperlink" Target="mailto:wuth.microdutysenior@nhs.net" TargetMode="External"/><Relationship Id="rId2" Type="http://schemas.openxmlformats.org/officeDocument/2006/relationships/numbering" Target="numbering.xml"/><Relationship Id="rId16" Type="http://schemas.openxmlformats.org/officeDocument/2006/relationships/hyperlink" Target="http://www.travax.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hse.gov.uk/pubns/misc208.pdf" TargetMode="External"/><Relationship Id="rId10" Type="http://schemas.openxmlformats.org/officeDocument/2006/relationships/hyperlink" Target="https://www.ukas.com/wp-content/uploads/schedule_uploads/00007/9595-Medical-Multiple.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uth.serologyduty@nhs.net" TargetMode="External"/><Relationship Id="rId14" Type="http://schemas.openxmlformats.org/officeDocument/2006/relationships/hyperlink" Target="https://www.hse.gov.uk/safetybulletins/clinicalinformatio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AA2B4-B83D-4049-B7DA-CF09F3DF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13291</Words>
  <Characters>75760</Characters>
  <Application>Microsoft Office Word</Application>
  <DocSecurity>4</DocSecurity>
  <Lines>631</Lines>
  <Paragraphs>177</Paragraphs>
  <ScaleCrop>false</ScaleCrop>
  <HeadingPairs>
    <vt:vector size="2" baseType="variant">
      <vt:variant>
        <vt:lpstr>Title</vt:lpstr>
      </vt:variant>
      <vt:variant>
        <vt:i4>1</vt:i4>
      </vt:variant>
    </vt:vector>
  </HeadingPairs>
  <TitlesOfParts>
    <vt:vector size="1" baseType="lpstr">
      <vt:lpstr>TITLE</vt:lpstr>
    </vt:vector>
  </TitlesOfParts>
  <Company>PHLSNW</Company>
  <LinksUpToDate>false</LinksUpToDate>
  <CharactersWithSpaces>88874</CharactersWithSpaces>
  <SharedDoc>false</SharedDoc>
  <HLinks>
    <vt:vector size="168" baseType="variant">
      <vt:variant>
        <vt:i4>1769527</vt:i4>
      </vt:variant>
      <vt:variant>
        <vt:i4>164</vt:i4>
      </vt:variant>
      <vt:variant>
        <vt:i4>0</vt:i4>
      </vt:variant>
      <vt:variant>
        <vt:i4>5</vt:i4>
      </vt:variant>
      <vt:variant>
        <vt:lpwstr/>
      </vt:variant>
      <vt:variant>
        <vt:lpwstr>_Toc443990914</vt:lpwstr>
      </vt:variant>
      <vt:variant>
        <vt:i4>1769527</vt:i4>
      </vt:variant>
      <vt:variant>
        <vt:i4>158</vt:i4>
      </vt:variant>
      <vt:variant>
        <vt:i4>0</vt:i4>
      </vt:variant>
      <vt:variant>
        <vt:i4>5</vt:i4>
      </vt:variant>
      <vt:variant>
        <vt:lpwstr/>
      </vt:variant>
      <vt:variant>
        <vt:lpwstr>_Toc443990913</vt:lpwstr>
      </vt:variant>
      <vt:variant>
        <vt:i4>1769527</vt:i4>
      </vt:variant>
      <vt:variant>
        <vt:i4>152</vt:i4>
      </vt:variant>
      <vt:variant>
        <vt:i4>0</vt:i4>
      </vt:variant>
      <vt:variant>
        <vt:i4>5</vt:i4>
      </vt:variant>
      <vt:variant>
        <vt:lpwstr/>
      </vt:variant>
      <vt:variant>
        <vt:lpwstr>_Toc443990912</vt:lpwstr>
      </vt:variant>
      <vt:variant>
        <vt:i4>1769527</vt:i4>
      </vt:variant>
      <vt:variant>
        <vt:i4>146</vt:i4>
      </vt:variant>
      <vt:variant>
        <vt:i4>0</vt:i4>
      </vt:variant>
      <vt:variant>
        <vt:i4>5</vt:i4>
      </vt:variant>
      <vt:variant>
        <vt:lpwstr/>
      </vt:variant>
      <vt:variant>
        <vt:lpwstr>_Toc443990911</vt:lpwstr>
      </vt:variant>
      <vt:variant>
        <vt:i4>1769527</vt:i4>
      </vt:variant>
      <vt:variant>
        <vt:i4>140</vt:i4>
      </vt:variant>
      <vt:variant>
        <vt:i4>0</vt:i4>
      </vt:variant>
      <vt:variant>
        <vt:i4>5</vt:i4>
      </vt:variant>
      <vt:variant>
        <vt:lpwstr/>
      </vt:variant>
      <vt:variant>
        <vt:lpwstr>_Toc443990910</vt:lpwstr>
      </vt:variant>
      <vt:variant>
        <vt:i4>1703991</vt:i4>
      </vt:variant>
      <vt:variant>
        <vt:i4>134</vt:i4>
      </vt:variant>
      <vt:variant>
        <vt:i4>0</vt:i4>
      </vt:variant>
      <vt:variant>
        <vt:i4>5</vt:i4>
      </vt:variant>
      <vt:variant>
        <vt:lpwstr/>
      </vt:variant>
      <vt:variant>
        <vt:lpwstr>_Toc443990909</vt:lpwstr>
      </vt:variant>
      <vt:variant>
        <vt:i4>1703991</vt:i4>
      </vt:variant>
      <vt:variant>
        <vt:i4>128</vt:i4>
      </vt:variant>
      <vt:variant>
        <vt:i4>0</vt:i4>
      </vt:variant>
      <vt:variant>
        <vt:i4>5</vt:i4>
      </vt:variant>
      <vt:variant>
        <vt:lpwstr/>
      </vt:variant>
      <vt:variant>
        <vt:lpwstr>_Toc443990908</vt:lpwstr>
      </vt:variant>
      <vt:variant>
        <vt:i4>1703991</vt:i4>
      </vt:variant>
      <vt:variant>
        <vt:i4>122</vt:i4>
      </vt:variant>
      <vt:variant>
        <vt:i4>0</vt:i4>
      </vt:variant>
      <vt:variant>
        <vt:i4>5</vt:i4>
      </vt:variant>
      <vt:variant>
        <vt:lpwstr/>
      </vt:variant>
      <vt:variant>
        <vt:lpwstr>_Toc443990907</vt:lpwstr>
      </vt:variant>
      <vt:variant>
        <vt:i4>1703991</vt:i4>
      </vt:variant>
      <vt:variant>
        <vt:i4>116</vt:i4>
      </vt:variant>
      <vt:variant>
        <vt:i4>0</vt:i4>
      </vt:variant>
      <vt:variant>
        <vt:i4>5</vt:i4>
      </vt:variant>
      <vt:variant>
        <vt:lpwstr/>
      </vt:variant>
      <vt:variant>
        <vt:lpwstr>_Toc443990905</vt:lpwstr>
      </vt:variant>
      <vt:variant>
        <vt:i4>1703991</vt:i4>
      </vt:variant>
      <vt:variant>
        <vt:i4>110</vt:i4>
      </vt:variant>
      <vt:variant>
        <vt:i4>0</vt:i4>
      </vt:variant>
      <vt:variant>
        <vt:i4>5</vt:i4>
      </vt:variant>
      <vt:variant>
        <vt:lpwstr/>
      </vt:variant>
      <vt:variant>
        <vt:lpwstr>_Toc443990904</vt:lpwstr>
      </vt:variant>
      <vt:variant>
        <vt:i4>1703991</vt:i4>
      </vt:variant>
      <vt:variant>
        <vt:i4>104</vt:i4>
      </vt:variant>
      <vt:variant>
        <vt:i4>0</vt:i4>
      </vt:variant>
      <vt:variant>
        <vt:i4>5</vt:i4>
      </vt:variant>
      <vt:variant>
        <vt:lpwstr/>
      </vt:variant>
      <vt:variant>
        <vt:lpwstr>_Toc443990903</vt:lpwstr>
      </vt:variant>
      <vt:variant>
        <vt:i4>1703991</vt:i4>
      </vt:variant>
      <vt:variant>
        <vt:i4>98</vt:i4>
      </vt:variant>
      <vt:variant>
        <vt:i4>0</vt:i4>
      </vt:variant>
      <vt:variant>
        <vt:i4>5</vt:i4>
      </vt:variant>
      <vt:variant>
        <vt:lpwstr/>
      </vt:variant>
      <vt:variant>
        <vt:lpwstr>_Toc443990902</vt:lpwstr>
      </vt:variant>
      <vt:variant>
        <vt:i4>1703991</vt:i4>
      </vt:variant>
      <vt:variant>
        <vt:i4>92</vt:i4>
      </vt:variant>
      <vt:variant>
        <vt:i4>0</vt:i4>
      </vt:variant>
      <vt:variant>
        <vt:i4>5</vt:i4>
      </vt:variant>
      <vt:variant>
        <vt:lpwstr/>
      </vt:variant>
      <vt:variant>
        <vt:lpwstr>_Toc443990901</vt:lpwstr>
      </vt:variant>
      <vt:variant>
        <vt:i4>1703991</vt:i4>
      </vt:variant>
      <vt:variant>
        <vt:i4>86</vt:i4>
      </vt:variant>
      <vt:variant>
        <vt:i4>0</vt:i4>
      </vt:variant>
      <vt:variant>
        <vt:i4>5</vt:i4>
      </vt:variant>
      <vt:variant>
        <vt:lpwstr/>
      </vt:variant>
      <vt:variant>
        <vt:lpwstr>_Toc443990900</vt:lpwstr>
      </vt:variant>
      <vt:variant>
        <vt:i4>1245238</vt:i4>
      </vt:variant>
      <vt:variant>
        <vt:i4>80</vt:i4>
      </vt:variant>
      <vt:variant>
        <vt:i4>0</vt:i4>
      </vt:variant>
      <vt:variant>
        <vt:i4>5</vt:i4>
      </vt:variant>
      <vt:variant>
        <vt:lpwstr/>
      </vt:variant>
      <vt:variant>
        <vt:lpwstr>_Toc443990899</vt:lpwstr>
      </vt:variant>
      <vt:variant>
        <vt:i4>1245238</vt:i4>
      </vt:variant>
      <vt:variant>
        <vt:i4>74</vt:i4>
      </vt:variant>
      <vt:variant>
        <vt:i4>0</vt:i4>
      </vt:variant>
      <vt:variant>
        <vt:i4>5</vt:i4>
      </vt:variant>
      <vt:variant>
        <vt:lpwstr/>
      </vt:variant>
      <vt:variant>
        <vt:lpwstr>_Toc443990897</vt:lpwstr>
      </vt:variant>
      <vt:variant>
        <vt:i4>1245238</vt:i4>
      </vt:variant>
      <vt:variant>
        <vt:i4>68</vt:i4>
      </vt:variant>
      <vt:variant>
        <vt:i4>0</vt:i4>
      </vt:variant>
      <vt:variant>
        <vt:i4>5</vt:i4>
      </vt:variant>
      <vt:variant>
        <vt:lpwstr/>
      </vt:variant>
      <vt:variant>
        <vt:lpwstr>_Toc443990896</vt:lpwstr>
      </vt:variant>
      <vt:variant>
        <vt:i4>1245238</vt:i4>
      </vt:variant>
      <vt:variant>
        <vt:i4>62</vt:i4>
      </vt:variant>
      <vt:variant>
        <vt:i4>0</vt:i4>
      </vt:variant>
      <vt:variant>
        <vt:i4>5</vt:i4>
      </vt:variant>
      <vt:variant>
        <vt:lpwstr/>
      </vt:variant>
      <vt:variant>
        <vt:lpwstr>_Toc443990895</vt:lpwstr>
      </vt:variant>
      <vt:variant>
        <vt:i4>1245238</vt:i4>
      </vt:variant>
      <vt:variant>
        <vt:i4>56</vt:i4>
      </vt:variant>
      <vt:variant>
        <vt:i4>0</vt:i4>
      </vt:variant>
      <vt:variant>
        <vt:i4>5</vt:i4>
      </vt:variant>
      <vt:variant>
        <vt:lpwstr/>
      </vt:variant>
      <vt:variant>
        <vt:lpwstr>_Toc443990894</vt:lpwstr>
      </vt:variant>
      <vt:variant>
        <vt:i4>1245238</vt:i4>
      </vt:variant>
      <vt:variant>
        <vt:i4>50</vt:i4>
      </vt:variant>
      <vt:variant>
        <vt:i4>0</vt:i4>
      </vt:variant>
      <vt:variant>
        <vt:i4>5</vt:i4>
      </vt:variant>
      <vt:variant>
        <vt:lpwstr/>
      </vt:variant>
      <vt:variant>
        <vt:lpwstr>_Toc443990893</vt:lpwstr>
      </vt:variant>
      <vt:variant>
        <vt:i4>1245238</vt:i4>
      </vt:variant>
      <vt:variant>
        <vt:i4>44</vt:i4>
      </vt:variant>
      <vt:variant>
        <vt:i4>0</vt:i4>
      </vt:variant>
      <vt:variant>
        <vt:i4>5</vt:i4>
      </vt:variant>
      <vt:variant>
        <vt:lpwstr/>
      </vt:variant>
      <vt:variant>
        <vt:lpwstr>_Toc443990892</vt:lpwstr>
      </vt:variant>
      <vt:variant>
        <vt:i4>1245238</vt:i4>
      </vt:variant>
      <vt:variant>
        <vt:i4>38</vt:i4>
      </vt:variant>
      <vt:variant>
        <vt:i4>0</vt:i4>
      </vt:variant>
      <vt:variant>
        <vt:i4>5</vt:i4>
      </vt:variant>
      <vt:variant>
        <vt:lpwstr/>
      </vt:variant>
      <vt:variant>
        <vt:lpwstr>_Toc443990891</vt:lpwstr>
      </vt:variant>
      <vt:variant>
        <vt:i4>1245238</vt:i4>
      </vt:variant>
      <vt:variant>
        <vt:i4>32</vt:i4>
      </vt:variant>
      <vt:variant>
        <vt:i4>0</vt:i4>
      </vt:variant>
      <vt:variant>
        <vt:i4>5</vt:i4>
      </vt:variant>
      <vt:variant>
        <vt:lpwstr/>
      </vt:variant>
      <vt:variant>
        <vt:lpwstr>_Toc443990890</vt:lpwstr>
      </vt:variant>
      <vt:variant>
        <vt:i4>1179702</vt:i4>
      </vt:variant>
      <vt:variant>
        <vt:i4>26</vt:i4>
      </vt:variant>
      <vt:variant>
        <vt:i4>0</vt:i4>
      </vt:variant>
      <vt:variant>
        <vt:i4>5</vt:i4>
      </vt:variant>
      <vt:variant>
        <vt:lpwstr/>
      </vt:variant>
      <vt:variant>
        <vt:lpwstr>_Toc443990889</vt:lpwstr>
      </vt:variant>
      <vt:variant>
        <vt:i4>1179702</vt:i4>
      </vt:variant>
      <vt:variant>
        <vt:i4>20</vt:i4>
      </vt:variant>
      <vt:variant>
        <vt:i4>0</vt:i4>
      </vt:variant>
      <vt:variant>
        <vt:i4>5</vt:i4>
      </vt:variant>
      <vt:variant>
        <vt:lpwstr/>
      </vt:variant>
      <vt:variant>
        <vt:lpwstr>_Toc443990888</vt:lpwstr>
      </vt:variant>
      <vt:variant>
        <vt:i4>1179702</vt:i4>
      </vt:variant>
      <vt:variant>
        <vt:i4>14</vt:i4>
      </vt:variant>
      <vt:variant>
        <vt:i4>0</vt:i4>
      </vt:variant>
      <vt:variant>
        <vt:i4>5</vt:i4>
      </vt:variant>
      <vt:variant>
        <vt:lpwstr/>
      </vt:variant>
      <vt:variant>
        <vt:lpwstr>_Toc443990887</vt:lpwstr>
      </vt:variant>
      <vt:variant>
        <vt:i4>1179702</vt:i4>
      </vt:variant>
      <vt:variant>
        <vt:i4>8</vt:i4>
      </vt:variant>
      <vt:variant>
        <vt:i4>0</vt:i4>
      </vt:variant>
      <vt:variant>
        <vt:i4>5</vt:i4>
      </vt:variant>
      <vt:variant>
        <vt:lpwstr/>
      </vt:variant>
      <vt:variant>
        <vt:lpwstr>_Toc443990886</vt:lpwstr>
      </vt:variant>
      <vt:variant>
        <vt:i4>1179702</vt:i4>
      </vt:variant>
      <vt:variant>
        <vt:i4>2</vt:i4>
      </vt:variant>
      <vt:variant>
        <vt:i4>0</vt:i4>
      </vt:variant>
      <vt:variant>
        <vt:i4>5</vt:i4>
      </vt:variant>
      <vt:variant>
        <vt:lpwstr/>
      </vt:variant>
      <vt:variant>
        <vt:lpwstr>_Toc443990885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Hornby, Helen</dc:creator>
  <cp:keywords/>
  <dc:description/>
  <cp:lastModifiedBy>JARMAN, Glesni (COUNTESS OF CHESTER HOSPITAL NHS FOUNDATION TRUST)</cp:lastModifiedBy>
  <cp:revision>2</cp:revision>
  <cp:lastPrinted>2016-02-18T13:53:00Z</cp:lastPrinted>
  <dcterms:created xsi:type="dcterms:W3CDTF">2026-02-25T09:41:00Z</dcterms:created>
  <dcterms:modified xsi:type="dcterms:W3CDTF">2026-02-25T09:41:00Z</dcterms:modified>
</cp:coreProperties>
</file>